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1279E" w:rsidRPr="0006322D" w:rsidRDefault="00D1279E" w:rsidP="00D1279E">
      <w:pPr>
        <w:pStyle w:val="Naslov1"/>
        <w:spacing w:before="0" w:after="0" w:line="288"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1279E" w:rsidRPr="0006322D" w14:paraId="50FB0C6A" w14:textId="77777777" w:rsidTr="2AFA0C5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UČNI NAČRT PREDMETA / COURSE SYLLABUS</w:t>
            </w:r>
          </w:p>
        </w:tc>
      </w:tr>
      <w:tr w:rsidR="00D1279E" w:rsidRPr="0006322D" w14:paraId="59CE5CFF" w14:textId="77777777" w:rsidTr="2AFA0C53">
        <w:tc>
          <w:tcPr>
            <w:tcW w:w="1799" w:type="dxa"/>
            <w:gridSpan w:val="3"/>
          </w:tcPr>
          <w:p w14:paraId="0D9D3704"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4CC290"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Pedagoško raziskovanje zgodnjega obdobja</w:t>
            </w:r>
          </w:p>
        </w:tc>
      </w:tr>
      <w:tr w:rsidR="00D1279E" w:rsidRPr="0006322D" w14:paraId="5A6DC1B8" w14:textId="77777777" w:rsidTr="2AFA0C53">
        <w:tc>
          <w:tcPr>
            <w:tcW w:w="1799" w:type="dxa"/>
            <w:gridSpan w:val="3"/>
          </w:tcPr>
          <w:p w14:paraId="20C0ADEB" w14:textId="77777777" w:rsidR="00D1279E" w:rsidRPr="0006322D" w:rsidRDefault="00D1279E" w:rsidP="00030592">
            <w:pPr>
              <w:rPr>
                <w:rFonts w:asciiTheme="majorHAnsi" w:hAnsiTheme="majorHAnsi" w:cstheme="majorHAnsi"/>
                <w:b/>
                <w:sz w:val="22"/>
                <w:szCs w:val="22"/>
              </w:rPr>
            </w:pPr>
            <w:proofErr w:type="spellStart"/>
            <w:r w:rsidRPr="0006322D">
              <w:rPr>
                <w:rFonts w:asciiTheme="majorHAnsi" w:hAnsiTheme="majorHAnsi" w:cstheme="majorHAnsi"/>
                <w:b/>
                <w:sz w:val="22"/>
                <w:szCs w:val="22"/>
              </w:rPr>
              <w:t>Course</w:t>
            </w:r>
            <w:proofErr w:type="spellEnd"/>
            <w:r w:rsidRPr="0006322D">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D966FF5" w14:textId="77777777" w:rsidR="00D1279E" w:rsidRPr="0006322D" w:rsidRDefault="00D1279E" w:rsidP="00030592">
            <w:pPr>
              <w:rPr>
                <w:rFonts w:asciiTheme="majorHAnsi" w:hAnsiTheme="majorHAnsi" w:cstheme="majorHAnsi"/>
                <w:sz w:val="22"/>
                <w:szCs w:val="22"/>
              </w:rPr>
            </w:pPr>
            <w:proofErr w:type="spellStart"/>
            <w:r w:rsidRPr="0006322D">
              <w:rPr>
                <w:rFonts w:asciiTheme="majorHAnsi" w:hAnsiTheme="majorHAnsi" w:cstheme="majorHAnsi"/>
                <w:sz w:val="22"/>
                <w:szCs w:val="22"/>
              </w:rPr>
              <w:t>Pedagogical</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research</w:t>
            </w:r>
            <w:proofErr w:type="spellEnd"/>
            <w:r w:rsidRPr="0006322D">
              <w:rPr>
                <w:rFonts w:asciiTheme="majorHAnsi" w:hAnsiTheme="majorHAnsi" w:cstheme="majorHAnsi"/>
                <w:sz w:val="22"/>
                <w:szCs w:val="22"/>
              </w:rPr>
              <w:t xml:space="preserve"> in </w:t>
            </w:r>
            <w:proofErr w:type="spellStart"/>
            <w:r w:rsidRPr="0006322D">
              <w:rPr>
                <w:rFonts w:asciiTheme="majorHAnsi" w:hAnsiTheme="majorHAnsi" w:cstheme="majorHAnsi"/>
                <w:sz w:val="22"/>
                <w:szCs w:val="22"/>
              </w:rPr>
              <w:t>early</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childhood</w:t>
            </w:r>
            <w:proofErr w:type="spellEnd"/>
          </w:p>
        </w:tc>
      </w:tr>
      <w:tr w:rsidR="00D1279E" w:rsidRPr="0006322D" w14:paraId="0A37501D" w14:textId="77777777" w:rsidTr="2AFA0C53">
        <w:tc>
          <w:tcPr>
            <w:tcW w:w="3307" w:type="dxa"/>
            <w:gridSpan w:val="5"/>
            <w:vAlign w:val="center"/>
          </w:tcPr>
          <w:p w14:paraId="5DAB6C7B" w14:textId="77777777" w:rsidR="00D1279E" w:rsidRPr="0006322D" w:rsidRDefault="00D1279E" w:rsidP="00030592">
            <w:pPr>
              <w:jc w:val="center"/>
              <w:rPr>
                <w:rFonts w:asciiTheme="majorHAnsi" w:hAnsiTheme="majorHAnsi" w:cstheme="majorHAnsi"/>
                <w:b/>
                <w:sz w:val="22"/>
                <w:szCs w:val="22"/>
              </w:rPr>
            </w:pPr>
          </w:p>
        </w:tc>
        <w:tc>
          <w:tcPr>
            <w:tcW w:w="3401" w:type="dxa"/>
            <w:gridSpan w:val="8"/>
            <w:vAlign w:val="center"/>
          </w:tcPr>
          <w:p w14:paraId="02EB378F" w14:textId="77777777" w:rsidR="00D1279E" w:rsidRPr="0006322D" w:rsidRDefault="00D1279E" w:rsidP="00030592">
            <w:pPr>
              <w:jc w:val="center"/>
              <w:rPr>
                <w:rFonts w:asciiTheme="majorHAnsi" w:hAnsiTheme="majorHAnsi" w:cstheme="majorHAnsi"/>
                <w:b/>
                <w:sz w:val="22"/>
                <w:szCs w:val="22"/>
              </w:rPr>
            </w:pPr>
          </w:p>
        </w:tc>
        <w:tc>
          <w:tcPr>
            <w:tcW w:w="1558" w:type="dxa"/>
            <w:gridSpan w:val="2"/>
            <w:vAlign w:val="center"/>
          </w:tcPr>
          <w:p w14:paraId="6A05A809" w14:textId="77777777" w:rsidR="00D1279E" w:rsidRPr="0006322D" w:rsidRDefault="00D1279E" w:rsidP="00030592">
            <w:pPr>
              <w:jc w:val="center"/>
              <w:rPr>
                <w:rFonts w:asciiTheme="majorHAnsi" w:hAnsiTheme="majorHAnsi" w:cstheme="majorHAnsi"/>
                <w:b/>
                <w:sz w:val="22"/>
                <w:szCs w:val="22"/>
              </w:rPr>
            </w:pPr>
          </w:p>
        </w:tc>
        <w:tc>
          <w:tcPr>
            <w:tcW w:w="1424" w:type="dxa"/>
            <w:gridSpan w:val="3"/>
            <w:vAlign w:val="center"/>
          </w:tcPr>
          <w:p w14:paraId="5A39BBE3" w14:textId="77777777" w:rsidR="00D1279E" w:rsidRPr="0006322D" w:rsidRDefault="00D1279E" w:rsidP="00030592">
            <w:pPr>
              <w:jc w:val="center"/>
              <w:rPr>
                <w:rFonts w:asciiTheme="majorHAnsi" w:hAnsiTheme="majorHAnsi" w:cstheme="majorHAnsi"/>
                <w:b/>
                <w:sz w:val="22"/>
                <w:szCs w:val="22"/>
              </w:rPr>
            </w:pPr>
          </w:p>
        </w:tc>
      </w:tr>
      <w:tr w:rsidR="00D1279E" w:rsidRPr="0006322D" w14:paraId="3FD1BE3F" w14:textId="77777777" w:rsidTr="2AFA0C53">
        <w:tc>
          <w:tcPr>
            <w:tcW w:w="3307" w:type="dxa"/>
            <w:gridSpan w:val="5"/>
            <w:tcBorders>
              <w:top w:val="nil"/>
              <w:left w:val="nil"/>
              <w:bottom w:val="single" w:sz="4" w:space="0" w:color="auto"/>
              <w:right w:val="nil"/>
            </w:tcBorders>
            <w:vAlign w:val="center"/>
          </w:tcPr>
          <w:p w14:paraId="7274A5C4"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Študijski program in stopnja</w:t>
            </w:r>
          </w:p>
          <w:p w14:paraId="5825E8BF" w14:textId="77777777" w:rsidR="00D1279E" w:rsidRPr="0006322D" w:rsidRDefault="00D1279E" w:rsidP="00030592">
            <w:pPr>
              <w:jc w:val="center"/>
              <w:rPr>
                <w:rFonts w:asciiTheme="majorHAnsi" w:hAnsiTheme="majorHAnsi" w:cstheme="majorHAnsi"/>
                <w:sz w:val="22"/>
                <w:szCs w:val="22"/>
              </w:rPr>
            </w:pPr>
            <w:proofErr w:type="spellStart"/>
            <w:r w:rsidRPr="0006322D">
              <w:rPr>
                <w:rFonts w:asciiTheme="majorHAnsi" w:hAnsiTheme="majorHAnsi" w:cstheme="majorHAnsi"/>
                <w:b/>
                <w:sz w:val="22"/>
                <w:szCs w:val="22"/>
              </w:rPr>
              <w:t>Study</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programme</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and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Študijska smer</w:t>
            </w:r>
          </w:p>
          <w:p w14:paraId="19D77D24" w14:textId="77777777" w:rsidR="00D1279E" w:rsidRPr="0006322D" w:rsidRDefault="00D1279E" w:rsidP="00030592">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Study</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Letnik</w:t>
            </w:r>
          </w:p>
          <w:p w14:paraId="216DB807" w14:textId="77777777" w:rsidR="00D1279E" w:rsidRPr="0006322D" w:rsidRDefault="00D1279E" w:rsidP="00030592">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Academic</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Semester</w:t>
            </w:r>
          </w:p>
          <w:p w14:paraId="2A32ACA9"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Semester</w:t>
            </w:r>
          </w:p>
        </w:tc>
      </w:tr>
      <w:tr w:rsidR="00D1279E" w:rsidRPr="0006322D" w14:paraId="3456A30A" w14:textId="77777777" w:rsidTr="2AFA0C5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1FA6016"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1.</w:t>
            </w:r>
          </w:p>
        </w:tc>
      </w:tr>
      <w:tr w:rsidR="00D1279E" w:rsidRPr="0006322D" w14:paraId="465BC3C9" w14:textId="77777777" w:rsidTr="2AFA0C5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D1279E" w:rsidRPr="0006322D" w:rsidRDefault="00D1279E" w:rsidP="00030592">
            <w:pPr>
              <w:jc w:val="center"/>
              <w:rPr>
                <w:rFonts w:asciiTheme="majorHAnsi" w:hAnsiTheme="majorHAnsi" w:cstheme="majorHAnsi"/>
                <w:b/>
                <w:bCs/>
                <w:sz w:val="22"/>
                <w:szCs w:val="22"/>
              </w:rPr>
            </w:pPr>
            <w:proofErr w:type="spellStart"/>
            <w:r w:rsidRPr="0006322D">
              <w:rPr>
                <w:rFonts w:asciiTheme="majorHAnsi" w:hAnsiTheme="majorHAnsi" w:cstheme="majorHAnsi"/>
                <w:bCs/>
                <w:sz w:val="22"/>
                <w:szCs w:val="22"/>
              </w:rPr>
              <w:t>Early</w:t>
            </w:r>
            <w:proofErr w:type="spellEnd"/>
            <w:r w:rsidRPr="0006322D">
              <w:rPr>
                <w:rFonts w:asciiTheme="majorHAnsi" w:hAnsiTheme="majorHAnsi" w:cstheme="majorHAnsi"/>
                <w:bCs/>
                <w:sz w:val="22"/>
                <w:szCs w:val="22"/>
              </w:rPr>
              <w:t xml:space="preserve"> </w:t>
            </w:r>
            <w:proofErr w:type="spellStart"/>
            <w:r w:rsidRPr="0006322D">
              <w:rPr>
                <w:rFonts w:asciiTheme="majorHAnsi" w:hAnsiTheme="majorHAnsi" w:cstheme="majorHAnsi"/>
                <w:bCs/>
                <w:sz w:val="22"/>
                <w:szCs w:val="22"/>
              </w:rPr>
              <w:t>Learning</w:t>
            </w:r>
            <w:proofErr w:type="spellEnd"/>
            <w:r w:rsidRPr="0006322D">
              <w:rPr>
                <w:rFonts w:asciiTheme="majorHAnsi" w:hAnsiTheme="majorHAnsi" w:cstheme="majorHAnsi"/>
                <w:bCs/>
                <w:sz w:val="22"/>
                <w:szCs w:val="22"/>
              </w:rPr>
              <w:t xml:space="preserve">, </w:t>
            </w:r>
            <w:r w:rsidRPr="0006322D">
              <w:rPr>
                <w:rFonts w:asciiTheme="majorHAnsi" w:hAnsiTheme="majorHAnsi" w:cstheme="majorHAnsi"/>
                <w:sz w:val="22"/>
                <w:szCs w:val="22"/>
              </w:rPr>
              <w:t>2</w:t>
            </w:r>
            <w:r w:rsidRPr="0006322D">
              <w:rPr>
                <w:rFonts w:asciiTheme="majorHAnsi" w:hAnsiTheme="majorHAnsi" w:cstheme="majorHAnsi"/>
                <w:sz w:val="22"/>
                <w:szCs w:val="22"/>
                <w:vertAlign w:val="superscript"/>
              </w:rPr>
              <w:t xml:space="preserve">nd </w:t>
            </w:r>
            <w:proofErr w:type="spellStart"/>
            <w:r w:rsidRPr="0006322D">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1</w:t>
            </w:r>
            <w:r w:rsidRPr="0006322D">
              <w:rPr>
                <w:rFonts w:asciiTheme="majorHAnsi" w:hAnsiTheme="majorHAnsi" w:cstheme="maj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9B4ADE6"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1</w:t>
            </w:r>
            <w:r w:rsidRPr="0006322D">
              <w:rPr>
                <w:rFonts w:asciiTheme="majorHAnsi" w:hAnsiTheme="majorHAnsi" w:cstheme="majorHAnsi"/>
                <w:bCs/>
                <w:sz w:val="22"/>
                <w:szCs w:val="22"/>
                <w:vertAlign w:val="superscript"/>
              </w:rPr>
              <w:t>st</w:t>
            </w:r>
          </w:p>
        </w:tc>
      </w:tr>
      <w:tr w:rsidR="00D1279E" w:rsidRPr="0006322D" w14:paraId="41C8F396" w14:textId="77777777" w:rsidTr="2AFA0C53">
        <w:trPr>
          <w:trHeight w:val="103"/>
        </w:trPr>
        <w:tc>
          <w:tcPr>
            <w:tcW w:w="9690" w:type="dxa"/>
            <w:gridSpan w:val="18"/>
          </w:tcPr>
          <w:p w14:paraId="72A3D3EC" w14:textId="77777777" w:rsidR="00D1279E" w:rsidRPr="0006322D" w:rsidRDefault="00D1279E" w:rsidP="00030592">
            <w:pPr>
              <w:rPr>
                <w:rFonts w:asciiTheme="majorHAnsi" w:hAnsiTheme="majorHAnsi" w:cstheme="majorHAnsi"/>
                <w:b/>
                <w:bCs/>
                <w:sz w:val="22"/>
                <w:szCs w:val="22"/>
              </w:rPr>
            </w:pPr>
          </w:p>
        </w:tc>
      </w:tr>
      <w:tr w:rsidR="00D1279E" w:rsidRPr="0006322D" w14:paraId="7510F984" w14:textId="77777777" w:rsidTr="2AFA0C53">
        <w:tc>
          <w:tcPr>
            <w:tcW w:w="5718" w:type="dxa"/>
            <w:gridSpan w:val="12"/>
            <w:tcBorders>
              <w:top w:val="nil"/>
              <w:left w:val="nil"/>
              <w:bottom w:val="nil"/>
              <w:right w:val="single" w:sz="4" w:space="0" w:color="auto"/>
            </w:tcBorders>
          </w:tcPr>
          <w:p w14:paraId="7D2CD8D2"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 xml:space="preserve">Vrsta predmeta / </w:t>
            </w:r>
            <w:proofErr w:type="spellStart"/>
            <w:r w:rsidRPr="0006322D">
              <w:rPr>
                <w:rFonts w:asciiTheme="majorHAnsi" w:hAnsiTheme="majorHAnsi" w:cstheme="majorHAnsi"/>
                <w:b/>
                <w:sz w:val="22"/>
                <w:szCs w:val="22"/>
              </w:rPr>
              <w:t>Course</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51E28DE"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obvezni/Compulsory</w:t>
            </w:r>
          </w:p>
        </w:tc>
      </w:tr>
      <w:tr w:rsidR="00D1279E" w:rsidRPr="0006322D" w14:paraId="0D0B940D" w14:textId="77777777" w:rsidTr="2AFA0C53">
        <w:tc>
          <w:tcPr>
            <w:tcW w:w="5718" w:type="dxa"/>
            <w:gridSpan w:val="12"/>
          </w:tcPr>
          <w:p w14:paraId="0E27B00A" w14:textId="77777777" w:rsidR="00D1279E" w:rsidRPr="0006322D" w:rsidRDefault="00D1279E"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D1279E" w:rsidRPr="0006322D" w:rsidRDefault="00D1279E" w:rsidP="00030592">
            <w:pPr>
              <w:rPr>
                <w:rFonts w:asciiTheme="majorHAnsi" w:hAnsiTheme="majorHAnsi" w:cstheme="majorHAnsi"/>
                <w:sz w:val="22"/>
                <w:szCs w:val="22"/>
              </w:rPr>
            </w:pPr>
          </w:p>
        </w:tc>
      </w:tr>
      <w:tr w:rsidR="00D1279E" w:rsidRPr="0006322D" w14:paraId="45968F3D" w14:textId="77777777" w:rsidTr="2AFA0C53">
        <w:tc>
          <w:tcPr>
            <w:tcW w:w="5718" w:type="dxa"/>
            <w:gridSpan w:val="12"/>
            <w:tcBorders>
              <w:top w:val="nil"/>
              <w:left w:val="nil"/>
              <w:bottom w:val="nil"/>
              <w:right w:val="single" w:sz="4" w:space="0" w:color="auto"/>
            </w:tcBorders>
          </w:tcPr>
          <w:p w14:paraId="758F0D0F"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 xml:space="preserve">Univerzitetna koda predmeta / </w:t>
            </w:r>
            <w:proofErr w:type="spellStart"/>
            <w:r w:rsidRPr="0006322D">
              <w:rPr>
                <w:rFonts w:asciiTheme="majorHAnsi" w:hAnsiTheme="majorHAnsi" w:cstheme="majorHAnsi"/>
                <w:b/>
                <w:sz w:val="22"/>
                <w:szCs w:val="22"/>
              </w:rPr>
              <w:t>University</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course</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code</w:t>
            </w:r>
            <w:proofErr w:type="spellEnd"/>
            <w:r w:rsidRPr="0006322D">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w:t>
            </w:r>
          </w:p>
        </w:tc>
      </w:tr>
      <w:tr w:rsidR="00D1279E" w:rsidRPr="0006322D" w14:paraId="44EAFD9C" w14:textId="77777777" w:rsidTr="2AFA0C53">
        <w:tc>
          <w:tcPr>
            <w:tcW w:w="9690" w:type="dxa"/>
            <w:gridSpan w:val="18"/>
          </w:tcPr>
          <w:p w14:paraId="4B94D5A5" w14:textId="77777777" w:rsidR="00D1279E" w:rsidRPr="0006322D" w:rsidRDefault="00D1279E" w:rsidP="00030592">
            <w:pPr>
              <w:rPr>
                <w:rFonts w:asciiTheme="majorHAnsi" w:hAnsiTheme="majorHAnsi" w:cstheme="majorHAnsi"/>
                <w:sz w:val="22"/>
                <w:szCs w:val="22"/>
              </w:rPr>
            </w:pPr>
          </w:p>
        </w:tc>
      </w:tr>
      <w:tr w:rsidR="00D1279E" w:rsidRPr="0006322D" w14:paraId="7426D1C1" w14:textId="77777777" w:rsidTr="2AFA0C53">
        <w:tc>
          <w:tcPr>
            <w:tcW w:w="1410" w:type="dxa"/>
            <w:tcBorders>
              <w:top w:val="nil"/>
              <w:left w:val="nil"/>
              <w:bottom w:val="single" w:sz="4" w:space="0" w:color="auto"/>
              <w:right w:val="nil"/>
            </w:tcBorders>
            <w:vAlign w:val="center"/>
          </w:tcPr>
          <w:p w14:paraId="1A9F542B"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Predavanja</w:t>
            </w:r>
          </w:p>
          <w:p w14:paraId="1337CB73" w14:textId="77777777" w:rsidR="00D1279E" w:rsidRPr="0006322D" w:rsidRDefault="00D1279E" w:rsidP="00030592">
            <w:pPr>
              <w:jc w:val="center"/>
              <w:rPr>
                <w:rFonts w:asciiTheme="majorHAnsi" w:hAnsiTheme="majorHAnsi" w:cstheme="majorHAnsi"/>
                <w:sz w:val="22"/>
                <w:szCs w:val="22"/>
              </w:rPr>
            </w:pPr>
            <w:proofErr w:type="spellStart"/>
            <w:r w:rsidRPr="0006322D">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Seminar</w:t>
            </w:r>
          </w:p>
          <w:p w14:paraId="0FDA697E"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Vaje</w:t>
            </w:r>
          </w:p>
          <w:p w14:paraId="0236C961" w14:textId="77777777" w:rsidR="00D1279E" w:rsidRPr="0006322D" w:rsidRDefault="00D1279E" w:rsidP="00030592">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Klinične vaje</w:t>
            </w:r>
          </w:p>
          <w:p w14:paraId="14D17FD4"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Druge oblike študija</w:t>
            </w:r>
          </w:p>
          <w:p w14:paraId="274CA6A5"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Samost. delo</w:t>
            </w:r>
          </w:p>
          <w:p w14:paraId="13C2DC0E" w14:textId="77777777" w:rsidR="00D1279E" w:rsidRPr="0006322D" w:rsidRDefault="00D1279E" w:rsidP="00030592">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Individ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work</w:t>
            </w:r>
            <w:proofErr w:type="spellEnd"/>
          </w:p>
        </w:tc>
        <w:tc>
          <w:tcPr>
            <w:tcW w:w="132" w:type="dxa"/>
            <w:vAlign w:val="center"/>
          </w:tcPr>
          <w:p w14:paraId="3DEEC669" w14:textId="77777777" w:rsidR="00D1279E" w:rsidRPr="0006322D" w:rsidRDefault="00D1279E"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D1279E" w:rsidRPr="0006322D" w:rsidRDefault="00D1279E" w:rsidP="00030592">
            <w:pPr>
              <w:jc w:val="center"/>
              <w:rPr>
                <w:rFonts w:asciiTheme="majorHAnsi" w:hAnsiTheme="majorHAnsi" w:cstheme="majorHAnsi"/>
                <w:b/>
                <w:sz w:val="22"/>
                <w:szCs w:val="22"/>
              </w:rPr>
            </w:pPr>
            <w:r w:rsidRPr="0006322D">
              <w:rPr>
                <w:rFonts w:asciiTheme="majorHAnsi" w:hAnsiTheme="majorHAnsi" w:cstheme="majorHAnsi"/>
                <w:b/>
                <w:sz w:val="22"/>
                <w:szCs w:val="22"/>
              </w:rPr>
              <w:t>ECTS</w:t>
            </w:r>
          </w:p>
        </w:tc>
      </w:tr>
      <w:tr w:rsidR="00D1279E" w:rsidRPr="0006322D" w14:paraId="18326CBD" w14:textId="77777777" w:rsidTr="2AFA0C5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1BAFD2"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CCCE725"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FD7DE0"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 xml:space="preserve">135 </w:t>
            </w:r>
          </w:p>
        </w:tc>
        <w:tc>
          <w:tcPr>
            <w:tcW w:w="132" w:type="dxa"/>
            <w:tcBorders>
              <w:top w:val="nil"/>
              <w:left w:val="single" w:sz="4" w:space="0" w:color="auto"/>
              <w:bottom w:val="nil"/>
              <w:right w:val="single" w:sz="4" w:space="0" w:color="auto"/>
            </w:tcBorders>
            <w:vAlign w:val="center"/>
          </w:tcPr>
          <w:p w14:paraId="3656B9AB" w14:textId="77777777" w:rsidR="00D1279E" w:rsidRPr="0006322D" w:rsidRDefault="00D1279E"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388D881" w14:textId="77777777" w:rsidR="00D1279E" w:rsidRPr="0006322D" w:rsidRDefault="00D1279E" w:rsidP="00030592">
            <w:pPr>
              <w:jc w:val="center"/>
              <w:rPr>
                <w:rFonts w:asciiTheme="majorHAnsi" w:hAnsiTheme="majorHAnsi" w:cstheme="majorHAnsi"/>
                <w:bCs/>
                <w:sz w:val="22"/>
                <w:szCs w:val="22"/>
              </w:rPr>
            </w:pPr>
            <w:r w:rsidRPr="0006322D">
              <w:rPr>
                <w:rFonts w:asciiTheme="majorHAnsi" w:hAnsiTheme="majorHAnsi" w:cstheme="majorHAnsi"/>
                <w:bCs/>
                <w:sz w:val="22"/>
                <w:szCs w:val="22"/>
              </w:rPr>
              <w:t xml:space="preserve">6 </w:t>
            </w:r>
          </w:p>
        </w:tc>
      </w:tr>
      <w:tr w:rsidR="00D1279E" w:rsidRPr="0006322D" w14:paraId="45FB0818" w14:textId="77777777" w:rsidTr="2AFA0C53">
        <w:tc>
          <w:tcPr>
            <w:tcW w:w="9690" w:type="dxa"/>
            <w:gridSpan w:val="18"/>
          </w:tcPr>
          <w:p w14:paraId="049F31CB" w14:textId="77777777" w:rsidR="00D1279E" w:rsidRPr="0006322D" w:rsidRDefault="00D1279E" w:rsidP="00030592">
            <w:pPr>
              <w:rPr>
                <w:rFonts w:asciiTheme="majorHAnsi" w:hAnsiTheme="majorHAnsi" w:cstheme="majorHAnsi"/>
                <w:bCs/>
                <w:sz w:val="22"/>
                <w:szCs w:val="22"/>
              </w:rPr>
            </w:pPr>
          </w:p>
        </w:tc>
      </w:tr>
      <w:tr w:rsidR="00D1279E" w:rsidRPr="0006322D" w14:paraId="5B589C7D" w14:textId="77777777" w:rsidTr="2AFA0C53">
        <w:tc>
          <w:tcPr>
            <w:tcW w:w="3307" w:type="dxa"/>
            <w:gridSpan w:val="5"/>
          </w:tcPr>
          <w:p w14:paraId="63F8CD3C"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 xml:space="preserve">Nosilec predmeta / </w:t>
            </w:r>
            <w:proofErr w:type="spellStart"/>
            <w:r w:rsidRPr="0006322D">
              <w:rPr>
                <w:rFonts w:asciiTheme="majorHAnsi" w:hAnsiTheme="majorHAnsi" w:cstheme="majorHAnsi"/>
                <w:b/>
                <w:sz w:val="22"/>
                <w:szCs w:val="22"/>
              </w:rPr>
              <w:t>Lecturer</w:t>
            </w:r>
            <w:proofErr w:type="spellEnd"/>
            <w:r w:rsidRPr="0006322D">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3E90A9F" w14:textId="5E64D3FC" w:rsidR="00D1279E" w:rsidRPr="0006322D" w:rsidRDefault="16445B73" w:rsidP="00030592">
            <w:pPr>
              <w:rPr>
                <w:rFonts w:asciiTheme="majorHAnsi" w:hAnsiTheme="majorHAnsi" w:cstheme="majorHAnsi"/>
                <w:sz w:val="22"/>
                <w:szCs w:val="22"/>
              </w:rPr>
            </w:pPr>
            <w:r w:rsidRPr="0006322D">
              <w:rPr>
                <w:rFonts w:asciiTheme="majorHAnsi" w:hAnsiTheme="majorHAnsi" w:cstheme="majorHAnsi"/>
                <w:sz w:val="22"/>
                <w:szCs w:val="22"/>
              </w:rPr>
              <w:t>prof. dr. Tina Štemberger</w:t>
            </w:r>
            <w:r w:rsidR="3E68352D" w:rsidRPr="0006322D">
              <w:rPr>
                <w:rFonts w:asciiTheme="majorHAnsi" w:hAnsiTheme="majorHAnsi" w:cstheme="majorHAnsi"/>
                <w:sz w:val="22"/>
                <w:szCs w:val="22"/>
              </w:rPr>
              <w:t>/</w:t>
            </w:r>
            <w:r w:rsidR="4E82AA40" w:rsidRPr="0006322D">
              <w:rPr>
                <w:rFonts w:asciiTheme="majorHAnsi" w:hAnsiTheme="majorHAnsi" w:cstheme="majorHAnsi"/>
                <w:sz w:val="22"/>
                <w:szCs w:val="22"/>
              </w:rPr>
              <w:t xml:space="preserve"> </w:t>
            </w:r>
            <w:r w:rsidR="3E68352D" w:rsidRPr="0006322D">
              <w:rPr>
                <w:rFonts w:asciiTheme="majorHAnsi" w:hAnsiTheme="majorHAnsi" w:cstheme="majorHAnsi"/>
                <w:sz w:val="22"/>
                <w:szCs w:val="22"/>
                <w:lang w:val="en-GB"/>
              </w:rPr>
              <w:t xml:space="preserve">Prof. </w:t>
            </w:r>
            <w:proofErr w:type="spellStart"/>
            <w:r w:rsidR="3E68352D" w:rsidRPr="0006322D">
              <w:rPr>
                <w:rFonts w:asciiTheme="majorHAnsi" w:hAnsiTheme="majorHAnsi" w:cstheme="majorHAnsi"/>
                <w:sz w:val="22"/>
                <w:szCs w:val="22"/>
                <w:lang w:val="en-GB"/>
              </w:rPr>
              <w:t>Dr.</w:t>
            </w:r>
            <w:proofErr w:type="spellEnd"/>
            <w:r w:rsidR="3E68352D" w:rsidRPr="0006322D">
              <w:rPr>
                <w:rFonts w:asciiTheme="majorHAnsi" w:hAnsiTheme="majorHAnsi" w:cstheme="majorHAnsi"/>
                <w:sz w:val="22"/>
                <w:szCs w:val="22"/>
                <w:lang w:val="en-GB"/>
              </w:rPr>
              <w:t xml:space="preserve"> </w:t>
            </w:r>
            <w:r w:rsidR="34F3EC78" w:rsidRPr="0006322D">
              <w:rPr>
                <w:rFonts w:asciiTheme="majorHAnsi" w:hAnsiTheme="majorHAnsi" w:cstheme="majorHAnsi"/>
                <w:sz w:val="22"/>
                <w:szCs w:val="22"/>
                <w:lang w:val="en-GB"/>
              </w:rPr>
              <w:t>Tina Štemberger</w:t>
            </w:r>
          </w:p>
        </w:tc>
      </w:tr>
      <w:tr w:rsidR="00D1279E" w:rsidRPr="0006322D" w14:paraId="53128261" w14:textId="77777777" w:rsidTr="2AFA0C53">
        <w:tc>
          <w:tcPr>
            <w:tcW w:w="9690" w:type="dxa"/>
            <w:gridSpan w:val="18"/>
          </w:tcPr>
          <w:p w14:paraId="62486C05" w14:textId="77777777" w:rsidR="00D1279E" w:rsidRPr="0006322D" w:rsidRDefault="00D1279E" w:rsidP="00030592">
            <w:pPr>
              <w:jc w:val="both"/>
              <w:rPr>
                <w:rFonts w:asciiTheme="majorHAnsi" w:hAnsiTheme="majorHAnsi" w:cstheme="majorHAnsi"/>
                <w:sz w:val="22"/>
                <w:szCs w:val="22"/>
              </w:rPr>
            </w:pPr>
          </w:p>
        </w:tc>
      </w:tr>
      <w:tr w:rsidR="00D1279E" w:rsidRPr="0006322D" w14:paraId="0FCE7A47" w14:textId="77777777" w:rsidTr="2AFA0C53">
        <w:tc>
          <w:tcPr>
            <w:tcW w:w="1641" w:type="dxa"/>
            <w:gridSpan w:val="2"/>
            <w:vMerge w:val="restart"/>
          </w:tcPr>
          <w:p w14:paraId="5F18D45B"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 xml:space="preserve">Jeziki / </w:t>
            </w:r>
          </w:p>
          <w:p w14:paraId="0E12DA3D" w14:textId="77777777" w:rsidR="00D1279E" w:rsidRPr="0006322D" w:rsidRDefault="00D1279E" w:rsidP="00030592">
            <w:pPr>
              <w:rPr>
                <w:rFonts w:asciiTheme="majorHAnsi" w:hAnsiTheme="majorHAnsi" w:cstheme="majorHAnsi"/>
                <w:sz w:val="22"/>
                <w:szCs w:val="22"/>
              </w:rPr>
            </w:pPr>
            <w:proofErr w:type="spellStart"/>
            <w:r w:rsidRPr="0006322D">
              <w:rPr>
                <w:rFonts w:asciiTheme="majorHAnsi" w:hAnsiTheme="majorHAnsi" w:cstheme="majorHAnsi"/>
                <w:b/>
                <w:sz w:val="22"/>
                <w:szCs w:val="22"/>
              </w:rPr>
              <w:t>Languages</w:t>
            </w:r>
            <w:proofErr w:type="spellEnd"/>
            <w:r w:rsidRPr="0006322D">
              <w:rPr>
                <w:rFonts w:asciiTheme="majorHAnsi" w:hAnsiTheme="majorHAnsi" w:cstheme="majorHAnsi"/>
                <w:b/>
                <w:sz w:val="22"/>
                <w:szCs w:val="22"/>
              </w:rPr>
              <w:t xml:space="preserve">: </w:t>
            </w:r>
          </w:p>
        </w:tc>
        <w:tc>
          <w:tcPr>
            <w:tcW w:w="2241" w:type="dxa"/>
            <w:gridSpan w:val="4"/>
          </w:tcPr>
          <w:p w14:paraId="0D697D9A" w14:textId="77777777" w:rsidR="00D1279E" w:rsidRPr="0006322D" w:rsidRDefault="00D1279E" w:rsidP="00030592">
            <w:pPr>
              <w:jc w:val="right"/>
              <w:rPr>
                <w:rFonts w:asciiTheme="majorHAnsi" w:hAnsiTheme="majorHAnsi" w:cstheme="majorHAnsi"/>
                <w:b/>
                <w:sz w:val="22"/>
                <w:szCs w:val="22"/>
              </w:rPr>
            </w:pPr>
            <w:r w:rsidRPr="0006322D">
              <w:rPr>
                <w:rFonts w:asciiTheme="majorHAnsi" w:hAnsiTheme="majorHAnsi" w:cstheme="majorHAnsi"/>
                <w:b/>
                <w:sz w:val="22"/>
                <w:szCs w:val="22"/>
              </w:rPr>
              <w:t xml:space="preserve">Predavanja / </w:t>
            </w:r>
            <w:proofErr w:type="spellStart"/>
            <w:r w:rsidRPr="0006322D">
              <w:rPr>
                <w:rFonts w:asciiTheme="majorHAnsi" w:hAnsiTheme="majorHAnsi" w:cstheme="majorHAnsi"/>
                <w:b/>
                <w:sz w:val="22"/>
                <w:szCs w:val="22"/>
              </w:rPr>
              <w:t>Lectures</w:t>
            </w:r>
            <w:proofErr w:type="spellEnd"/>
            <w:r w:rsidRPr="0006322D">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slovenski</w:t>
            </w:r>
            <w:r w:rsidRPr="0006322D">
              <w:rPr>
                <w:rFonts w:asciiTheme="majorHAnsi" w:hAnsiTheme="majorHAnsi" w:cstheme="majorHAnsi"/>
                <w:bCs/>
                <w:sz w:val="22"/>
                <w:szCs w:val="22"/>
              </w:rPr>
              <w:t>/</w:t>
            </w:r>
            <w:proofErr w:type="spellStart"/>
            <w:r w:rsidRPr="0006322D">
              <w:rPr>
                <w:rFonts w:asciiTheme="majorHAnsi" w:hAnsiTheme="majorHAnsi" w:cstheme="majorHAnsi"/>
                <w:bCs/>
                <w:sz w:val="22"/>
                <w:szCs w:val="22"/>
              </w:rPr>
              <w:t>Slovene</w:t>
            </w:r>
            <w:proofErr w:type="spellEnd"/>
          </w:p>
        </w:tc>
      </w:tr>
      <w:tr w:rsidR="00D1279E" w:rsidRPr="0006322D" w14:paraId="13B6011D" w14:textId="77777777" w:rsidTr="2AFA0C53">
        <w:trPr>
          <w:trHeight w:val="215"/>
        </w:trPr>
        <w:tc>
          <w:tcPr>
            <w:tcW w:w="1641" w:type="dxa"/>
            <w:gridSpan w:val="2"/>
            <w:vMerge/>
            <w:vAlign w:val="center"/>
          </w:tcPr>
          <w:p w14:paraId="4101652C" w14:textId="77777777" w:rsidR="00D1279E" w:rsidRPr="0006322D" w:rsidRDefault="00D1279E" w:rsidP="00030592">
            <w:pPr>
              <w:rPr>
                <w:rFonts w:asciiTheme="majorHAnsi" w:hAnsiTheme="majorHAnsi" w:cstheme="majorHAnsi"/>
                <w:b/>
                <w:bCs/>
                <w:sz w:val="22"/>
                <w:szCs w:val="22"/>
              </w:rPr>
            </w:pPr>
          </w:p>
        </w:tc>
        <w:tc>
          <w:tcPr>
            <w:tcW w:w="2241" w:type="dxa"/>
            <w:gridSpan w:val="4"/>
          </w:tcPr>
          <w:p w14:paraId="396DE7A3" w14:textId="77777777" w:rsidR="00D1279E" w:rsidRPr="0006322D" w:rsidRDefault="00D1279E" w:rsidP="00030592">
            <w:pPr>
              <w:jc w:val="right"/>
              <w:rPr>
                <w:rFonts w:asciiTheme="majorHAnsi" w:hAnsiTheme="majorHAnsi" w:cstheme="majorHAnsi"/>
                <w:b/>
                <w:sz w:val="22"/>
                <w:szCs w:val="22"/>
              </w:rPr>
            </w:pPr>
            <w:r w:rsidRPr="0006322D">
              <w:rPr>
                <w:rFonts w:asciiTheme="majorHAnsi" w:hAnsiTheme="majorHAnsi" w:cstheme="majorHAnsi"/>
                <w:b/>
                <w:sz w:val="22"/>
                <w:szCs w:val="22"/>
              </w:rPr>
              <w:t xml:space="preserve">Vaje / </w:t>
            </w:r>
            <w:proofErr w:type="spellStart"/>
            <w:r w:rsidRPr="0006322D">
              <w:rPr>
                <w:rFonts w:asciiTheme="majorHAnsi" w:hAnsiTheme="majorHAnsi" w:cstheme="majorHAnsi"/>
                <w:b/>
                <w:sz w:val="22"/>
                <w:szCs w:val="22"/>
              </w:rPr>
              <w:t>Tutorial</w:t>
            </w:r>
            <w:proofErr w:type="spellEnd"/>
            <w:r w:rsidRPr="0006322D">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slovenski</w:t>
            </w:r>
            <w:r w:rsidRPr="0006322D">
              <w:rPr>
                <w:rFonts w:asciiTheme="majorHAnsi" w:hAnsiTheme="majorHAnsi" w:cstheme="majorHAnsi"/>
                <w:bCs/>
                <w:sz w:val="22"/>
                <w:szCs w:val="22"/>
              </w:rPr>
              <w:t>/</w:t>
            </w:r>
            <w:proofErr w:type="spellStart"/>
            <w:r w:rsidRPr="0006322D">
              <w:rPr>
                <w:rFonts w:asciiTheme="majorHAnsi" w:hAnsiTheme="majorHAnsi" w:cstheme="majorHAnsi"/>
                <w:bCs/>
                <w:sz w:val="22"/>
                <w:szCs w:val="22"/>
              </w:rPr>
              <w:t>Slovene</w:t>
            </w:r>
            <w:proofErr w:type="spellEnd"/>
          </w:p>
        </w:tc>
      </w:tr>
      <w:tr w:rsidR="00D1279E" w:rsidRPr="0006322D" w14:paraId="7BA47989" w14:textId="77777777" w:rsidTr="2AFA0C53">
        <w:tc>
          <w:tcPr>
            <w:tcW w:w="4728" w:type="dxa"/>
            <w:gridSpan w:val="9"/>
            <w:tcBorders>
              <w:top w:val="nil"/>
              <w:left w:val="nil"/>
              <w:bottom w:val="single" w:sz="4" w:space="0" w:color="auto"/>
              <w:right w:val="nil"/>
            </w:tcBorders>
          </w:tcPr>
          <w:p w14:paraId="4B99056E" w14:textId="77777777" w:rsidR="00D1279E" w:rsidRPr="0006322D" w:rsidRDefault="00D1279E" w:rsidP="00030592">
            <w:pPr>
              <w:rPr>
                <w:rFonts w:asciiTheme="majorHAnsi" w:hAnsiTheme="majorHAnsi" w:cstheme="majorHAnsi"/>
                <w:b/>
                <w:bCs/>
                <w:sz w:val="22"/>
                <w:szCs w:val="22"/>
              </w:rPr>
            </w:pPr>
          </w:p>
          <w:p w14:paraId="3AE50C5C"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Pogoji za vključitev v delo oz. za opravljanje študijskih obveznosti:</w:t>
            </w:r>
          </w:p>
        </w:tc>
        <w:tc>
          <w:tcPr>
            <w:tcW w:w="142" w:type="dxa"/>
          </w:tcPr>
          <w:p w14:paraId="1299C43A" w14:textId="77777777" w:rsidR="00D1279E" w:rsidRPr="0006322D" w:rsidRDefault="00D1279E" w:rsidP="00030592">
            <w:pPr>
              <w:rPr>
                <w:rFonts w:asciiTheme="majorHAnsi" w:hAnsiTheme="majorHAnsi" w:cstheme="majorHAnsi"/>
                <w:b/>
                <w:sz w:val="22"/>
                <w:szCs w:val="22"/>
              </w:rPr>
            </w:pPr>
          </w:p>
          <w:p w14:paraId="4DDBEF00" w14:textId="77777777" w:rsidR="00D1279E" w:rsidRPr="0006322D" w:rsidRDefault="00D1279E"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61D779" w14:textId="77777777" w:rsidR="00D1279E" w:rsidRPr="0006322D" w:rsidRDefault="00D1279E" w:rsidP="00030592">
            <w:pPr>
              <w:rPr>
                <w:rFonts w:asciiTheme="majorHAnsi" w:hAnsiTheme="majorHAnsi" w:cstheme="majorHAnsi"/>
                <w:b/>
                <w:sz w:val="22"/>
                <w:szCs w:val="22"/>
              </w:rPr>
            </w:pPr>
          </w:p>
          <w:p w14:paraId="177E5C84"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bCs/>
                <w:sz w:val="22"/>
                <w:szCs w:val="22"/>
                <w:lang w:val="en-GB"/>
              </w:rPr>
              <w:t>Conditions for inclusion in work or performance of study obligations:</w:t>
            </w:r>
          </w:p>
        </w:tc>
      </w:tr>
      <w:tr w:rsidR="00D1279E" w:rsidRPr="0006322D" w14:paraId="01A0285A" w14:textId="77777777" w:rsidTr="2AFA0C53">
        <w:trPr>
          <w:trHeight w:val="210"/>
        </w:trPr>
        <w:tc>
          <w:tcPr>
            <w:tcW w:w="4728" w:type="dxa"/>
            <w:gridSpan w:val="9"/>
            <w:tcBorders>
              <w:top w:val="single" w:sz="4" w:space="0" w:color="auto"/>
              <w:left w:val="single" w:sz="4" w:space="0" w:color="auto"/>
              <w:bottom w:val="single" w:sz="4" w:space="0" w:color="auto"/>
              <w:right w:val="single" w:sz="4" w:space="0" w:color="auto"/>
            </w:tcBorders>
          </w:tcPr>
          <w:p w14:paraId="7AF1B20C"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3CF2D8B6" w14:textId="77777777" w:rsidR="00D1279E" w:rsidRPr="0006322D" w:rsidRDefault="00D1279E"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ACA848F"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w:t>
            </w:r>
          </w:p>
        </w:tc>
      </w:tr>
      <w:tr w:rsidR="00D1279E" w:rsidRPr="0006322D" w14:paraId="6175174C" w14:textId="77777777" w:rsidTr="2AFA0C53">
        <w:trPr>
          <w:trHeight w:val="137"/>
        </w:trPr>
        <w:tc>
          <w:tcPr>
            <w:tcW w:w="4718" w:type="dxa"/>
            <w:gridSpan w:val="8"/>
            <w:tcBorders>
              <w:top w:val="nil"/>
              <w:left w:val="nil"/>
              <w:bottom w:val="single" w:sz="4" w:space="0" w:color="auto"/>
              <w:right w:val="nil"/>
            </w:tcBorders>
          </w:tcPr>
          <w:p w14:paraId="0FB78278" w14:textId="77777777" w:rsidR="00D1279E" w:rsidRPr="0006322D" w:rsidRDefault="00D1279E" w:rsidP="00030592">
            <w:pPr>
              <w:rPr>
                <w:rFonts w:asciiTheme="majorHAnsi" w:hAnsiTheme="majorHAnsi" w:cstheme="majorHAnsi"/>
                <w:b/>
                <w:sz w:val="22"/>
                <w:szCs w:val="22"/>
              </w:rPr>
            </w:pPr>
          </w:p>
          <w:p w14:paraId="7C19BF7B"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Vsebina:</w:t>
            </w:r>
            <w:r w:rsidRPr="0006322D">
              <w:rPr>
                <w:rFonts w:asciiTheme="majorHAnsi" w:hAnsiTheme="majorHAnsi" w:cstheme="majorHAnsi"/>
                <w:sz w:val="22"/>
                <w:szCs w:val="22"/>
              </w:rPr>
              <w:t xml:space="preserve"> </w:t>
            </w:r>
          </w:p>
        </w:tc>
        <w:tc>
          <w:tcPr>
            <w:tcW w:w="152" w:type="dxa"/>
            <w:gridSpan w:val="2"/>
          </w:tcPr>
          <w:p w14:paraId="1FC39945" w14:textId="77777777" w:rsidR="00D1279E" w:rsidRPr="0006322D" w:rsidRDefault="00D1279E"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562CB0E" w14:textId="77777777" w:rsidR="00D1279E" w:rsidRPr="0006322D" w:rsidRDefault="00D1279E" w:rsidP="00030592">
            <w:pPr>
              <w:rPr>
                <w:rFonts w:asciiTheme="majorHAnsi" w:hAnsiTheme="majorHAnsi" w:cstheme="majorHAnsi"/>
                <w:b/>
                <w:sz w:val="22"/>
                <w:szCs w:val="22"/>
              </w:rPr>
            </w:pPr>
          </w:p>
          <w:p w14:paraId="2E32E058" w14:textId="77777777" w:rsidR="00D1279E" w:rsidRPr="0006322D" w:rsidRDefault="00D1279E" w:rsidP="00030592">
            <w:pPr>
              <w:rPr>
                <w:rFonts w:asciiTheme="majorHAnsi" w:hAnsiTheme="majorHAnsi" w:cstheme="majorHAnsi"/>
                <w:b/>
                <w:sz w:val="22"/>
                <w:szCs w:val="22"/>
              </w:rPr>
            </w:pPr>
            <w:proofErr w:type="spellStart"/>
            <w:r w:rsidRPr="0006322D">
              <w:rPr>
                <w:rFonts w:asciiTheme="majorHAnsi" w:hAnsiTheme="majorHAnsi" w:cstheme="majorHAnsi"/>
                <w:b/>
                <w:sz w:val="22"/>
                <w:szCs w:val="22"/>
              </w:rPr>
              <w:t>Content</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Syllabus</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outline</w:t>
            </w:r>
            <w:proofErr w:type="spellEnd"/>
            <w:r w:rsidRPr="0006322D">
              <w:rPr>
                <w:rFonts w:asciiTheme="majorHAnsi" w:hAnsiTheme="majorHAnsi" w:cstheme="majorHAnsi"/>
                <w:b/>
                <w:sz w:val="22"/>
                <w:szCs w:val="22"/>
              </w:rPr>
              <w:t>):</w:t>
            </w:r>
          </w:p>
        </w:tc>
      </w:tr>
      <w:tr w:rsidR="00D1279E" w:rsidRPr="0006322D" w14:paraId="3994143B" w14:textId="77777777" w:rsidTr="2AFA0C53">
        <w:trPr>
          <w:trHeight w:val="1275"/>
        </w:trPr>
        <w:tc>
          <w:tcPr>
            <w:tcW w:w="4718" w:type="dxa"/>
            <w:gridSpan w:val="8"/>
            <w:tcBorders>
              <w:top w:val="single" w:sz="4" w:space="0" w:color="auto"/>
              <w:left w:val="single" w:sz="4" w:space="0" w:color="auto"/>
              <w:bottom w:val="single" w:sz="4" w:space="0" w:color="auto"/>
              <w:right w:val="single" w:sz="4" w:space="0" w:color="auto"/>
            </w:tcBorders>
          </w:tcPr>
          <w:p w14:paraId="41B78C9D"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Predmet se usmerja na pretežno kvalitativno raziskovanje zgodnjega obdobja poučevanja in učenja. Poudarjena je etičnost v raziskovanju, timsko raziskovanje ter posebnosti v primerjavi s kvantitativnim raziskovanjem, pa tudi glavne značilnosti kvalitativnega raziskovanja.</w:t>
            </w:r>
          </w:p>
          <w:p w14:paraId="5354676D"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Predstavljen je proces kvalitativnega raziskovanja zgodnjega obdobja učenja:</w:t>
            </w:r>
          </w:p>
          <w:p w14:paraId="53CBBA88" w14:textId="77777777" w:rsidR="00D1279E" w:rsidRPr="0006322D" w:rsidRDefault="00D1279E" w:rsidP="00D1279E">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od izbire problema, </w:t>
            </w:r>
          </w:p>
          <w:p w14:paraId="28FFAF1D" w14:textId="77777777" w:rsidR="00D1279E" w:rsidRPr="0006322D" w:rsidRDefault="00D1279E" w:rsidP="00D1279E">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študija virov in literature, </w:t>
            </w:r>
          </w:p>
          <w:p w14:paraId="73B8E5F0" w14:textId="77777777" w:rsidR="00D1279E" w:rsidRPr="0006322D" w:rsidRDefault="00D1279E" w:rsidP="00D1279E">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izbora enot raziskovanja, </w:t>
            </w:r>
          </w:p>
          <w:p w14:paraId="114886ED" w14:textId="3DA1E5CD" w:rsidR="00D1279E" w:rsidRPr="0006322D" w:rsidRDefault="3E68352D" w:rsidP="00D1279E">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nato se poudarek usmeri na zbiranje podatkov, kjer študenti/-tke spoznajo in se preizkusijo v globinskem intervjuju, </w:t>
            </w:r>
            <w:r w:rsidR="33B5C935" w:rsidRPr="0006322D">
              <w:rPr>
                <w:rFonts w:asciiTheme="majorHAnsi" w:hAnsiTheme="majorHAnsi" w:cstheme="majorHAnsi"/>
                <w:sz w:val="22"/>
                <w:szCs w:val="22"/>
              </w:rPr>
              <w:t>fokusnem</w:t>
            </w:r>
            <w:r w:rsidRPr="0006322D">
              <w:rPr>
                <w:rFonts w:asciiTheme="majorHAnsi" w:hAnsiTheme="majorHAnsi" w:cstheme="majorHAnsi"/>
                <w:sz w:val="22"/>
                <w:szCs w:val="22"/>
              </w:rPr>
              <w:t xml:space="preserve"> intervjuju, nestrukturiranem opazovanju, eseju za zbiranje podatkov ter spodbujenem priklicu. Spoznajo uporabnost različnih dokumentov za pridobitev podatkov. Predstavljena je triangulacija kot </w:t>
            </w:r>
            <w:r w:rsidRPr="0006322D">
              <w:rPr>
                <w:rFonts w:asciiTheme="majorHAnsi" w:hAnsiTheme="majorHAnsi" w:cstheme="majorHAnsi"/>
                <w:sz w:val="22"/>
                <w:szCs w:val="22"/>
              </w:rPr>
              <w:lastRenderedPageBreak/>
              <w:t xml:space="preserve">kombinirana tehnika zbiranja podatkov.  </w:t>
            </w:r>
            <w:r w:rsidR="001B7DE7" w:rsidRPr="0006322D">
              <w:rPr>
                <w:rFonts w:asciiTheme="majorHAnsi" w:hAnsiTheme="majorHAnsi" w:cstheme="majorHAnsi"/>
                <w:sz w:val="22"/>
                <w:szCs w:val="22"/>
              </w:rPr>
              <w:t>Usposobijo se za rabo digitalne tehnologije v raziskovalnem procesu</w:t>
            </w:r>
            <w:r w:rsidRPr="0006322D">
              <w:rPr>
                <w:rFonts w:asciiTheme="majorHAnsi" w:hAnsiTheme="majorHAnsi" w:cstheme="majorHAnsi"/>
                <w:sz w:val="22"/>
                <w:szCs w:val="22"/>
              </w:rPr>
              <w:t xml:space="preserve"> </w:t>
            </w:r>
          </w:p>
          <w:p w14:paraId="34CE0A41" w14:textId="77777777" w:rsidR="00D1279E" w:rsidRPr="0006322D" w:rsidRDefault="00D1279E" w:rsidP="00030592">
            <w:pPr>
              <w:rPr>
                <w:rFonts w:asciiTheme="majorHAnsi" w:hAnsiTheme="majorHAnsi" w:cstheme="majorHAnsi"/>
                <w:sz w:val="22"/>
                <w:szCs w:val="22"/>
              </w:rPr>
            </w:pPr>
          </w:p>
          <w:p w14:paraId="6D4A1F3B"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 xml:space="preserve">Vsebina procesa raziskovanja se nadaljuje s kvalitativno analizo in oblikovanjem »teorije« oz. zaključkov. </w:t>
            </w:r>
          </w:p>
          <w:p w14:paraId="62EBF3C5" w14:textId="77777777" w:rsidR="00D1279E" w:rsidRPr="0006322D" w:rsidRDefault="00D1279E" w:rsidP="00030592">
            <w:pPr>
              <w:rPr>
                <w:rFonts w:asciiTheme="majorHAnsi" w:hAnsiTheme="majorHAnsi" w:cstheme="majorHAnsi"/>
                <w:sz w:val="22"/>
                <w:szCs w:val="22"/>
              </w:rPr>
            </w:pPr>
          </w:p>
          <w:p w14:paraId="0AE9AA84"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Podrobneje so predstavljene nekatere, pretežno kvalitativne raziskave, kot so:</w:t>
            </w:r>
          </w:p>
          <w:p w14:paraId="284CB7F3" w14:textId="77777777" w:rsidR="00D1279E" w:rsidRPr="0006322D" w:rsidRDefault="00D1279E" w:rsidP="00D1279E">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 xml:space="preserve">študija primera, </w:t>
            </w:r>
          </w:p>
          <w:p w14:paraId="7C12FEA8" w14:textId="77777777" w:rsidR="00D1279E" w:rsidRPr="0006322D" w:rsidRDefault="00D1279E" w:rsidP="00D1279E">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 xml:space="preserve">akcijsko raziskovanje, </w:t>
            </w:r>
          </w:p>
          <w:p w14:paraId="09E68119" w14:textId="77777777" w:rsidR="00D1279E" w:rsidRPr="0006322D" w:rsidRDefault="00D1279E" w:rsidP="00D1279E">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 xml:space="preserve">etnografska raziskava ter </w:t>
            </w:r>
          </w:p>
          <w:p w14:paraId="63E48298" w14:textId="77777777" w:rsidR="00D1279E" w:rsidRPr="0006322D" w:rsidRDefault="00D1279E" w:rsidP="00D1279E">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življenjska zgodovina.</w:t>
            </w:r>
          </w:p>
          <w:p w14:paraId="6D98A12B" w14:textId="77777777" w:rsidR="00D1279E" w:rsidRPr="0006322D" w:rsidRDefault="00D1279E" w:rsidP="00030592">
            <w:pPr>
              <w:ind w:left="720"/>
              <w:rPr>
                <w:rFonts w:asciiTheme="majorHAnsi" w:hAnsiTheme="majorHAnsi" w:cstheme="majorHAnsi"/>
                <w:sz w:val="22"/>
                <w:szCs w:val="22"/>
              </w:rPr>
            </w:pPr>
          </w:p>
          <w:p w14:paraId="2DBA4DE3" w14:textId="38B901EE" w:rsidR="00D1279E" w:rsidRPr="0006322D" w:rsidRDefault="00D1279E" w:rsidP="00030592">
            <w:pPr>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2946DB82" w14:textId="77777777" w:rsidR="00D1279E" w:rsidRPr="0006322D" w:rsidRDefault="00D1279E"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0F46ADD" w14:textId="77777777" w:rsidR="00D1279E" w:rsidRPr="0006322D" w:rsidRDefault="00D1279E" w:rsidP="00030592">
            <w:pPr>
              <w:rPr>
                <w:rFonts w:asciiTheme="majorHAnsi" w:hAnsiTheme="majorHAnsi" w:cstheme="majorHAnsi"/>
                <w:sz w:val="22"/>
                <w:szCs w:val="22"/>
                <w:lang w:val="en-GB"/>
              </w:rPr>
            </w:pPr>
            <w:r w:rsidRPr="0006322D">
              <w:rPr>
                <w:rFonts w:asciiTheme="majorHAnsi" w:hAnsiTheme="majorHAnsi" w:cstheme="majorHAnsi"/>
                <w:sz w:val="22"/>
                <w:szCs w:val="22"/>
                <w:lang w:val="en-GB"/>
              </w:rPr>
              <w:t>Focus in particular on qualitative research in the field of early teaching and learning Focus on research ethics, research in teams and specialities vis a vis quantitative research, including the main characteristics of qualitative research</w:t>
            </w:r>
          </w:p>
          <w:p w14:paraId="083A35F2" w14:textId="77777777" w:rsidR="00D1279E" w:rsidRPr="0006322D" w:rsidRDefault="00D1279E" w:rsidP="00030592">
            <w:pPr>
              <w:rPr>
                <w:rFonts w:asciiTheme="majorHAnsi" w:hAnsiTheme="majorHAnsi" w:cstheme="majorHAnsi"/>
                <w:sz w:val="22"/>
                <w:szCs w:val="22"/>
                <w:lang w:val="en-GB"/>
              </w:rPr>
            </w:pPr>
            <w:r w:rsidRPr="0006322D">
              <w:rPr>
                <w:rFonts w:asciiTheme="majorHAnsi" w:hAnsiTheme="majorHAnsi" w:cstheme="majorHAnsi"/>
                <w:sz w:val="22"/>
                <w:szCs w:val="22"/>
                <w:lang w:val="en-GB"/>
              </w:rPr>
              <w:t>Introduction of the process of qualitative research in the field of early learning:</w:t>
            </w:r>
          </w:p>
          <w:p w14:paraId="5206D5C4" w14:textId="77777777" w:rsidR="00D1279E" w:rsidRPr="0006322D" w:rsidRDefault="00D1279E" w:rsidP="00D1279E">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determining the problem, </w:t>
            </w:r>
          </w:p>
          <w:p w14:paraId="622335AF" w14:textId="77777777" w:rsidR="00D1279E" w:rsidRPr="0006322D" w:rsidRDefault="00D1279E" w:rsidP="00D1279E">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analysis of sources and literature, </w:t>
            </w:r>
          </w:p>
          <w:p w14:paraId="391DB223" w14:textId="77777777" w:rsidR="00D1279E" w:rsidRPr="0006322D" w:rsidRDefault="00D1279E" w:rsidP="00D1279E">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selection of research units, </w:t>
            </w:r>
          </w:p>
          <w:p w14:paraId="1EAE528E" w14:textId="77777777" w:rsidR="00D1279E" w:rsidRPr="0006322D" w:rsidRDefault="00D1279E" w:rsidP="00D1279E">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followed by the focus on the collection of data. Here, students are introduced and experiment with in-depth interviews, focused interviews, unstructured observation, data collection essays and promoted recall Introduction of various documentation used in collecting data Introduction to triangulation as a combined technique used in collecting data.</w:t>
            </w:r>
          </w:p>
          <w:p w14:paraId="5997CC1D" w14:textId="77777777" w:rsidR="00D1279E" w:rsidRPr="0006322D" w:rsidRDefault="00D1279E" w:rsidP="00030592">
            <w:pPr>
              <w:rPr>
                <w:rFonts w:asciiTheme="majorHAnsi" w:hAnsiTheme="majorHAnsi" w:cstheme="majorHAnsi"/>
                <w:sz w:val="22"/>
                <w:szCs w:val="22"/>
                <w:lang w:val="en-GB"/>
              </w:rPr>
            </w:pPr>
          </w:p>
          <w:p w14:paraId="37EBD88B" w14:textId="42FD5D9D" w:rsidR="001B7DE7" w:rsidRPr="0006322D" w:rsidRDefault="001B7DE7" w:rsidP="00030592">
            <w:pPr>
              <w:rPr>
                <w:rFonts w:asciiTheme="majorHAnsi" w:hAnsiTheme="majorHAnsi" w:cstheme="majorHAnsi"/>
                <w:sz w:val="22"/>
                <w:szCs w:val="22"/>
                <w:lang w:val="en-GB"/>
              </w:rPr>
            </w:pPr>
            <w:r w:rsidRPr="0006322D">
              <w:rPr>
                <w:rFonts w:asciiTheme="majorHAnsi" w:hAnsiTheme="majorHAnsi" w:cstheme="majorHAnsi"/>
                <w:sz w:val="22"/>
                <w:szCs w:val="22"/>
                <w:lang w:val="en-GB"/>
              </w:rPr>
              <w:t>Students will acquire knowledge to use digital technologies in research.</w:t>
            </w:r>
          </w:p>
          <w:p w14:paraId="53B5F429" w14:textId="06F9CAF5" w:rsidR="00D1279E" w:rsidRPr="0006322D" w:rsidRDefault="00D1279E" w:rsidP="00030592">
            <w:p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Research process topics then shift to qualitative analyses and the definition of theories and results </w:t>
            </w:r>
          </w:p>
          <w:p w14:paraId="110FFD37" w14:textId="77777777" w:rsidR="00D1279E" w:rsidRPr="0006322D" w:rsidRDefault="00D1279E" w:rsidP="00030592">
            <w:pPr>
              <w:rPr>
                <w:rFonts w:asciiTheme="majorHAnsi" w:hAnsiTheme="majorHAnsi" w:cstheme="majorHAnsi"/>
                <w:sz w:val="22"/>
                <w:szCs w:val="22"/>
                <w:lang w:val="en-GB"/>
              </w:rPr>
            </w:pPr>
          </w:p>
          <w:p w14:paraId="680BA652" w14:textId="77777777" w:rsidR="00D1279E" w:rsidRPr="0006322D" w:rsidRDefault="00D1279E" w:rsidP="00030592">
            <w:pPr>
              <w:rPr>
                <w:rFonts w:asciiTheme="majorHAnsi" w:hAnsiTheme="majorHAnsi" w:cstheme="majorHAnsi"/>
                <w:sz w:val="22"/>
                <w:szCs w:val="22"/>
                <w:lang w:val="en-GB"/>
              </w:rPr>
            </w:pPr>
            <w:r w:rsidRPr="0006322D">
              <w:rPr>
                <w:rFonts w:asciiTheme="majorHAnsi" w:hAnsiTheme="majorHAnsi" w:cstheme="majorHAnsi"/>
                <w:sz w:val="22"/>
                <w:szCs w:val="22"/>
                <w:lang w:val="en-GB"/>
              </w:rPr>
              <w:t>Detailed examination of certain qualitative-type research such as:</w:t>
            </w:r>
          </w:p>
          <w:p w14:paraId="5E5A48FA" w14:textId="77777777" w:rsidR="00D1279E" w:rsidRPr="0006322D" w:rsidRDefault="00D1279E" w:rsidP="00D1279E">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case study, </w:t>
            </w:r>
          </w:p>
          <w:p w14:paraId="6FAB29F6" w14:textId="77777777" w:rsidR="00D1279E" w:rsidRPr="0006322D" w:rsidRDefault="00D1279E" w:rsidP="00D1279E">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action research, </w:t>
            </w:r>
          </w:p>
          <w:p w14:paraId="2D3AD27D" w14:textId="77777777" w:rsidR="00D1279E" w:rsidRPr="0006322D" w:rsidRDefault="00D1279E" w:rsidP="00D1279E">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ethnographic study and </w:t>
            </w:r>
          </w:p>
          <w:p w14:paraId="5A86E6B7" w14:textId="77777777" w:rsidR="00D1279E" w:rsidRPr="0006322D" w:rsidRDefault="00D1279E" w:rsidP="00D1279E">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life history.</w:t>
            </w:r>
          </w:p>
          <w:p w14:paraId="6B699379" w14:textId="77777777" w:rsidR="00D1279E" w:rsidRPr="0006322D" w:rsidRDefault="00D1279E" w:rsidP="00030592">
            <w:pPr>
              <w:ind w:left="720"/>
              <w:rPr>
                <w:rFonts w:asciiTheme="majorHAnsi" w:hAnsiTheme="majorHAnsi" w:cstheme="majorHAnsi"/>
                <w:sz w:val="22"/>
                <w:szCs w:val="22"/>
                <w:lang w:val="en-GB"/>
              </w:rPr>
            </w:pPr>
          </w:p>
          <w:p w14:paraId="3FE9F23F" w14:textId="77777777" w:rsidR="00D1279E" w:rsidRPr="0006322D" w:rsidRDefault="00D1279E" w:rsidP="001B7DE7">
            <w:pPr>
              <w:rPr>
                <w:rFonts w:asciiTheme="majorHAnsi" w:hAnsiTheme="majorHAnsi" w:cstheme="majorHAnsi"/>
                <w:sz w:val="22"/>
                <w:szCs w:val="22"/>
              </w:rPr>
            </w:pPr>
          </w:p>
        </w:tc>
      </w:tr>
    </w:tbl>
    <w:p w14:paraId="1F72F646" w14:textId="77777777" w:rsidR="00D1279E" w:rsidRPr="0006322D" w:rsidRDefault="00D1279E" w:rsidP="00D1279E">
      <w:pPr>
        <w:rPr>
          <w:rFonts w:asciiTheme="majorHAnsi" w:hAnsiTheme="majorHAnsi" w:cstheme="majorHAnsi"/>
          <w:sz w:val="22"/>
          <w:szCs w:val="22"/>
        </w:rPr>
      </w:pPr>
    </w:p>
    <w:tbl>
      <w:tblPr>
        <w:tblW w:w="8782" w:type="dxa"/>
        <w:tblLayout w:type="fixed"/>
        <w:tblCellMar>
          <w:left w:w="56" w:type="dxa"/>
          <w:right w:w="56" w:type="dxa"/>
        </w:tblCellMar>
        <w:tblLook w:val="00A0" w:firstRow="1" w:lastRow="0" w:firstColumn="1" w:lastColumn="0" w:noHBand="0" w:noVBand="0"/>
      </w:tblPr>
      <w:tblGrid>
        <w:gridCol w:w="3285"/>
        <w:gridCol w:w="472"/>
        <w:gridCol w:w="330"/>
        <w:gridCol w:w="225"/>
        <w:gridCol w:w="1455"/>
        <w:gridCol w:w="3015"/>
      </w:tblGrid>
      <w:tr w:rsidR="00D1279E" w:rsidRPr="0006322D" w14:paraId="37AA0E9F" w14:textId="77777777" w:rsidTr="002231FA">
        <w:trPr>
          <w:trHeight w:val="300"/>
        </w:trPr>
        <w:tc>
          <w:tcPr>
            <w:tcW w:w="8782" w:type="dxa"/>
            <w:gridSpan w:val="6"/>
          </w:tcPr>
          <w:p w14:paraId="24060F01" w14:textId="77777777" w:rsidR="00D1279E" w:rsidRPr="0006322D" w:rsidRDefault="00D1279E" w:rsidP="00030592">
            <w:pPr>
              <w:jc w:val="both"/>
              <w:rPr>
                <w:rFonts w:asciiTheme="majorHAnsi" w:hAnsiTheme="majorHAnsi" w:cstheme="majorHAnsi"/>
                <w:b/>
                <w:sz w:val="22"/>
                <w:szCs w:val="22"/>
              </w:rPr>
            </w:pPr>
            <w:r w:rsidRPr="0006322D">
              <w:rPr>
                <w:rFonts w:asciiTheme="majorHAnsi" w:hAnsiTheme="majorHAnsi" w:cstheme="majorHAnsi"/>
                <w:sz w:val="22"/>
                <w:szCs w:val="22"/>
              </w:rPr>
              <w:br w:type="page"/>
            </w:r>
            <w:r w:rsidRPr="0006322D">
              <w:rPr>
                <w:rFonts w:asciiTheme="majorHAnsi" w:hAnsiTheme="majorHAnsi" w:cstheme="majorHAnsi"/>
                <w:b/>
                <w:sz w:val="22"/>
                <w:szCs w:val="22"/>
              </w:rPr>
              <w:t xml:space="preserve">Temeljni literatura in viri / </w:t>
            </w:r>
            <w:proofErr w:type="spellStart"/>
            <w:r w:rsidRPr="0006322D">
              <w:rPr>
                <w:rFonts w:asciiTheme="majorHAnsi" w:hAnsiTheme="majorHAnsi" w:cstheme="majorHAnsi"/>
                <w:b/>
                <w:sz w:val="22"/>
                <w:szCs w:val="22"/>
              </w:rPr>
              <w:t>Readings</w:t>
            </w:r>
            <w:proofErr w:type="spellEnd"/>
            <w:r w:rsidRPr="0006322D">
              <w:rPr>
                <w:rFonts w:asciiTheme="majorHAnsi" w:hAnsiTheme="majorHAnsi" w:cstheme="majorHAnsi"/>
                <w:b/>
                <w:sz w:val="22"/>
                <w:szCs w:val="22"/>
              </w:rPr>
              <w:t>:</w:t>
            </w:r>
          </w:p>
        </w:tc>
      </w:tr>
      <w:tr w:rsidR="00D1279E" w:rsidRPr="0006322D" w14:paraId="51B4C7A8" w14:textId="77777777" w:rsidTr="002231FA">
        <w:trPr>
          <w:trHeight w:val="850"/>
        </w:trPr>
        <w:tc>
          <w:tcPr>
            <w:tcW w:w="8782" w:type="dxa"/>
            <w:gridSpan w:val="6"/>
            <w:tcBorders>
              <w:top w:val="single" w:sz="4" w:space="0" w:color="auto"/>
              <w:left w:val="single" w:sz="4" w:space="0" w:color="auto"/>
              <w:bottom w:val="single" w:sz="4" w:space="0" w:color="auto"/>
              <w:right w:val="single" w:sz="4" w:space="0" w:color="auto"/>
            </w:tcBorders>
          </w:tcPr>
          <w:p w14:paraId="01336E38" w14:textId="77777777" w:rsidR="00D1279E" w:rsidRPr="0006322D" w:rsidRDefault="00D1279E" w:rsidP="00030592">
            <w:pPr>
              <w:rPr>
                <w:rFonts w:asciiTheme="majorHAnsi" w:hAnsiTheme="majorHAnsi" w:cstheme="majorHAnsi"/>
                <w:sz w:val="22"/>
                <w:szCs w:val="22"/>
                <w:u w:val="single"/>
              </w:rPr>
            </w:pPr>
            <w:r w:rsidRPr="0006322D">
              <w:rPr>
                <w:rFonts w:asciiTheme="majorHAnsi" w:hAnsiTheme="majorHAnsi" w:cstheme="majorHAnsi"/>
                <w:sz w:val="22"/>
                <w:szCs w:val="22"/>
                <w:u w:val="single"/>
              </w:rPr>
              <w:t xml:space="preserve">Osnovna literatura / </w:t>
            </w:r>
            <w:proofErr w:type="spellStart"/>
            <w:r w:rsidRPr="0006322D">
              <w:rPr>
                <w:rFonts w:asciiTheme="majorHAnsi" w:hAnsiTheme="majorHAnsi" w:cstheme="majorHAnsi"/>
                <w:sz w:val="22"/>
                <w:szCs w:val="22"/>
                <w:u w:val="single"/>
              </w:rPr>
              <w:t>Basic</w:t>
            </w:r>
            <w:proofErr w:type="spellEnd"/>
            <w:r w:rsidRPr="0006322D">
              <w:rPr>
                <w:rFonts w:asciiTheme="majorHAnsi" w:hAnsiTheme="majorHAnsi" w:cstheme="majorHAnsi"/>
                <w:sz w:val="22"/>
                <w:szCs w:val="22"/>
                <w:u w:val="single"/>
              </w:rPr>
              <w:t xml:space="preserve"> literature:</w:t>
            </w:r>
          </w:p>
          <w:p w14:paraId="2D8F206D" w14:textId="77777777" w:rsidR="002231FA" w:rsidRPr="0006322D" w:rsidRDefault="67EC0FEF" w:rsidP="002231FA">
            <w:pPr>
              <w:pStyle w:val="Vnos"/>
              <w:numPr>
                <w:ilvl w:val="0"/>
                <w:numId w:val="3"/>
              </w:numPr>
              <w:jc w:val="left"/>
              <w:rPr>
                <w:rFonts w:asciiTheme="majorHAnsi" w:hAnsiTheme="majorHAnsi" w:cstheme="majorHAnsi"/>
                <w:sz w:val="22"/>
                <w:szCs w:val="22"/>
                <w:u w:val="single"/>
              </w:rPr>
            </w:pPr>
            <w:r w:rsidRPr="0006322D">
              <w:rPr>
                <w:rFonts w:asciiTheme="majorHAnsi" w:eastAsiaTheme="majorEastAsia" w:hAnsiTheme="majorHAnsi" w:cstheme="majorHAnsi"/>
                <w:color w:val="000000" w:themeColor="text1"/>
                <w:sz w:val="22"/>
                <w:szCs w:val="22"/>
              </w:rPr>
              <w:t xml:space="preserve">Štemberger, T. (2020). </w:t>
            </w:r>
            <w:r w:rsidRPr="0006322D">
              <w:rPr>
                <w:rFonts w:asciiTheme="majorHAnsi" w:eastAsiaTheme="majorEastAsia" w:hAnsiTheme="majorHAnsi" w:cstheme="majorHAnsi"/>
                <w:i/>
                <w:iCs/>
                <w:color w:val="000000" w:themeColor="text1"/>
                <w:sz w:val="22"/>
                <w:szCs w:val="22"/>
              </w:rPr>
              <w:t>Uvod v pedagoško raziskovanje</w:t>
            </w:r>
            <w:r w:rsidRPr="0006322D">
              <w:rPr>
                <w:rFonts w:asciiTheme="majorHAnsi" w:eastAsiaTheme="majorEastAsia" w:hAnsiTheme="majorHAnsi" w:cstheme="majorHAnsi"/>
                <w:color w:val="000000" w:themeColor="text1"/>
                <w:sz w:val="22"/>
                <w:szCs w:val="22"/>
              </w:rPr>
              <w:t>. Koper: Založba Univerze na Primorskem.</w:t>
            </w:r>
          </w:p>
          <w:p w14:paraId="15D4F9DA" w14:textId="77777777" w:rsidR="002231FA" w:rsidRPr="0006322D" w:rsidRDefault="2AA8EE34" w:rsidP="002231FA">
            <w:pPr>
              <w:pStyle w:val="Vnos"/>
              <w:numPr>
                <w:ilvl w:val="0"/>
                <w:numId w:val="3"/>
              </w:numPr>
              <w:jc w:val="left"/>
              <w:rPr>
                <w:rFonts w:asciiTheme="majorHAnsi" w:hAnsiTheme="majorHAnsi" w:cstheme="majorHAnsi"/>
                <w:sz w:val="22"/>
                <w:szCs w:val="22"/>
                <w:u w:val="single"/>
              </w:rPr>
            </w:pPr>
            <w:r w:rsidRPr="0006322D">
              <w:rPr>
                <w:rFonts w:asciiTheme="majorHAnsi" w:eastAsiaTheme="majorEastAsia" w:hAnsiTheme="majorHAnsi" w:cstheme="majorHAnsi"/>
                <w:noProof/>
                <w:color w:val="000000" w:themeColor="text1"/>
                <w:sz w:val="22"/>
                <w:szCs w:val="22"/>
              </w:rPr>
              <w:t xml:space="preserve">Krmac, N. in  Cencič, M. (2022). </w:t>
            </w:r>
            <w:r w:rsidRPr="0006322D">
              <w:rPr>
                <w:rFonts w:asciiTheme="majorHAnsi" w:eastAsiaTheme="majorEastAsia" w:hAnsiTheme="majorHAnsi" w:cstheme="majorHAnsi"/>
                <w:i/>
                <w:iCs/>
                <w:noProof/>
                <w:color w:val="000000" w:themeColor="text1"/>
                <w:sz w:val="22"/>
                <w:szCs w:val="22"/>
              </w:rPr>
              <w:t>Kvalitativno pedagoško raziskovanje : od ideje do podatkov</w:t>
            </w:r>
            <w:r w:rsidRPr="0006322D">
              <w:rPr>
                <w:rFonts w:asciiTheme="majorHAnsi" w:eastAsiaTheme="majorEastAsia" w:hAnsiTheme="majorHAnsi" w:cstheme="majorHAnsi"/>
                <w:noProof/>
                <w:color w:val="000000" w:themeColor="text1"/>
                <w:sz w:val="22"/>
                <w:szCs w:val="22"/>
              </w:rPr>
              <w:t>. Koper: Založba Univerze na Primorskem.Članki po izboru nosilke.</w:t>
            </w:r>
          </w:p>
          <w:p w14:paraId="5D4C0309" w14:textId="77777777" w:rsidR="002231FA" w:rsidRPr="0006322D" w:rsidRDefault="002231FA" w:rsidP="002231FA">
            <w:pPr>
              <w:pStyle w:val="Vnos"/>
              <w:ind w:left="720"/>
              <w:jc w:val="left"/>
              <w:rPr>
                <w:rFonts w:asciiTheme="majorHAnsi" w:hAnsiTheme="majorHAnsi" w:cstheme="majorHAnsi"/>
                <w:sz w:val="22"/>
                <w:szCs w:val="22"/>
                <w:u w:val="single"/>
              </w:rPr>
            </w:pPr>
          </w:p>
          <w:p w14:paraId="5591E02C" w14:textId="3CA677C3" w:rsidR="00D1279E" w:rsidRPr="0006322D" w:rsidRDefault="00E1643B" w:rsidP="002231FA">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 xml:space="preserve">Dodatna </w:t>
            </w:r>
            <w:r w:rsidR="00D1279E" w:rsidRPr="0006322D">
              <w:rPr>
                <w:rFonts w:asciiTheme="majorHAnsi" w:hAnsiTheme="majorHAnsi" w:cstheme="majorHAnsi"/>
                <w:sz w:val="22"/>
                <w:szCs w:val="22"/>
                <w:u w:val="single"/>
              </w:rPr>
              <w:t xml:space="preserve">literatura / </w:t>
            </w:r>
            <w:proofErr w:type="spellStart"/>
            <w:r w:rsidR="00D1279E" w:rsidRPr="0006322D">
              <w:rPr>
                <w:rFonts w:asciiTheme="majorHAnsi" w:hAnsiTheme="majorHAnsi" w:cstheme="majorHAnsi"/>
                <w:sz w:val="22"/>
                <w:szCs w:val="22"/>
                <w:u w:val="single"/>
              </w:rPr>
              <w:t>Additional</w:t>
            </w:r>
            <w:proofErr w:type="spellEnd"/>
            <w:r w:rsidR="00D1279E" w:rsidRPr="0006322D">
              <w:rPr>
                <w:rFonts w:asciiTheme="majorHAnsi" w:hAnsiTheme="majorHAnsi" w:cstheme="majorHAnsi"/>
                <w:sz w:val="22"/>
                <w:szCs w:val="22"/>
                <w:u w:val="single"/>
              </w:rPr>
              <w:t xml:space="preserve"> literature:</w:t>
            </w:r>
          </w:p>
          <w:p w14:paraId="14F676F1" w14:textId="77777777" w:rsidR="00D1279E" w:rsidRPr="0006322D" w:rsidRDefault="3E68352D" w:rsidP="2AFA0C53">
            <w:pPr>
              <w:pStyle w:val="Vnos"/>
              <w:numPr>
                <w:ilvl w:val="0"/>
                <w:numId w:val="3"/>
              </w:numPr>
              <w:jc w:val="left"/>
              <w:rPr>
                <w:rFonts w:asciiTheme="majorHAnsi" w:eastAsiaTheme="majorEastAsia" w:hAnsiTheme="majorHAnsi" w:cstheme="majorHAnsi"/>
                <w:sz w:val="22"/>
                <w:szCs w:val="22"/>
              </w:rPr>
            </w:pPr>
            <w:r w:rsidRPr="0006322D">
              <w:rPr>
                <w:rFonts w:asciiTheme="majorHAnsi" w:eastAsiaTheme="majorEastAsia" w:hAnsiTheme="majorHAnsi" w:cstheme="majorHAnsi"/>
                <w:noProof/>
                <w:sz w:val="22"/>
                <w:szCs w:val="22"/>
              </w:rPr>
              <w:t xml:space="preserve">Martler, C. A. (2005): </w:t>
            </w:r>
            <w:r w:rsidRPr="0006322D">
              <w:rPr>
                <w:rFonts w:asciiTheme="majorHAnsi" w:eastAsiaTheme="majorEastAsia" w:hAnsiTheme="majorHAnsi" w:cstheme="majorHAnsi"/>
                <w:i/>
                <w:iCs/>
                <w:noProof/>
                <w:sz w:val="22"/>
                <w:szCs w:val="22"/>
              </w:rPr>
              <w:t>Action Research: Teachers as Researcher in the Classroom</w:t>
            </w:r>
            <w:r w:rsidRPr="0006322D">
              <w:rPr>
                <w:rFonts w:asciiTheme="majorHAnsi" w:eastAsiaTheme="majorEastAsia" w:hAnsiTheme="majorHAnsi" w:cstheme="majorHAnsi"/>
                <w:noProof/>
                <w:sz w:val="22"/>
                <w:szCs w:val="22"/>
              </w:rPr>
              <w:t>. Thousand Oaks, London, New Delfi: Sage Publications.</w:t>
            </w:r>
          </w:p>
          <w:p w14:paraId="4DAA0712" w14:textId="77777777" w:rsidR="00D1279E" w:rsidRPr="0006322D" w:rsidRDefault="3E68352D" w:rsidP="2AFA0C53">
            <w:pPr>
              <w:pStyle w:val="Vnos"/>
              <w:numPr>
                <w:ilvl w:val="0"/>
                <w:numId w:val="3"/>
              </w:numPr>
              <w:jc w:val="left"/>
              <w:rPr>
                <w:rFonts w:asciiTheme="majorHAnsi" w:eastAsiaTheme="majorEastAsia" w:hAnsiTheme="majorHAnsi" w:cstheme="majorHAnsi"/>
                <w:sz w:val="22"/>
                <w:szCs w:val="22"/>
              </w:rPr>
            </w:pPr>
            <w:r w:rsidRPr="0006322D">
              <w:rPr>
                <w:rFonts w:asciiTheme="majorHAnsi" w:eastAsiaTheme="majorEastAsia" w:hAnsiTheme="majorHAnsi" w:cstheme="majorHAnsi"/>
                <w:sz w:val="22"/>
                <w:szCs w:val="22"/>
              </w:rPr>
              <w:t>Ustrezna je katerakoli literatura za pedagoško raziskovanje.</w:t>
            </w:r>
          </w:p>
          <w:p w14:paraId="54A03B54" w14:textId="77777777" w:rsidR="00D1279E" w:rsidRPr="0006322D" w:rsidRDefault="3E68352D" w:rsidP="2AFA0C53">
            <w:pPr>
              <w:numPr>
                <w:ilvl w:val="0"/>
                <w:numId w:val="3"/>
              </w:numPr>
              <w:rPr>
                <w:rFonts w:asciiTheme="majorHAnsi" w:eastAsiaTheme="majorEastAsia" w:hAnsiTheme="majorHAnsi" w:cstheme="majorHAnsi"/>
                <w:sz w:val="22"/>
                <w:szCs w:val="22"/>
              </w:rPr>
            </w:pPr>
            <w:r w:rsidRPr="0006322D">
              <w:rPr>
                <w:rFonts w:asciiTheme="majorHAnsi" w:eastAsiaTheme="majorEastAsia" w:hAnsiTheme="majorHAnsi" w:cstheme="majorHAnsi"/>
                <w:sz w:val="22"/>
                <w:szCs w:val="22"/>
              </w:rPr>
              <w:t>Priporoča se katerakoli domača ali tuja literatura za družboslovno kvalitativno raziskovanje.</w:t>
            </w:r>
          </w:p>
        </w:tc>
      </w:tr>
      <w:tr w:rsidR="00D1279E" w:rsidRPr="0006322D" w14:paraId="5DF31117" w14:textId="77777777" w:rsidTr="002231FA">
        <w:trPr>
          <w:trHeight w:val="73"/>
        </w:trPr>
        <w:tc>
          <w:tcPr>
            <w:tcW w:w="3757" w:type="dxa"/>
            <w:gridSpan w:val="2"/>
            <w:tcBorders>
              <w:top w:val="nil"/>
              <w:left w:val="nil"/>
              <w:bottom w:val="single" w:sz="4" w:space="0" w:color="auto"/>
              <w:right w:val="nil"/>
            </w:tcBorders>
          </w:tcPr>
          <w:p w14:paraId="6BB9E253" w14:textId="77777777" w:rsidR="00D1279E" w:rsidRPr="0006322D" w:rsidRDefault="00D1279E" w:rsidP="00030592">
            <w:pPr>
              <w:rPr>
                <w:rFonts w:asciiTheme="majorHAnsi" w:hAnsiTheme="majorHAnsi" w:cstheme="majorHAnsi"/>
                <w:b/>
                <w:bCs/>
                <w:sz w:val="22"/>
                <w:szCs w:val="22"/>
              </w:rPr>
            </w:pPr>
          </w:p>
          <w:p w14:paraId="5FE0A1B0"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Cilji in kompetence:</w:t>
            </w:r>
          </w:p>
        </w:tc>
        <w:tc>
          <w:tcPr>
            <w:tcW w:w="555" w:type="dxa"/>
            <w:gridSpan w:val="2"/>
          </w:tcPr>
          <w:p w14:paraId="23DE523C" w14:textId="77777777" w:rsidR="00D1279E" w:rsidRPr="0006322D" w:rsidRDefault="00D1279E" w:rsidP="00030592">
            <w:pPr>
              <w:rPr>
                <w:rFonts w:asciiTheme="majorHAnsi" w:hAnsiTheme="majorHAnsi" w:cstheme="majorHAnsi"/>
                <w:b/>
                <w:sz w:val="22"/>
                <w:szCs w:val="22"/>
              </w:rPr>
            </w:pPr>
          </w:p>
        </w:tc>
        <w:tc>
          <w:tcPr>
            <w:tcW w:w="4470" w:type="dxa"/>
            <w:gridSpan w:val="2"/>
            <w:tcBorders>
              <w:top w:val="nil"/>
              <w:left w:val="nil"/>
              <w:bottom w:val="single" w:sz="4" w:space="0" w:color="auto"/>
              <w:right w:val="nil"/>
            </w:tcBorders>
          </w:tcPr>
          <w:p w14:paraId="52E56223" w14:textId="77777777" w:rsidR="00D1279E" w:rsidRPr="0006322D" w:rsidRDefault="00D1279E" w:rsidP="00030592">
            <w:pPr>
              <w:rPr>
                <w:rFonts w:asciiTheme="majorHAnsi" w:hAnsiTheme="majorHAnsi" w:cstheme="majorHAnsi"/>
                <w:b/>
                <w:sz w:val="22"/>
                <w:szCs w:val="22"/>
              </w:rPr>
            </w:pPr>
          </w:p>
          <w:p w14:paraId="7628FA9A"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lang w:val="en-GB"/>
              </w:rPr>
              <w:t>Objectives and competences</w:t>
            </w:r>
            <w:r w:rsidRPr="0006322D">
              <w:rPr>
                <w:rFonts w:asciiTheme="majorHAnsi" w:hAnsiTheme="majorHAnsi" w:cstheme="majorHAnsi"/>
                <w:b/>
                <w:sz w:val="22"/>
                <w:szCs w:val="22"/>
              </w:rPr>
              <w:t>:</w:t>
            </w:r>
          </w:p>
        </w:tc>
      </w:tr>
      <w:tr w:rsidR="00D1279E" w:rsidRPr="0006322D" w14:paraId="5C68CB61" w14:textId="77777777" w:rsidTr="002231FA">
        <w:trPr>
          <w:trHeight w:val="1133"/>
        </w:trPr>
        <w:tc>
          <w:tcPr>
            <w:tcW w:w="3757" w:type="dxa"/>
            <w:gridSpan w:val="2"/>
            <w:tcBorders>
              <w:top w:val="single" w:sz="4" w:space="0" w:color="auto"/>
              <w:left w:val="single" w:sz="4" w:space="0" w:color="auto"/>
              <w:bottom w:val="single" w:sz="4" w:space="0" w:color="auto"/>
              <w:right w:val="single" w:sz="4" w:space="0" w:color="auto"/>
            </w:tcBorders>
          </w:tcPr>
          <w:p w14:paraId="2E37B454" w14:textId="77777777" w:rsidR="00D1279E" w:rsidRPr="0006322D" w:rsidRDefault="00D1279E" w:rsidP="00030592">
            <w:pPr>
              <w:rPr>
                <w:rFonts w:asciiTheme="majorHAnsi" w:hAnsiTheme="majorHAnsi" w:cstheme="majorHAnsi"/>
                <w:sz w:val="22"/>
                <w:szCs w:val="22"/>
                <w:u w:val="single"/>
              </w:rPr>
            </w:pPr>
            <w:r w:rsidRPr="0006322D">
              <w:rPr>
                <w:rFonts w:asciiTheme="majorHAnsi" w:hAnsiTheme="majorHAnsi" w:cstheme="majorHAnsi"/>
                <w:sz w:val="22"/>
                <w:szCs w:val="22"/>
                <w:u w:val="single"/>
              </w:rPr>
              <w:t>Cilji:</w:t>
            </w:r>
          </w:p>
          <w:p w14:paraId="5A7618FB" w14:textId="77777777" w:rsidR="00D1279E" w:rsidRPr="0006322D" w:rsidRDefault="00D1279E" w:rsidP="00030592">
            <w:pPr>
              <w:pStyle w:val="Vnos"/>
              <w:ind w:left="0"/>
              <w:jc w:val="left"/>
              <w:rPr>
                <w:rFonts w:asciiTheme="majorHAnsi" w:hAnsiTheme="majorHAnsi" w:cstheme="majorHAnsi"/>
                <w:sz w:val="22"/>
                <w:szCs w:val="22"/>
              </w:rPr>
            </w:pPr>
            <w:r w:rsidRPr="0006322D">
              <w:rPr>
                <w:rFonts w:asciiTheme="majorHAnsi" w:hAnsiTheme="majorHAnsi" w:cstheme="majorHAnsi"/>
                <w:sz w:val="22"/>
                <w:szCs w:val="22"/>
              </w:rPr>
              <w:t>Študent/</w:t>
            </w:r>
            <w:proofErr w:type="spellStart"/>
            <w:r w:rsidRPr="0006322D">
              <w:rPr>
                <w:rFonts w:asciiTheme="majorHAnsi" w:hAnsiTheme="majorHAnsi" w:cstheme="majorHAnsi"/>
                <w:sz w:val="22"/>
                <w:szCs w:val="22"/>
              </w:rPr>
              <w:t>ka</w:t>
            </w:r>
            <w:proofErr w:type="spellEnd"/>
            <w:r w:rsidRPr="0006322D">
              <w:rPr>
                <w:rFonts w:asciiTheme="majorHAnsi" w:hAnsiTheme="majorHAnsi" w:cstheme="majorHAnsi"/>
                <w:sz w:val="22"/>
                <w:szCs w:val="22"/>
              </w:rPr>
              <w:t>:</w:t>
            </w:r>
          </w:p>
          <w:p w14:paraId="2DD1EC00" w14:textId="7320AB0E"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spozna vrste, metode in tehnike pretežno kvalitativnega pedagoškega raziskovanja zgodnjega obdobja poučevanja in učenja;</w:t>
            </w:r>
          </w:p>
          <w:p w14:paraId="37B661E2" w14:textId="123B5252"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zna izbrati in kombinirati različne, pretežno kvalitativne tehnike zbiranja podatkov in zna </w:t>
            </w:r>
            <w:r w:rsidR="001B7DE7" w:rsidRPr="0006322D">
              <w:rPr>
                <w:rFonts w:asciiTheme="majorHAnsi" w:hAnsiTheme="majorHAnsi" w:cstheme="majorHAnsi"/>
                <w:sz w:val="22"/>
                <w:szCs w:val="22"/>
              </w:rPr>
              <w:t xml:space="preserve">s pomočjo rabe ustrezne digitalne tehnologije </w:t>
            </w:r>
            <w:r w:rsidRPr="0006322D">
              <w:rPr>
                <w:rFonts w:asciiTheme="majorHAnsi" w:hAnsiTheme="majorHAnsi" w:cstheme="majorHAnsi"/>
                <w:sz w:val="22"/>
                <w:szCs w:val="22"/>
              </w:rPr>
              <w:t xml:space="preserve">ustrezno obdelati in interpretirati zbrane podatke; </w:t>
            </w:r>
          </w:p>
          <w:p w14:paraId="0270904E" w14:textId="77777777"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zna sodelovati z drugimi </w:t>
            </w:r>
            <w:proofErr w:type="spellStart"/>
            <w:r w:rsidRPr="0006322D">
              <w:rPr>
                <w:rFonts w:asciiTheme="majorHAnsi" w:hAnsiTheme="majorHAnsi" w:cstheme="majorHAnsi"/>
                <w:sz w:val="22"/>
                <w:szCs w:val="22"/>
              </w:rPr>
              <w:t>soraziskovalci</w:t>
            </w:r>
            <w:proofErr w:type="spellEnd"/>
            <w:r w:rsidRPr="0006322D">
              <w:rPr>
                <w:rFonts w:asciiTheme="majorHAnsi" w:hAnsiTheme="majorHAnsi" w:cstheme="majorHAnsi"/>
                <w:sz w:val="22"/>
                <w:szCs w:val="22"/>
              </w:rPr>
              <w:t xml:space="preserve"> v raziskovalnem timu;</w:t>
            </w:r>
          </w:p>
          <w:p w14:paraId="3B493BAF" w14:textId="77777777"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zna napisati poročilo o določeni vrsti raziskave, ga predstaviti na </w:t>
            </w:r>
            <w:r w:rsidRPr="0006322D">
              <w:rPr>
                <w:rFonts w:asciiTheme="majorHAnsi" w:hAnsiTheme="majorHAnsi" w:cstheme="majorHAnsi"/>
                <w:sz w:val="22"/>
                <w:szCs w:val="22"/>
              </w:rPr>
              <w:lastRenderedPageBreak/>
              <w:t>plakatu ter tudi govorno predstaviti glavne ugotovitve in proces raziskovanja;</w:t>
            </w:r>
          </w:p>
          <w:p w14:paraId="317E1A1F" w14:textId="77777777" w:rsidR="001B7DE7"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razvije pozitivno vrednotenje raziskovalnega dela</w:t>
            </w:r>
            <w:r w:rsidR="001B7DE7" w:rsidRPr="0006322D">
              <w:rPr>
                <w:rFonts w:asciiTheme="majorHAnsi" w:hAnsiTheme="majorHAnsi" w:cstheme="majorHAnsi"/>
                <w:sz w:val="22"/>
                <w:szCs w:val="22"/>
              </w:rPr>
              <w:t>,</w:t>
            </w:r>
          </w:p>
          <w:p w14:paraId="7B1DC3FC" w14:textId="474F2CAD" w:rsidR="00D1279E" w:rsidRPr="0006322D" w:rsidRDefault="001B7DE7"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razvije trajnostno ravnanje skozi interdisciplinarno povezovanje in upoštevanje različnih kultur znanja in pogledov</w:t>
            </w:r>
          </w:p>
          <w:p w14:paraId="20327A32" w14:textId="211B3620" w:rsidR="001B7DE7" w:rsidRPr="0006322D" w:rsidRDefault="001B7DE7"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Razvije raziskovalnega mišljenja.</w:t>
            </w:r>
          </w:p>
          <w:p w14:paraId="07547A01" w14:textId="77777777" w:rsidR="00D1279E" w:rsidRPr="0006322D" w:rsidRDefault="00D1279E" w:rsidP="00030592">
            <w:pPr>
              <w:pStyle w:val="Vnos"/>
              <w:jc w:val="left"/>
              <w:rPr>
                <w:rFonts w:asciiTheme="majorHAnsi" w:hAnsiTheme="majorHAnsi" w:cstheme="majorHAnsi"/>
                <w:sz w:val="22"/>
                <w:szCs w:val="22"/>
              </w:rPr>
            </w:pPr>
          </w:p>
          <w:p w14:paraId="3EEBD31A" w14:textId="77777777" w:rsidR="00D1279E" w:rsidRPr="0006322D" w:rsidRDefault="00D1279E" w:rsidP="00030592">
            <w:pPr>
              <w:rPr>
                <w:rFonts w:asciiTheme="majorHAnsi" w:hAnsiTheme="majorHAnsi" w:cstheme="majorHAnsi"/>
                <w:sz w:val="22"/>
                <w:szCs w:val="22"/>
                <w:u w:val="single"/>
              </w:rPr>
            </w:pPr>
            <w:r w:rsidRPr="0006322D">
              <w:rPr>
                <w:rFonts w:asciiTheme="majorHAnsi" w:hAnsiTheme="majorHAnsi" w:cstheme="majorHAnsi"/>
                <w:sz w:val="22"/>
                <w:szCs w:val="22"/>
                <w:u w:val="single"/>
              </w:rPr>
              <w:t>Splošne kompetence:</w:t>
            </w:r>
          </w:p>
          <w:p w14:paraId="14A107F3" w14:textId="77777777" w:rsidR="00D1279E" w:rsidRPr="0006322D" w:rsidRDefault="00D1279E" w:rsidP="001B7DE7">
            <w:pPr>
              <w:numPr>
                <w:ilvl w:val="0"/>
                <w:numId w:val="5"/>
              </w:numPr>
              <w:rPr>
                <w:rFonts w:asciiTheme="majorHAnsi" w:hAnsiTheme="majorHAnsi" w:cstheme="majorHAnsi"/>
                <w:sz w:val="22"/>
                <w:szCs w:val="22"/>
              </w:rPr>
            </w:pPr>
            <w:r w:rsidRPr="0006322D">
              <w:rPr>
                <w:rFonts w:asciiTheme="majorHAnsi" w:hAnsiTheme="majorHAnsi" w:cstheme="majorHAnsi"/>
                <w:sz w:val="22"/>
                <w:szCs w:val="22"/>
              </w:rPr>
              <w:t>zmožnost kritične presoje obstoječe prakse, politike in raziskovanja zgodnjega učenja;</w:t>
            </w:r>
          </w:p>
          <w:p w14:paraId="4241AAD7" w14:textId="77777777" w:rsidR="00D1279E" w:rsidRPr="0006322D" w:rsidRDefault="00D1279E" w:rsidP="001B7DE7">
            <w:pPr>
              <w:numPr>
                <w:ilvl w:val="0"/>
                <w:numId w:val="5"/>
              </w:numPr>
              <w:rPr>
                <w:rFonts w:asciiTheme="majorHAnsi" w:hAnsiTheme="majorHAnsi" w:cstheme="majorHAnsi"/>
                <w:sz w:val="22"/>
                <w:szCs w:val="22"/>
              </w:rPr>
            </w:pPr>
            <w:r w:rsidRPr="0006322D">
              <w:rPr>
                <w:rFonts w:asciiTheme="majorHAnsi" w:hAnsiTheme="majorHAnsi" w:cstheme="majorHAnsi"/>
                <w:sz w:val="22"/>
                <w:szCs w:val="22"/>
              </w:rPr>
              <w:t>zmožnost sodelovanja ter vodenja timskega in samostojnega dela;</w:t>
            </w:r>
          </w:p>
          <w:p w14:paraId="223DE4C9" w14:textId="77777777" w:rsidR="00D1279E" w:rsidRPr="0006322D" w:rsidRDefault="00D1279E" w:rsidP="001B7DE7">
            <w:pPr>
              <w:numPr>
                <w:ilvl w:val="0"/>
                <w:numId w:val="5"/>
              </w:numPr>
              <w:rPr>
                <w:rFonts w:asciiTheme="majorHAnsi" w:hAnsiTheme="majorHAnsi" w:cstheme="majorHAnsi"/>
                <w:sz w:val="22"/>
                <w:szCs w:val="22"/>
              </w:rPr>
            </w:pPr>
            <w:r w:rsidRPr="0006322D">
              <w:rPr>
                <w:rFonts w:asciiTheme="majorHAnsi" w:hAnsiTheme="majorHAnsi" w:cstheme="majorHAnsi"/>
                <w:sz w:val="22"/>
                <w:szCs w:val="22"/>
              </w:rPr>
              <w:t>zmožnost načrtovanja in izpeljave projektov ter predstavljanje lastnih dosežkov in spoznanj v različnih oblikah.</w:t>
            </w:r>
          </w:p>
          <w:p w14:paraId="5043CB0F" w14:textId="77777777" w:rsidR="00D1279E" w:rsidRPr="0006322D" w:rsidRDefault="00D1279E" w:rsidP="00030592">
            <w:pPr>
              <w:ind w:left="720"/>
              <w:rPr>
                <w:rFonts w:asciiTheme="majorHAnsi" w:hAnsiTheme="majorHAnsi" w:cstheme="majorHAnsi"/>
                <w:sz w:val="22"/>
                <w:szCs w:val="22"/>
              </w:rPr>
            </w:pPr>
          </w:p>
          <w:p w14:paraId="7BB9BAB6" w14:textId="77777777" w:rsidR="00D1279E" w:rsidRPr="0006322D" w:rsidRDefault="00D1279E" w:rsidP="00030592">
            <w:pPr>
              <w:rPr>
                <w:rFonts w:asciiTheme="majorHAnsi" w:hAnsiTheme="majorHAnsi" w:cstheme="majorHAnsi"/>
                <w:sz w:val="22"/>
                <w:szCs w:val="22"/>
                <w:u w:val="single"/>
              </w:rPr>
            </w:pPr>
            <w:proofErr w:type="spellStart"/>
            <w:r w:rsidRPr="0006322D">
              <w:rPr>
                <w:rFonts w:asciiTheme="majorHAnsi" w:hAnsiTheme="majorHAnsi" w:cstheme="majorHAnsi"/>
                <w:sz w:val="22"/>
                <w:szCs w:val="22"/>
                <w:u w:val="single"/>
              </w:rPr>
              <w:t>Predmetnospecifične</w:t>
            </w:r>
            <w:proofErr w:type="spellEnd"/>
            <w:r w:rsidRPr="0006322D">
              <w:rPr>
                <w:rFonts w:asciiTheme="majorHAnsi" w:hAnsiTheme="majorHAnsi" w:cstheme="majorHAnsi"/>
                <w:sz w:val="22"/>
                <w:szCs w:val="22"/>
                <w:u w:val="single"/>
              </w:rPr>
              <w:t xml:space="preserve"> kompetence:</w:t>
            </w:r>
          </w:p>
          <w:p w14:paraId="5BE74517" w14:textId="77777777"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usposobljenost za preprostejše empirično, pretežno kvalitativno raziskovanje zgodnjega obdobja učenja in poučevanja;</w:t>
            </w:r>
          </w:p>
          <w:p w14:paraId="14058C6C" w14:textId="77777777"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fleksibilna uporaba znanja v praksi, ki se pokaže pri izdelavi raziskovalnega poročila;</w:t>
            </w:r>
          </w:p>
          <w:p w14:paraId="789C5AA0" w14:textId="6E3DCB49"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interdisciplinarno povezovanje vsebin, ki se kaže pri raziskovanju problema, ki je lahko osvetljen iz različnih vidikov; </w:t>
            </w:r>
          </w:p>
          <w:p w14:paraId="53ACA90D" w14:textId="30558313" w:rsidR="001B7DE7" w:rsidRPr="0006322D" w:rsidRDefault="001B7DE7"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razvijanje kritične presoje in </w:t>
            </w:r>
            <w:proofErr w:type="spellStart"/>
            <w:r w:rsidRPr="0006322D">
              <w:rPr>
                <w:rFonts w:asciiTheme="majorHAnsi" w:hAnsiTheme="majorHAnsi" w:cstheme="majorHAnsi"/>
                <w:sz w:val="22"/>
                <w:szCs w:val="22"/>
              </w:rPr>
              <w:t>reflektivnega</w:t>
            </w:r>
            <w:proofErr w:type="spellEnd"/>
            <w:r w:rsidRPr="0006322D">
              <w:rPr>
                <w:rFonts w:asciiTheme="majorHAnsi" w:hAnsiTheme="majorHAnsi" w:cstheme="majorHAnsi"/>
                <w:sz w:val="22"/>
                <w:szCs w:val="22"/>
              </w:rPr>
              <w:t xml:space="preserve"> pogleda na ugotovitve raziskave.</w:t>
            </w:r>
          </w:p>
          <w:p w14:paraId="543D245F" w14:textId="77777777" w:rsidR="00D1279E" w:rsidRPr="0006322D" w:rsidRDefault="00D1279E" w:rsidP="001B7DE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upoštevanje etičnih načel v procesu raziskovanja.</w:t>
            </w:r>
          </w:p>
        </w:tc>
        <w:tc>
          <w:tcPr>
            <w:tcW w:w="555" w:type="dxa"/>
            <w:gridSpan w:val="2"/>
            <w:tcBorders>
              <w:top w:val="nil"/>
              <w:left w:val="single" w:sz="4" w:space="0" w:color="auto"/>
              <w:bottom w:val="nil"/>
              <w:right w:val="single" w:sz="4" w:space="0" w:color="auto"/>
            </w:tcBorders>
          </w:tcPr>
          <w:p w14:paraId="07459315" w14:textId="77777777" w:rsidR="00D1279E" w:rsidRPr="0006322D" w:rsidRDefault="00D1279E" w:rsidP="00030592">
            <w:pPr>
              <w:rPr>
                <w:rFonts w:asciiTheme="majorHAnsi" w:hAnsiTheme="majorHAnsi" w:cstheme="majorHAnsi"/>
                <w:b/>
                <w:sz w:val="22"/>
                <w:szCs w:val="22"/>
              </w:rPr>
            </w:pPr>
          </w:p>
        </w:tc>
        <w:tc>
          <w:tcPr>
            <w:tcW w:w="4470" w:type="dxa"/>
            <w:gridSpan w:val="2"/>
            <w:tcBorders>
              <w:top w:val="single" w:sz="4" w:space="0" w:color="auto"/>
              <w:left w:val="single" w:sz="4" w:space="0" w:color="auto"/>
              <w:bottom w:val="single" w:sz="4" w:space="0" w:color="auto"/>
              <w:right w:val="single" w:sz="4" w:space="0" w:color="auto"/>
            </w:tcBorders>
          </w:tcPr>
          <w:p w14:paraId="46B26604" w14:textId="77777777" w:rsidR="00D1279E" w:rsidRPr="0006322D" w:rsidRDefault="00D1279E" w:rsidP="00030592">
            <w:pPr>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Objectives:</w:t>
            </w:r>
          </w:p>
          <w:p w14:paraId="74EA6693" w14:textId="77777777" w:rsidR="00D1279E" w:rsidRPr="0006322D" w:rsidRDefault="00D1279E" w:rsidP="00030592">
            <w:pPr>
              <w:pStyle w:val="Vnos"/>
              <w:ind w:left="0"/>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The student:</w:t>
            </w:r>
          </w:p>
          <w:p w14:paraId="4E575EE3" w14:textId="4371B49A" w:rsidR="00D1279E" w:rsidRPr="0006322D" w:rsidRDefault="00D1279E"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understands the forms, methods and techniques of primarily pedagogical qualitative research in the field of early teaching and learning,</w:t>
            </w:r>
          </w:p>
          <w:p w14:paraId="6BD9AE71" w14:textId="1EFE97E4" w:rsidR="00D1279E" w:rsidRPr="0006322D" w:rsidRDefault="00D1279E"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capable of selecting and combining various primarily qualitative data collection techniques as well as suitably processing</w:t>
            </w:r>
            <w:r w:rsidR="001B7DE7" w:rsidRPr="0006322D">
              <w:rPr>
                <w:rFonts w:asciiTheme="majorHAnsi" w:hAnsiTheme="majorHAnsi" w:cstheme="majorHAnsi"/>
                <w:sz w:val="22"/>
                <w:szCs w:val="22"/>
                <w:lang w:val="en-GB"/>
              </w:rPr>
              <w:t xml:space="preserve"> with appropriate digital </w:t>
            </w:r>
            <w:proofErr w:type="gramStart"/>
            <w:r w:rsidR="001B7DE7" w:rsidRPr="0006322D">
              <w:rPr>
                <w:rFonts w:asciiTheme="majorHAnsi" w:hAnsiTheme="majorHAnsi" w:cstheme="majorHAnsi"/>
                <w:sz w:val="22"/>
                <w:szCs w:val="22"/>
                <w:lang w:val="en-GB"/>
              </w:rPr>
              <w:t xml:space="preserve">technology </w:t>
            </w:r>
            <w:r w:rsidRPr="0006322D">
              <w:rPr>
                <w:rFonts w:asciiTheme="majorHAnsi" w:hAnsiTheme="majorHAnsi" w:cstheme="majorHAnsi"/>
                <w:sz w:val="22"/>
                <w:szCs w:val="22"/>
                <w:lang w:val="en-GB"/>
              </w:rPr>
              <w:t xml:space="preserve"> and</w:t>
            </w:r>
            <w:proofErr w:type="gramEnd"/>
            <w:r w:rsidRPr="0006322D">
              <w:rPr>
                <w:rFonts w:asciiTheme="majorHAnsi" w:hAnsiTheme="majorHAnsi" w:cstheme="majorHAnsi"/>
                <w:sz w:val="22"/>
                <w:szCs w:val="22"/>
                <w:lang w:val="en-GB"/>
              </w:rPr>
              <w:t xml:space="preserve"> interpreting the collected data, </w:t>
            </w:r>
          </w:p>
          <w:p w14:paraId="45F6ED4A" w14:textId="77777777" w:rsidR="00D1279E" w:rsidRPr="0006322D" w:rsidRDefault="00D1279E"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is capable of participating in a research team, requiring the cooperation with other members,</w:t>
            </w:r>
          </w:p>
          <w:p w14:paraId="0CEABCA7" w14:textId="77777777" w:rsidR="00D1279E" w:rsidRPr="0006322D" w:rsidRDefault="00D1279E"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capable of producing reports on a specific type of research conducted, an evidence-based poster presentation of the results and an oral presentation of </w:t>
            </w:r>
            <w:r w:rsidRPr="0006322D">
              <w:rPr>
                <w:rFonts w:asciiTheme="majorHAnsi" w:hAnsiTheme="majorHAnsi" w:cstheme="majorHAnsi"/>
                <w:sz w:val="22"/>
                <w:szCs w:val="22"/>
                <w:lang w:val="en-GB"/>
              </w:rPr>
              <w:lastRenderedPageBreak/>
              <w:t>the main findings as well as the research process,</w:t>
            </w:r>
          </w:p>
          <w:p w14:paraId="192DB0C5" w14:textId="77777777" w:rsidR="001B7DE7" w:rsidRPr="0006322D" w:rsidRDefault="00D1279E"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develops a positive attitude to research activities</w:t>
            </w:r>
            <w:r w:rsidR="001B7DE7" w:rsidRPr="0006322D">
              <w:rPr>
                <w:rFonts w:asciiTheme="majorHAnsi" w:hAnsiTheme="majorHAnsi" w:cstheme="majorHAnsi"/>
                <w:sz w:val="22"/>
                <w:szCs w:val="22"/>
                <w:lang w:val="en-GB"/>
              </w:rPr>
              <w:t>.</w:t>
            </w:r>
          </w:p>
          <w:p w14:paraId="5452DBF1" w14:textId="77777777" w:rsidR="001B7DE7" w:rsidRPr="0006322D" w:rsidRDefault="001B7DE7"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Develops sustainable behaviour through interdisciplinary approach and inclusion of different knowledge and aspects,</w:t>
            </w:r>
          </w:p>
          <w:p w14:paraId="29ACC9F5" w14:textId="7C2A43EB" w:rsidR="00D1279E" w:rsidRPr="0006322D" w:rsidRDefault="001B7DE7" w:rsidP="00D1279E">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develops research thinking</w:t>
            </w:r>
          </w:p>
          <w:p w14:paraId="6537F28F" w14:textId="77777777" w:rsidR="00D1279E" w:rsidRPr="0006322D" w:rsidRDefault="00D1279E" w:rsidP="00030592">
            <w:pPr>
              <w:pStyle w:val="Vnos"/>
              <w:jc w:val="left"/>
              <w:rPr>
                <w:rFonts w:asciiTheme="majorHAnsi" w:hAnsiTheme="majorHAnsi" w:cstheme="majorHAnsi"/>
                <w:sz w:val="22"/>
                <w:szCs w:val="22"/>
                <w:lang w:val="en-GB"/>
              </w:rPr>
            </w:pPr>
          </w:p>
          <w:p w14:paraId="4C2BDF75" w14:textId="77777777" w:rsidR="00D1279E" w:rsidRPr="0006322D" w:rsidRDefault="00D1279E" w:rsidP="00030592">
            <w:pPr>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General competences:</w:t>
            </w:r>
          </w:p>
          <w:p w14:paraId="182BE57A" w14:textId="77777777" w:rsidR="00D1279E" w:rsidRPr="0006322D" w:rsidRDefault="00D1279E" w:rsidP="00D1279E">
            <w:pPr>
              <w:numPr>
                <w:ilvl w:val="0"/>
                <w:numId w:val="4"/>
              </w:numPr>
              <w:rPr>
                <w:rFonts w:asciiTheme="majorHAnsi" w:hAnsiTheme="majorHAnsi" w:cstheme="majorHAnsi"/>
                <w:sz w:val="22"/>
                <w:szCs w:val="22"/>
                <w:lang w:val="en-GB"/>
              </w:rPr>
            </w:pPr>
            <w:r w:rsidRPr="0006322D">
              <w:rPr>
                <w:rFonts w:asciiTheme="majorHAnsi" w:hAnsiTheme="majorHAnsi" w:cstheme="majorHAnsi"/>
                <w:sz w:val="22"/>
                <w:szCs w:val="22"/>
                <w:lang w:val="en-GB"/>
              </w:rPr>
              <w:t>a critical assessment of the existing practices, policies and research in the field of early learning,</w:t>
            </w:r>
          </w:p>
          <w:p w14:paraId="68ECEF3A" w14:textId="77777777" w:rsidR="00D1279E" w:rsidRPr="0006322D" w:rsidRDefault="00D1279E" w:rsidP="00D1279E">
            <w:pPr>
              <w:numPr>
                <w:ilvl w:val="0"/>
                <w:numId w:val="4"/>
              </w:numPr>
              <w:rPr>
                <w:rFonts w:asciiTheme="majorHAnsi" w:hAnsiTheme="majorHAnsi" w:cstheme="majorHAnsi"/>
                <w:sz w:val="22"/>
                <w:szCs w:val="22"/>
                <w:lang w:val="en-GB"/>
              </w:rPr>
            </w:pPr>
            <w:r w:rsidRPr="0006322D">
              <w:rPr>
                <w:rFonts w:asciiTheme="majorHAnsi" w:hAnsiTheme="majorHAnsi" w:cstheme="majorHAnsi"/>
                <w:sz w:val="22"/>
                <w:szCs w:val="22"/>
                <w:lang w:val="en-GB"/>
              </w:rPr>
              <w:t>ability of participating or conducting activities in teams as well as independently,</w:t>
            </w:r>
          </w:p>
          <w:p w14:paraId="4C88437C" w14:textId="77777777" w:rsidR="00D1279E" w:rsidRPr="0006322D" w:rsidRDefault="00D1279E" w:rsidP="00D1279E">
            <w:pPr>
              <w:numPr>
                <w:ilvl w:val="0"/>
                <w:numId w:val="4"/>
              </w:numPr>
              <w:rPr>
                <w:rFonts w:asciiTheme="majorHAnsi" w:hAnsiTheme="majorHAnsi" w:cstheme="majorHAnsi"/>
                <w:sz w:val="22"/>
                <w:szCs w:val="22"/>
                <w:lang w:val="en-GB"/>
              </w:rPr>
            </w:pPr>
            <w:r w:rsidRPr="0006322D">
              <w:rPr>
                <w:rFonts w:asciiTheme="majorHAnsi" w:hAnsiTheme="majorHAnsi" w:cstheme="majorHAnsi"/>
                <w:sz w:val="22"/>
                <w:szCs w:val="22"/>
                <w:lang w:val="en-GB"/>
              </w:rPr>
              <w:t>ability of designing and executing projects (also international), then presenting their own achievements and discoveries in various forms.</w:t>
            </w:r>
          </w:p>
          <w:p w14:paraId="6DFB9E20" w14:textId="77777777" w:rsidR="00D1279E" w:rsidRPr="0006322D" w:rsidRDefault="00D1279E" w:rsidP="00030592">
            <w:pPr>
              <w:ind w:left="720"/>
              <w:rPr>
                <w:rFonts w:asciiTheme="majorHAnsi" w:hAnsiTheme="majorHAnsi" w:cstheme="majorHAnsi"/>
                <w:sz w:val="22"/>
                <w:szCs w:val="22"/>
                <w:lang w:val="en-GB"/>
              </w:rPr>
            </w:pPr>
          </w:p>
          <w:p w14:paraId="1BF195BD" w14:textId="77777777" w:rsidR="00D1279E" w:rsidRPr="0006322D" w:rsidRDefault="00D1279E" w:rsidP="00030592">
            <w:pPr>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Subject-specific competences:</w:t>
            </w:r>
          </w:p>
          <w:p w14:paraId="3D7BBB79" w14:textId="77777777" w:rsidR="00D1279E" w:rsidRPr="0006322D" w:rsidRDefault="00D1279E" w:rsidP="00D1279E">
            <w:pPr>
              <w:pStyle w:val="Vnos"/>
              <w:numPr>
                <w:ilvl w:val="0"/>
                <w:numId w:val="5"/>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training in straightforward empirical and primarily qualitative research in the field of early learning and teaching,</w:t>
            </w:r>
          </w:p>
          <w:p w14:paraId="0DE4203C" w14:textId="77777777" w:rsidR="00D1279E" w:rsidRPr="0006322D" w:rsidRDefault="00D1279E" w:rsidP="00D1279E">
            <w:pPr>
              <w:pStyle w:val="Vnos"/>
              <w:numPr>
                <w:ilvl w:val="0"/>
                <w:numId w:val="5"/>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flexible application of knowledge in practice, evident in the production of the research report,</w:t>
            </w:r>
          </w:p>
          <w:p w14:paraId="7B0ED880" w14:textId="77777777" w:rsidR="001B7DE7" w:rsidRPr="0006322D" w:rsidRDefault="00D1279E" w:rsidP="00D1279E">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lang w:val="en-GB"/>
              </w:rPr>
              <w:t>the interdisciplinary interconnection of topics evident in the research focusing on a specific problem, which can be examined from different points-of-view,</w:t>
            </w:r>
          </w:p>
          <w:p w14:paraId="5D2C7FCF" w14:textId="7C0AB2B0" w:rsidR="00D1279E" w:rsidRPr="0006322D" w:rsidRDefault="001B7DE7" w:rsidP="00D1279E">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lang w:val="en-GB"/>
              </w:rPr>
              <w:t>development of a critical evaluation and reflective view on the findings of the research</w:t>
            </w:r>
            <w:r w:rsidR="00D1279E" w:rsidRPr="0006322D">
              <w:rPr>
                <w:rFonts w:asciiTheme="majorHAnsi" w:hAnsiTheme="majorHAnsi" w:cstheme="majorHAnsi"/>
                <w:sz w:val="22"/>
                <w:szCs w:val="22"/>
                <w:lang w:val="en-GB"/>
              </w:rPr>
              <w:t xml:space="preserve"> </w:t>
            </w:r>
          </w:p>
          <w:p w14:paraId="09C6B293" w14:textId="77777777" w:rsidR="00D1279E" w:rsidRPr="0006322D" w:rsidRDefault="00D1279E" w:rsidP="00D1279E">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lang w:val="en-GB"/>
              </w:rPr>
              <w:t>application of the ethical principles in the research process.</w:t>
            </w:r>
          </w:p>
        </w:tc>
      </w:tr>
      <w:tr w:rsidR="00D1279E" w:rsidRPr="0006322D" w14:paraId="58061C42" w14:textId="77777777" w:rsidTr="002231FA">
        <w:trPr>
          <w:trHeight w:val="117"/>
        </w:trPr>
        <w:tc>
          <w:tcPr>
            <w:tcW w:w="4087" w:type="dxa"/>
            <w:gridSpan w:val="3"/>
            <w:tcBorders>
              <w:top w:val="nil"/>
              <w:left w:val="nil"/>
              <w:bottom w:val="single" w:sz="4" w:space="0" w:color="auto"/>
              <w:right w:val="nil"/>
            </w:tcBorders>
          </w:tcPr>
          <w:p w14:paraId="70DF9E56" w14:textId="77777777" w:rsidR="00D1279E" w:rsidRPr="0006322D" w:rsidRDefault="00D1279E" w:rsidP="00030592">
            <w:pPr>
              <w:rPr>
                <w:rFonts w:asciiTheme="majorHAnsi" w:hAnsiTheme="majorHAnsi" w:cstheme="majorHAnsi"/>
                <w:b/>
                <w:sz w:val="22"/>
                <w:szCs w:val="22"/>
              </w:rPr>
            </w:pPr>
          </w:p>
          <w:p w14:paraId="61D8A54A"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Predvideni študijski rezultati:</w:t>
            </w:r>
          </w:p>
        </w:tc>
        <w:tc>
          <w:tcPr>
            <w:tcW w:w="225" w:type="dxa"/>
          </w:tcPr>
          <w:p w14:paraId="44E871BC" w14:textId="77777777" w:rsidR="00D1279E" w:rsidRPr="0006322D" w:rsidRDefault="00D1279E" w:rsidP="00030592">
            <w:pPr>
              <w:rPr>
                <w:rFonts w:asciiTheme="majorHAnsi" w:hAnsiTheme="majorHAnsi" w:cstheme="majorHAnsi"/>
                <w:b/>
                <w:sz w:val="22"/>
                <w:szCs w:val="22"/>
              </w:rPr>
            </w:pPr>
          </w:p>
          <w:p w14:paraId="144A5D23" w14:textId="77777777" w:rsidR="00D1279E" w:rsidRPr="0006322D" w:rsidRDefault="00D1279E" w:rsidP="00030592">
            <w:pPr>
              <w:rPr>
                <w:rFonts w:asciiTheme="majorHAnsi" w:hAnsiTheme="majorHAnsi" w:cstheme="majorHAnsi"/>
                <w:b/>
                <w:sz w:val="22"/>
                <w:szCs w:val="22"/>
              </w:rPr>
            </w:pPr>
          </w:p>
        </w:tc>
        <w:tc>
          <w:tcPr>
            <w:tcW w:w="4470" w:type="dxa"/>
            <w:gridSpan w:val="2"/>
            <w:tcBorders>
              <w:top w:val="nil"/>
              <w:left w:val="nil"/>
              <w:bottom w:val="single" w:sz="4" w:space="0" w:color="auto"/>
              <w:right w:val="nil"/>
            </w:tcBorders>
          </w:tcPr>
          <w:p w14:paraId="738610EB" w14:textId="77777777" w:rsidR="00D1279E" w:rsidRPr="0006322D" w:rsidRDefault="00D1279E" w:rsidP="00030592">
            <w:pPr>
              <w:rPr>
                <w:rFonts w:asciiTheme="majorHAnsi" w:hAnsiTheme="majorHAnsi" w:cstheme="majorHAnsi"/>
                <w:b/>
                <w:sz w:val="22"/>
                <w:szCs w:val="22"/>
              </w:rPr>
            </w:pPr>
          </w:p>
          <w:p w14:paraId="7EE02408" w14:textId="77777777" w:rsidR="00D1279E" w:rsidRPr="0006322D" w:rsidRDefault="00D1279E" w:rsidP="00030592">
            <w:pPr>
              <w:rPr>
                <w:rFonts w:asciiTheme="majorHAnsi" w:hAnsiTheme="majorHAnsi" w:cstheme="majorHAnsi"/>
                <w:b/>
                <w:sz w:val="22"/>
                <w:szCs w:val="22"/>
              </w:rPr>
            </w:pPr>
            <w:proofErr w:type="spellStart"/>
            <w:r w:rsidRPr="0006322D">
              <w:rPr>
                <w:rFonts w:asciiTheme="majorHAnsi" w:hAnsiTheme="majorHAnsi" w:cstheme="majorHAnsi"/>
                <w:b/>
                <w:sz w:val="22"/>
                <w:szCs w:val="22"/>
              </w:rPr>
              <w:t>Intended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learning</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outcomes</w:t>
            </w:r>
            <w:proofErr w:type="spellEnd"/>
            <w:r w:rsidRPr="0006322D">
              <w:rPr>
                <w:rFonts w:asciiTheme="majorHAnsi" w:hAnsiTheme="majorHAnsi" w:cstheme="majorHAnsi"/>
                <w:b/>
                <w:sz w:val="22"/>
                <w:szCs w:val="22"/>
              </w:rPr>
              <w:t>:</w:t>
            </w:r>
          </w:p>
        </w:tc>
      </w:tr>
      <w:tr w:rsidR="00D1279E" w:rsidRPr="0006322D" w14:paraId="2EB236DF" w14:textId="77777777" w:rsidTr="002231FA">
        <w:trPr>
          <w:trHeight w:val="1387"/>
        </w:trPr>
        <w:tc>
          <w:tcPr>
            <w:tcW w:w="4087" w:type="dxa"/>
            <w:gridSpan w:val="3"/>
            <w:tcBorders>
              <w:top w:val="single" w:sz="4" w:space="0" w:color="auto"/>
              <w:left w:val="single" w:sz="4" w:space="0" w:color="auto"/>
              <w:bottom w:val="nil"/>
              <w:right w:val="single" w:sz="4" w:space="0" w:color="auto"/>
            </w:tcBorders>
          </w:tcPr>
          <w:p w14:paraId="5A90D4BC" w14:textId="77777777" w:rsidR="00D1279E" w:rsidRPr="0006322D" w:rsidRDefault="00D1279E" w:rsidP="00030592">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Znanje in razumevanje:</w:t>
            </w:r>
          </w:p>
          <w:p w14:paraId="030F2A5F" w14:textId="77777777" w:rsidR="00D1279E" w:rsidRPr="0006322D" w:rsidRDefault="00D1279E" w:rsidP="00030592">
            <w:pPr>
              <w:pStyle w:val="Telobesedila3"/>
              <w:spacing w:after="0"/>
              <w:rPr>
                <w:rFonts w:asciiTheme="majorHAnsi" w:hAnsiTheme="majorHAnsi" w:cstheme="majorHAnsi"/>
                <w:sz w:val="22"/>
                <w:szCs w:val="22"/>
              </w:rPr>
            </w:pPr>
            <w:r w:rsidRPr="0006322D">
              <w:rPr>
                <w:rFonts w:asciiTheme="majorHAnsi" w:hAnsiTheme="majorHAnsi" w:cstheme="majorHAnsi"/>
                <w:sz w:val="22"/>
                <w:szCs w:val="22"/>
              </w:rPr>
              <w:t>Študent/-</w:t>
            </w:r>
            <w:proofErr w:type="spellStart"/>
            <w:r w:rsidRPr="0006322D">
              <w:rPr>
                <w:rFonts w:asciiTheme="majorHAnsi" w:hAnsiTheme="majorHAnsi" w:cstheme="majorHAnsi"/>
                <w:sz w:val="22"/>
                <w:szCs w:val="22"/>
              </w:rPr>
              <w:t>ka</w:t>
            </w:r>
            <w:proofErr w:type="spellEnd"/>
            <w:r w:rsidRPr="0006322D">
              <w:rPr>
                <w:rFonts w:asciiTheme="majorHAnsi" w:hAnsiTheme="majorHAnsi" w:cstheme="majorHAnsi"/>
                <w:sz w:val="22"/>
                <w:szCs w:val="22"/>
              </w:rPr>
              <w:t>:</w:t>
            </w:r>
          </w:p>
          <w:p w14:paraId="21010503" w14:textId="7C7C959D" w:rsidR="00D1279E" w:rsidRPr="0006322D" w:rsidRDefault="00D1279E" w:rsidP="00D1279E">
            <w:pPr>
              <w:pStyle w:val="Telobesedila3"/>
              <w:numPr>
                <w:ilvl w:val="0"/>
                <w:numId w:val="7"/>
              </w:numPr>
              <w:spacing w:after="0"/>
              <w:rPr>
                <w:rFonts w:asciiTheme="majorHAnsi" w:hAnsiTheme="majorHAnsi" w:cstheme="majorHAnsi"/>
                <w:sz w:val="22"/>
                <w:szCs w:val="22"/>
              </w:rPr>
            </w:pPr>
            <w:r w:rsidRPr="0006322D">
              <w:rPr>
                <w:rFonts w:asciiTheme="majorHAnsi" w:hAnsiTheme="majorHAnsi" w:cstheme="majorHAnsi"/>
                <w:sz w:val="22"/>
                <w:szCs w:val="22"/>
              </w:rPr>
              <w:t>pozna vrste kvalitativnih raziskav;</w:t>
            </w:r>
          </w:p>
          <w:p w14:paraId="75D48093" w14:textId="77777777" w:rsidR="00D1279E" w:rsidRPr="0006322D" w:rsidRDefault="00D1279E" w:rsidP="00D1279E">
            <w:pPr>
              <w:pStyle w:val="Telobesedila3"/>
              <w:numPr>
                <w:ilvl w:val="0"/>
                <w:numId w:val="7"/>
              </w:numPr>
              <w:spacing w:after="0"/>
              <w:rPr>
                <w:rFonts w:asciiTheme="majorHAnsi" w:hAnsiTheme="majorHAnsi" w:cstheme="majorHAnsi"/>
                <w:sz w:val="22"/>
                <w:szCs w:val="22"/>
              </w:rPr>
            </w:pPr>
            <w:r w:rsidRPr="0006322D">
              <w:rPr>
                <w:rFonts w:asciiTheme="majorHAnsi" w:hAnsiTheme="majorHAnsi" w:cstheme="majorHAnsi"/>
                <w:sz w:val="22"/>
                <w:szCs w:val="22"/>
              </w:rPr>
              <w:t>pozna osnovne kvalitativne tehnike zbiranja podatkov;</w:t>
            </w:r>
          </w:p>
          <w:p w14:paraId="5CC2ECA8" w14:textId="5284A2FE" w:rsidR="00D1279E" w:rsidRPr="0006322D" w:rsidRDefault="00D1279E" w:rsidP="00D1279E">
            <w:pPr>
              <w:pStyle w:val="Telobesedila3"/>
              <w:numPr>
                <w:ilvl w:val="0"/>
                <w:numId w:val="7"/>
              </w:numPr>
              <w:spacing w:after="0"/>
              <w:rPr>
                <w:rFonts w:asciiTheme="majorHAnsi" w:hAnsiTheme="majorHAnsi" w:cstheme="majorHAnsi"/>
                <w:sz w:val="22"/>
                <w:szCs w:val="22"/>
              </w:rPr>
            </w:pPr>
            <w:r w:rsidRPr="0006322D">
              <w:rPr>
                <w:rFonts w:asciiTheme="majorHAnsi" w:hAnsiTheme="majorHAnsi" w:cstheme="majorHAnsi"/>
                <w:sz w:val="22"/>
                <w:szCs w:val="22"/>
              </w:rPr>
              <w:t>zna  obdelati kvalitativne  podatke</w:t>
            </w:r>
            <w:r w:rsidR="00CF6467" w:rsidRPr="0006322D">
              <w:rPr>
                <w:rFonts w:asciiTheme="majorHAnsi" w:hAnsiTheme="majorHAnsi" w:cstheme="majorHAnsi"/>
                <w:sz w:val="22"/>
                <w:szCs w:val="22"/>
              </w:rPr>
              <w:t>, tudi s pomočjo rabe digitalne tehnologije</w:t>
            </w:r>
          </w:p>
          <w:p w14:paraId="637805D2" w14:textId="77777777" w:rsidR="00D1279E" w:rsidRPr="0006322D" w:rsidRDefault="00D1279E" w:rsidP="00030592">
            <w:pPr>
              <w:ind w:left="720"/>
              <w:rPr>
                <w:rFonts w:asciiTheme="majorHAnsi" w:hAnsiTheme="majorHAnsi" w:cstheme="majorHAnsi"/>
                <w:sz w:val="22"/>
                <w:szCs w:val="22"/>
              </w:rPr>
            </w:pPr>
          </w:p>
          <w:p w14:paraId="51991197" w14:textId="77777777" w:rsidR="00D1279E" w:rsidRPr="0006322D" w:rsidRDefault="00D1279E" w:rsidP="00030592">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Uporaba:</w:t>
            </w:r>
          </w:p>
          <w:p w14:paraId="36BE42A9" w14:textId="77777777" w:rsidR="00D1279E" w:rsidRPr="0006322D" w:rsidRDefault="00D1279E" w:rsidP="00D1279E">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Pridobljeno znanje študent/-</w:t>
            </w:r>
            <w:proofErr w:type="spellStart"/>
            <w:r w:rsidRPr="0006322D">
              <w:rPr>
                <w:rFonts w:asciiTheme="majorHAnsi" w:hAnsiTheme="majorHAnsi" w:cstheme="majorHAnsi"/>
                <w:sz w:val="22"/>
                <w:szCs w:val="22"/>
              </w:rPr>
              <w:t>ka</w:t>
            </w:r>
            <w:proofErr w:type="spellEnd"/>
            <w:r w:rsidRPr="0006322D">
              <w:rPr>
                <w:rFonts w:asciiTheme="majorHAnsi" w:hAnsiTheme="majorHAnsi" w:cstheme="majorHAnsi"/>
                <w:sz w:val="22"/>
                <w:szCs w:val="22"/>
              </w:rPr>
              <w:t xml:space="preserve"> uporabi pri raziskovanju konkretnega problema iz prakse, s področja zgodnjega učenja, od načrtovanja raziskave, zbiranja podatkov, ustrezne obdelave podatkov ter napiše poročilo o raziskavi ter predstavi glavne raziskovalne ugotovitve</w:t>
            </w:r>
          </w:p>
          <w:p w14:paraId="463F29E8" w14:textId="77777777" w:rsidR="00D1279E" w:rsidRPr="0006322D" w:rsidRDefault="00D1279E" w:rsidP="00030592">
            <w:pPr>
              <w:ind w:left="720"/>
              <w:rPr>
                <w:rFonts w:asciiTheme="majorHAnsi" w:hAnsiTheme="majorHAnsi" w:cstheme="majorHAnsi"/>
                <w:sz w:val="22"/>
                <w:szCs w:val="22"/>
              </w:rPr>
            </w:pPr>
          </w:p>
          <w:p w14:paraId="2A19BA25" w14:textId="77777777" w:rsidR="00D1279E" w:rsidRPr="0006322D" w:rsidRDefault="00D1279E" w:rsidP="00030592">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Refleksija:</w:t>
            </w:r>
          </w:p>
          <w:p w14:paraId="69C7088C" w14:textId="456DC6F6" w:rsidR="00D1279E" w:rsidRPr="0006322D" w:rsidRDefault="00D1279E" w:rsidP="00D1279E">
            <w:pPr>
              <w:pStyle w:val="Vnos"/>
              <w:numPr>
                <w:ilvl w:val="0"/>
                <w:numId w:val="8"/>
              </w:numPr>
              <w:jc w:val="left"/>
              <w:rPr>
                <w:rFonts w:asciiTheme="majorHAnsi" w:hAnsiTheme="majorHAnsi" w:cstheme="majorHAnsi"/>
                <w:sz w:val="22"/>
                <w:szCs w:val="22"/>
              </w:rPr>
            </w:pPr>
            <w:r w:rsidRPr="0006322D">
              <w:rPr>
                <w:rFonts w:asciiTheme="majorHAnsi" w:hAnsiTheme="majorHAnsi" w:cstheme="majorHAnsi"/>
                <w:sz w:val="22"/>
                <w:szCs w:val="22"/>
              </w:rPr>
              <w:t xml:space="preserve">Sposoben/-na je kritično </w:t>
            </w:r>
            <w:r w:rsidR="00CF6467" w:rsidRPr="0006322D">
              <w:rPr>
                <w:rFonts w:asciiTheme="majorHAnsi" w:hAnsiTheme="majorHAnsi" w:cstheme="majorHAnsi"/>
                <w:sz w:val="22"/>
                <w:szCs w:val="22"/>
              </w:rPr>
              <w:t xml:space="preserve">presoditi </w:t>
            </w:r>
            <w:r w:rsidRPr="0006322D">
              <w:rPr>
                <w:rFonts w:asciiTheme="majorHAnsi" w:hAnsiTheme="majorHAnsi" w:cstheme="majorHAnsi"/>
                <w:sz w:val="22"/>
                <w:szCs w:val="22"/>
              </w:rPr>
              <w:t>rezultate in proces svoje raziskave s področja zgodnjega učenja in poučevanja, pa tudi druge objavljene, pretežno kvalitativne raziskave s tega področja.</w:t>
            </w:r>
          </w:p>
        </w:tc>
        <w:tc>
          <w:tcPr>
            <w:tcW w:w="225" w:type="dxa"/>
            <w:tcBorders>
              <w:top w:val="nil"/>
              <w:left w:val="single" w:sz="4" w:space="0" w:color="auto"/>
              <w:bottom w:val="nil"/>
              <w:right w:val="single" w:sz="4" w:space="0" w:color="auto"/>
            </w:tcBorders>
          </w:tcPr>
          <w:p w14:paraId="3B7B4B86" w14:textId="77777777" w:rsidR="00D1279E" w:rsidRPr="0006322D" w:rsidRDefault="00D1279E" w:rsidP="00030592">
            <w:pPr>
              <w:rPr>
                <w:rFonts w:asciiTheme="majorHAnsi" w:hAnsiTheme="majorHAnsi" w:cstheme="majorHAnsi"/>
                <w:sz w:val="22"/>
                <w:szCs w:val="22"/>
              </w:rPr>
            </w:pPr>
          </w:p>
          <w:p w14:paraId="3A0FF5F2" w14:textId="77777777" w:rsidR="00D1279E" w:rsidRPr="0006322D" w:rsidRDefault="00D1279E" w:rsidP="00030592">
            <w:pPr>
              <w:rPr>
                <w:rFonts w:asciiTheme="majorHAnsi" w:hAnsiTheme="majorHAnsi" w:cstheme="majorHAnsi"/>
                <w:sz w:val="22"/>
                <w:szCs w:val="22"/>
              </w:rPr>
            </w:pPr>
          </w:p>
          <w:p w14:paraId="5630AD66" w14:textId="77777777" w:rsidR="00D1279E" w:rsidRPr="0006322D" w:rsidRDefault="00D1279E" w:rsidP="00030592">
            <w:pPr>
              <w:rPr>
                <w:rFonts w:asciiTheme="majorHAnsi" w:hAnsiTheme="majorHAnsi" w:cstheme="majorHAnsi"/>
                <w:sz w:val="22"/>
                <w:szCs w:val="22"/>
              </w:rPr>
            </w:pPr>
          </w:p>
        </w:tc>
        <w:tc>
          <w:tcPr>
            <w:tcW w:w="4470" w:type="dxa"/>
            <w:gridSpan w:val="2"/>
            <w:tcBorders>
              <w:top w:val="single" w:sz="4" w:space="0" w:color="auto"/>
              <w:left w:val="single" w:sz="4" w:space="0" w:color="auto"/>
              <w:bottom w:val="nil"/>
              <w:right w:val="single" w:sz="4" w:space="0" w:color="auto"/>
            </w:tcBorders>
          </w:tcPr>
          <w:p w14:paraId="3AE50013" w14:textId="77777777" w:rsidR="00D1279E" w:rsidRPr="0006322D" w:rsidRDefault="00D1279E" w:rsidP="00030592">
            <w:pPr>
              <w:pStyle w:val="Vnos"/>
              <w:ind w:left="0"/>
              <w:jc w:val="left"/>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Knowledge and understanding:</w:t>
            </w:r>
          </w:p>
          <w:p w14:paraId="41822466" w14:textId="77777777" w:rsidR="00D1279E" w:rsidRPr="0006322D" w:rsidRDefault="00D1279E" w:rsidP="00030592">
            <w:pPr>
              <w:pStyle w:val="Telobesedila3"/>
              <w:spacing w:after="0"/>
              <w:rPr>
                <w:rFonts w:asciiTheme="majorHAnsi" w:hAnsiTheme="majorHAnsi" w:cstheme="majorHAnsi"/>
                <w:sz w:val="22"/>
                <w:szCs w:val="22"/>
                <w:lang w:val="en-GB"/>
              </w:rPr>
            </w:pPr>
            <w:r w:rsidRPr="0006322D">
              <w:rPr>
                <w:rFonts w:asciiTheme="majorHAnsi" w:hAnsiTheme="majorHAnsi" w:cstheme="majorHAnsi"/>
                <w:sz w:val="22"/>
                <w:szCs w:val="22"/>
                <w:lang w:val="en-GB"/>
              </w:rPr>
              <w:t>The student:</w:t>
            </w:r>
          </w:p>
          <w:p w14:paraId="125C1E28" w14:textId="1F76994C" w:rsidR="00D1279E" w:rsidRPr="0006322D" w:rsidRDefault="00D1279E" w:rsidP="00D1279E">
            <w:pPr>
              <w:pStyle w:val="Telobesedila3"/>
              <w:numPr>
                <w:ilvl w:val="0"/>
                <w:numId w:val="7"/>
              </w:numPr>
              <w:spacing w:after="0"/>
              <w:ind w:left="660" w:hanging="255"/>
              <w:rPr>
                <w:rFonts w:asciiTheme="majorHAnsi" w:hAnsiTheme="majorHAnsi" w:cstheme="majorHAnsi"/>
                <w:sz w:val="22"/>
                <w:szCs w:val="22"/>
                <w:lang w:val="en-GB"/>
              </w:rPr>
            </w:pPr>
            <w:r w:rsidRPr="0006322D">
              <w:rPr>
                <w:rFonts w:asciiTheme="majorHAnsi" w:hAnsiTheme="majorHAnsi" w:cstheme="majorHAnsi"/>
                <w:sz w:val="22"/>
                <w:szCs w:val="22"/>
                <w:lang w:val="en-GB"/>
              </w:rPr>
              <w:t>understands the types of qualitative studies,</w:t>
            </w:r>
          </w:p>
          <w:p w14:paraId="1F883C45" w14:textId="77777777" w:rsidR="00D1279E" w:rsidRPr="0006322D" w:rsidRDefault="00D1279E" w:rsidP="00D1279E">
            <w:pPr>
              <w:pStyle w:val="Telobesedila3"/>
              <w:numPr>
                <w:ilvl w:val="0"/>
                <w:numId w:val="7"/>
              </w:numPr>
              <w:spacing w:after="0"/>
              <w:ind w:left="660" w:hanging="255"/>
              <w:rPr>
                <w:rFonts w:asciiTheme="majorHAnsi" w:hAnsiTheme="majorHAnsi" w:cstheme="majorHAnsi"/>
                <w:sz w:val="22"/>
                <w:szCs w:val="22"/>
                <w:lang w:val="en-GB"/>
              </w:rPr>
            </w:pPr>
            <w:r w:rsidRPr="0006322D">
              <w:rPr>
                <w:rFonts w:asciiTheme="majorHAnsi" w:hAnsiTheme="majorHAnsi" w:cstheme="majorHAnsi"/>
                <w:sz w:val="22"/>
                <w:szCs w:val="22"/>
                <w:lang w:val="en-GB"/>
              </w:rPr>
              <w:t>understands the basic qualitative data collection techniques,</w:t>
            </w:r>
          </w:p>
          <w:p w14:paraId="2E0B5A3A" w14:textId="23E3A87E" w:rsidR="00D1279E" w:rsidRPr="0006322D" w:rsidRDefault="00D1279E" w:rsidP="00D1279E">
            <w:pPr>
              <w:pStyle w:val="Telobesedila3"/>
              <w:numPr>
                <w:ilvl w:val="0"/>
                <w:numId w:val="7"/>
              </w:numPr>
              <w:spacing w:after="0"/>
              <w:ind w:left="660" w:hanging="255"/>
              <w:rPr>
                <w:rFonts w:asciiTheme="majorHAnsi" w:hAnsiTheme="majorHAnsi" w:cstheme="majorHAnsi"/>
                <w:sz w:val="22"/>
                <w:szCs w:val="22"/>
                <w:lang w:val="en-GB"/>
              </w:rPr>
            </w:pPr>
            <w:r w:rsidRPr="0006322D">
              <w:rPr>
                <w:rFonts w:asciiTheme="majorHAnsi" w:hAnsiTheme="majorHAnsi" w:cstheme="majorHAnsi"/>
                <w:sz w:val="22"/>
                <w:szCs w:val="22"/>
                <w:lang w:val="en-GB"/>
              </w:rPr>
              <w:lastRenderedPageBreak/>
              <w:t>has the capability to process qualitative data</w:t>
            </w:r>
            <w:r w:rsidR="00CF6467" w:rsidRPr="0006322D">
              <w:rPr>
                <w:rFonts w:asciiTheme="majorHAnsi" w:hAnsiTheme="majorHAnsi" w:cstheme="majorHAnsi"/>
                <w:sz w:val="22"/>
                <w:szCs w:val="22"/>
                <w:lang w:val="en-GB"/>
              </w:rPr>
              <w:t>, also with the use of digital technology</w:t>
            </w:r>
          </w:p>
          <w:p w14:paraId="61829076" w14:textId="77777777" w:rsidR="00D1279E" w:rsidRPr="0006322D" w:rsidRDefault="00D1279E" w:rsidP="00030592">
            <w:pPr>
              <w:ind w:left="720"/>
              <w:rPr>
                <w:rFonts w:asciiTheme="majorHAnsi" w:hAnsiTheme="majorHAnsi" w:cstheme="majorHAnsi"/>
                <w:sz w:val="22"/>
                <w:szCs w:val="22"/>
                <w:lang w:val="en-GB"/>
              </w:rPr>
            </w:pPr>
          </w:p>
          <w:p w14:paraId="009AA98A" w14:textId="77777777" w:rsidR="00D1279E" w:rsidRPr="0006322D" w:rsidRDefault="00D1279E" w:rsidP="00030592">
            <w:pPr>
              <w:pStyle w:val="Vnos"/>
              <w:ind w:left="0"/>
              <w:jc w:val="left"/>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Application:</w:t>
            </w:r>
          </w:p>
          <w:p w14:paraId="7556C5B2" w14:textId="77777777" w:rsidR="00D1279E" w:rsidRPr="0006322D" w:rsidRDefault="00D1279E" w:rsidP="00D1279E">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students may engage in research focusing on concrete practical cases in the field of early learning, from research planning, data collection, appropriate data processing and the production of research reports as well as a presentation of principal findings.</w:t>
            </w:r>
          </w:p>
          <w:p w14:paraId="2BA226A1" w14:textId="77777777" w:rsidR="00D1279E" w:rsidRPr="0006322D" w:rsidRDefault="00D1279E" w:rsidP="00030592">
            <w:pPr>
              <w:ind w:left="720"/>
              <w:rPr>
                <w:rFonts w:asciiTheme="majorHAnsi" w:hAnsiTheme="majorHAnsi" w:cstheme="majorHAnsi"/>
                <w:sz w:val="22"/>
                <w:szCs w:val="22"/>
                <w:lang w:val="en-GB"/>
              </w:rPr>
            </w:pPr>
          </w:p>
          <w:p w14:paraId="7BCDA984" w14:textId="77777777" w:rsidR="00D1279E" w:rsidRPr="0006322D" w:rsidRDefault="00D1279E" w:rsidP="00030592">
            <w:pPr>
              <w:pStyle w:val="Vnos"/>
              <w:ind w:left="0"/>
              <w:jc w:val="left"/>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Reflection:</w:t>
            </w:r>
          </w:p>
          <w:p w14:paraId="68EB125A" w14:textId="77777777" w:rsidR="00D1279E" w:rsidRPr="0006322D" w:rsidRDefault="00D1279E" w:rsidP="00D1279E">
            <w:pPr>
              <w:numPr>
                <w:ilvl w:val="0"/>
                <w:numId w:val="8"/>
              </w:numPr>
              <w:rPr>
                <w:rFonts w:asciiTheme="majorHAnsi" w:hAnsiTheme="majorHAnsi" w:cstheme="majorHAnsi"/>
                <w:sz w:val="22"/>
                <w:szCs w:val="22"/>
              </w:rPr>
            </w:pPr>
            <w:r w:rsidRPr="0006322D">
              <w:rPr>
                <w:rFonts w:asciiTheme="majorHAnsi" w:hAnsiTheme="majorHAnsi" w:cstheme="majorHAnsi"/>
                <w:sz w:val="22"/>
                <w:szCs w:val="22"/>
                <w:lang w:val="en-GB"/>
              </w:rPr>
              <w:t>ability to critically evaluate the research results and processes in the field of early learning and teaching, along with other published primarily qualitative research in the field.</w:t>
            </w:r>
          </w:p>
        </w:tc>
      </w:tr>
      <w:tr w:rsidR="00D1279E" w:rsidRPr="0006322D" w14:paraId="17AD93B2" w14:textId="77777777" w:rsidTr="002231FA">
        <w:trPr>
          <w:trHeight w:val="80"/>
        </w:trPr>
        <w:tc>
          <w:tcPr>
            <w:tcW w:w="4087" w:type="dxa"/>
            <w:gridSpan w:val="3"/>
            <w:tcBorders>
              <w:top w:val="nil"/>
              <w:left w:val="single" w:sz="4" w:space="0" w:color="auto"/>
              <w:bottom w:val="single" w:sz="4" w:space="0" w:color="auto"/>
              <w:right w:val="single" w:sz="4" w:space="0" w:color="auto"/>
            </w:tcBorders>
          </w:tcPr>
          <w:p w14:paraId="0DE4B5B7" w14:textId="77777777" w:rsidR="00D1279E" w:rsidRPr="0006322D" w:rsidRDefault="00D1279E" w:rsidP="00030592">
            <w:pPr>
              <w:rPr>
                <w:rFonts w:asciiTheme="majorHAnsi" w:hAnsiTheme="majorHAnsi" w:cstheme="majorHAnsi"/>
                <w:sz w:val="22"/>
                <w:szCs w:val="22"/>
              </w:rPr>
            </w:pPr>
          </w:p>
        </w:tc>
        <w:tc>
          <w:tcPr>
            <w:tcW w:w="225" w:type="dxa"/>
            <w:tcBorders>
              <w:top w:val="nil"/>
              <w:left w:val="single" w:sz="4" w:space="0" w:color="auto"/>
              <w:bottom w:val="nil"/>
              <w:right w:val="single" w:sz="4" w:space="0" w:color="auto"/>
            </w:tcBorders>
          </w:tcPr>
          <w:p w14:paraId="66204FF1" w14:textId="77777777" w:rsidR="00D1279E" w:rsidRPr="0006322D" w:rsidRDefault="00D1279E" w:rsidP="00030592">
            <w:pPr>
              <w:rPr>
                <w:rFonts w:asciiTheme="majorHAnsi" w:hAnsiTheme="majorHAnsi" w:cstheme="majorHAnsi"/>
                <w:b/>
                <w:sz w:val="22"/>
                <w:szCs w:val="22"/>
              </w:rPr>
            </w:pPr>
          </w:p>
        </w:tc>
        <w:tc>
          <w:tcPr>
            <w:tcW w:w="4470" w:type="dxa"/>
            <w:gridSpan w:val="2"/>
            <w:tcBorders>
              <w:top w:val="nil"/>
              <w:left w:val="single" w:sz="4" w:space="0" w:color="auto"/>
              <w:bottom w:val="single" w:sz="4" w:space="0" w:color="auto"/>
              <w:right w:val="single" w:sz="4" w:space="0" w:color="auto"/>
            </w:tcBorders>
          </w:tcPr>
          <w:p w14:paraId="2DBF0D7D" w14:textId="77777777" w:rsidR="00D1279E" w:rsidRPr="0006322D" w:rsidRDefault="00D1279E" w:rsidP="00030592">
            <w:pPr>
              <w:rPr>
                <w:rFonts w:asciiTheme="majorHAnsi" w:hAnsiTheme="majorHAnsi" w:cstheme="majorHAnsi"/>
                <w:sz w:val="22"/>
                <w:szCs w:val="22"/>
              </w:rPr>
            </w:pPr>
          </w:p>
        </w:tc>
      </w:tr>
      <w:tr w:rsidR="00D1279E" w:rsidRPr="0006322D" w14:paraId="7790D959" w14:textId="77777777" w:rsidTr="002231FA">
        <w:trPr>
          <w:trHeight w:val="300"/>
        </w:trPr>
        <w:tc>
          <w:tcPr>
            <w:tcW w:w="4087" w:type="dxa"/>
            <w:gridSpan w:val="3"/>
            <w:tcBorders>
              <w:top w:val="nil"/>
              <w:left w:val="nil"/>
              <w:bottom w:val="single" w:sz="4" w:space="0" w:color="auto"/>
              <w:right w:val="nil"/>
            </w:tcBorders>
          </w:tcPr>
          <w:p w14:paraId="6B62F1B3" w14:textId="77777777" w:rsidR="00D1279E" w:rsidRPr="0006322D" w:rsidRDefault="00D1279E" w:rsidP="00030592">
            <w:pPr>
              <w:rPr>
                <w:rFonts w:asciiTheme="majorHAnsi" w:hAnsiTheme="majorHAnsi" w:cstheme="majorHAnsi"/>
                <w:b/>
                <w:sz w:val="22"/>
                <w:szCs w:val="22"/>
              </w:rPr>
            </w:pPr>
          </w:p>
          <w:p w14:paraId="0C73A756"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Metode poučevanja in učenja:</w:t>
            </w:r>
          </w:p>
        </w:tc>
        <w:tc>
          <w:tcPr>
            <w:tcW w:w="225" w:type="dxa"/>
          </w:tcPr>
          <w:p w14:paraId="02F2C34E" w14:textId="77777777" w:rsidR="00D1279E" w:rsidRPr="0006322D" w:rsidRDefault="00D1279E" w:rsidP="00030592">
            <w:pPr>
              <w:rPr>
                <w:rFonts w:asciiTheme="majorHAnsi" w:hAnsiTheme="majorHAnsi" w:cstheme="majorHAnsi"/>
                <w:b/>
                <w:sz w:val="22"/>
                <w:szCs w:val="22"/>
              </w:rPr>
            </w:pPr>
          </w:p>
          <w:p w14:paraId="680A4E5D" w14:textId="77777777" w:rsidR="00D1279E" w:rsidRPr="0006322D" w:rsidRDefault="00D1279E" w:rsidP="00030592">
            <w:pPr>
              <w:rPr>
                <w:rFonts w:asciiTheme="majorHAnsi" w:hAnsiTheme="majorHAnsi" w:cstheme="majorHAnsi"/>
                <w:b/>
                <w:sz w:val="22"/>
                <w:szCs w:val="22"/>
              </w:rPr>
            </w:pPr>
          </w:p>
        </w:tc>
        <w:tc>
          <w:tcPr>
            <w:tcW w:w="4470" w:type="dxa"/>
            <w:gridSpan w:val="2"/>
            <w:tcBorders>
              <w:top w:val="nil"/>
              <w:left w:val="nil"/>
              <w:bottom w:val="single" w:sz="4" w:space="0" w:color="auto"/>
              <w:right w:val="nil"/>
            </w:tcBorders>
          </w:tcPr>
          <w:p w14:paraId="19219836" w14:textId="77777777" w:rsidR="00D1279E" w:rsidRPr="0006322D" w:rsidRDefault="00D1279E" w:rsidP="00030592">
            <w:pPr>
              <w:rPr>
                <w:rFonts w:asciiTheme="majorHAnsi" w:hAnsiTheme="majorHAnsi" w:cstheme="majorHAnsi"/>
                <w:b/>
                <w:sz w:val="22"/>
                <w:szCs w:val="22"/>
              </w:rPr>
            </w:pPr>
          </w:p>
          <w:p w14:paraId="7E385818" w14:textId="77777777" w:rsidR="00D1279E" w:rsidRPr="0006322D" w:rsidRDefault="00D1279E" w:rsidP="00030592">
            <w:pPr>
              <w:rPr>
                <w:rFonts w:asciiTheme="majorHAnsi" w:hAnsiTheme="majorHAnsi" w:cstheme="majorHAnsi"/>
                <w:b/>
                <w:sz w:val="22"/>
                <w:szCs w:val="22"/>
              </w:rPr>
            </w:pPr>
            <w:proofErr w:type="spellStart"/>
            <w:r w:rsidRPr="0006322D">
              <w:rPr>
                <w:rFonts w:asciiTheme="majorHAnsi" w:hAnsiTheme="majorHAnsi" w:cstheme="majorHAnsi"/>
                <w:b/>
                <w:sz w:val="22"/>
                <w:szCs w:val="22"/>
              </w:rPr>
              <w:t>Learning</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and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teaching</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methods</w:t>
            </w:r>
            <w:proofErr w:type="spellEnd"/>
            <w:r w:rsidRPr="0006322D">
              <w:rPr>
                <w:rFonts w:asciiTheme="majorHAnsi" w:hAnsiTheme="majorHAnsi" w:cstheme="majorHAnsi"/>
                <w:b/>
                <w:sz w:val="22"/>
                <w:szCs w:val="22"/>
              </w:rPr>
              <w:t>:</w:t>
            </w:r>
          </w:p>
        </w:tc>
      </w:tr>
      <w:tr w:rsidR="00D1279E" w:rsidRPr="0006322D" w14:paraId="1491D552" w14:textId="77777777" w:rsidTr="002231FA">
        <w:trPr>
          <w:trHeight w:val="850"/>
        </w:trPr>
        <w:tc>
          <w:tcPr>
            <w:tcW w:w="4087" w:type="dxa"/>
            <w:gridSpan w:val="3"/>
            <w:tcBorders>
              <w:top w:val="single" w:sz="4" w:space="0" w:color="auto"/>
              <w:left w:val="single" w:sz="4" w:space="0" w:color="auto"/>
              <w:bottom w:val="single" w:sz="4" w:space="0" w:color="auto"/>
              <w:right w:val="single" w:sz="4" w:space="0" w:color="auto"/>
            </w:tcBorders>
          </w:tcPr>
          <w:p w14:paraId="1C680571" w14:textId="77777777" w:rsidR="00D1279E" w:rsidRPr="0006322D" w:rsidRDefault="00D1279E" w:rsidP="00D1279E">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 xml:space="preserve">Predavanja,  </w:t>
            </w:r>
          </w:p>
          <w:p w14:paraId="20DC7E9D" w14:textId="77777777" w:rsidR="00D1279E" w:rsidRPr="0006322D" w:rsidRDefault="00D1279E" w:rsidP="00D1279E">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 xml:space="preserve">vaje v skupinah, </w:t>
            </w:r>
          </w:p>
          <w:p w14:paraId="0C0FB72A" w14:textId="77777777" w:rsidR="00CF6467" w:rsidRPr="0006322D" w:rsidRDefault="00D1279E" w:rsidP="00D1279E">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samostojno raziskovalno delo študenta</w:t>
            </w:r>
            <w:r w:rsidR="00CF6467" w:rsidRPr="0006322D">
              <w:rPr>
                <w:rFonts w:asciiTheme="majorHAnsi" w:hAnsiTheme="majorHAnsi" w:cstheme="majorHAnsi"/>
                <w:sz w:val="22"/>
                <w:szCs w:val="22"/>
              </w:rPr>
              <w:t>,</w:t>
            </w:r>
          </w:p>
          <w:p w14:paraId="1EFC78EF" w14:textId="6FC39FDE" w:rsidR="00D1279E" w:rsidRPr="0006322D" w:rsidRDefault="00CF6467" w:rsidP="00D1279E">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vzajemno učenje</w:t>
            </w:r>
          </w:p>
          <w:p w14:paraId="296FEF7D" w14:textId="77777777" w:rsidR="00D1279E" w:rsidRPr="0006322D" w:rsidRDefault="00D1279E" w:rsidP="00030592">
            <w:pPr>
              <w:ind w:left="1066"/>
              <w:rPr>
                <w:rFonts w:asciiTheme="majorHAnsi" w:hAnsiTheme="majorHAnsi" w:cstheme="majorHAnsi"/>
                <w:sz w:val="22"/>
                <w:szCs w:val="22"/>
              </w:rPr>
            </w:pPr>
          </w:p>
        </w:tc>
        <w:tc>
          <w:tcPr>
            <w:tcW w:w="225" w:type="dxa"/>
            <w:tcBorders>
              <w:top w:val="nil"/>
              <w:left w:val="single" w:sz="4" w:space="0" w:color="auto"/>
              <w:bottom w:val="nil"/>
              <w:right w:val="single" w:sz="4" w:space="0" w:color="auto"/>
            </w:tcBorders>
          </w:tcPr>
          <w:p w14:paraId="7194DBDC" w14:textId="77777777" w:rsidR="00D1279E" w:rsidRPr="0006322D" w:rsidRDefault="00D1279E" w:rsidP="00030592">
            <w:pPr>
              <w:rPr>
                <w:rFonts w:asciiTheme="majorHAnsi" w:hAnsiTheme="majorHAnsi" w:cstheme="majorHAnsi"/>
                <w:sz w:val="22"/>
                <w:szCs w:val="22"/>
              </w:rPr>
            </w:pPr>
          </w:p>
        </w:tc>
        <w:tc>
          <w:tcPr>
            <w:tcW w:w="4470" w:type="dxa"/>
            <w:gridSpan w:val="2"/>
            <w:tcBorders>
              <w:top w:val="single" w:sz="4" w:space="0" w:color="auto"/>
              <w:left w:val="single" w:sz="4" w:space="0" w:color="auto"/>
              <w:bottom w:val="single" w:sz="4" w:space="0" w:color="auto"/>
              <w:right w:val="single" w:sz="4" w:space="0" w:color="auto"/>
            </w:tcBorders>
          </w:tcPr>
          <w:p w14:paraId="2456E721" w14:textId="77777777" w:rsidR="00D1279E" w:rsidRPr="0006322D" w:rsidRDefault="00D1279E" w:rsidP="00D1279E">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lectures,</w:t>
            </w:r>
          </w:p>
          <w:p w14:paraId="1DFB8E8F" w14:textId="77777777" w:rsidR="00D1279E" w:rsidRPr="0006322D" w:rsidRDefault="00D1279E" w:rsidP="00D1279E">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group exercises, </w:t>
            </w:r>
          </w:p>
          <w:p w14:paraId="3C9C4E2F" w14:textId="77777777" w:rsidR="00CF6467" w:rsidRPr="0006322D" w:rsidRDefault="00D1279E" w:rsidP="00D1279E">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independent research activities</w:t>
            </w:r>
            <w:r w:rsidR="00CF6467" w:rsidRPr="0006322D">
              <w:rPr>
                <w:rFonts w:asciiTheme="majorHAnsi" w:hAnsiTheme="majorHAnsi" w:cstheme="majorHAnsi"/>
                <w:sz w:val="22"/>
                <w:szCs w:val="22"/>
                <w:lang w:val="en-GB"/>
              </w:rPr>
              <w:t>,</w:t>
            </w:r>
          </w:p>
          <w:p w14:paraId="387F4156" w14:textId="3ED90D65" w:rsidR="00D1279E" w:rsidRPr="0006322D" w:rsidRDefault="00CF6467" w:rsidP="00D1279E">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peer learning</w:t>
            </w:r>
          </w:p>
          <w:p w14:paraId="769D0D3C" w14:textId="77777777" w:rsidR="00D1279E" w:rsidRPr="0006322D" w:rsidRDefault="00D1279E" w:rsidP="00030592">
            <w:pPr>
              <w:rPr>
                <w:rFonts w:asciiTheme="majorHAnsi" w:hAnsiTheme="majorHAnsi" w:cstheme="majorHAnsi"/>
                <w:sz w:val="22"/>
                <w:szCs w:val="22"/>
              </w:rPr>
            </w:pPr>
          </w:p>
        </w:tc>
      </w:tr>
      <w:tr w:rsidR="00D1279E" w:rsidRPr="0006322D" w14:paraId="31843D26" w14:textId="77777777" w:rsidTr="002231FA">
        <w:trPr>
          <w:trHeight w:val="300"/>
        </w:trPr>
        <w:tc>
          <w:tcPr>
            <w:tcW w:w="3285" w:type="dxa"/>
            <w:tcBorders>
              <w:top w:val="nil"/>
              <w:left w:val="nil"/>
              <w:bottom w:val="single" w:sz="4" w:space="0" w:color="auto"/>
              <w:right w:val="nil"/>
            </w:tcBorders>
          </w:tcPr>
          <w:p w14:paraId="54CD245A" w14:textId="77777777" w:rsidR="00D1279E" w:rsidRPr="0006322D" w:rsidRDefault="00D1279E" w:rsidP="00030592">
            <w:pPr>
              <w:rPr>
                <w:rFonts w:asciiTheme="majorHAnsi" w:hAnsiTheme="majorHAnsi" w:cstheme="majorHAnsi"/>
                <w:b/>
                <w:sz w:val="22"/>
                <w:szCs w:val="22"/>
              </w:rPr>
            </w:pPr>
          </w:p>
          <w:p w14:paraId="063297F2"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Načini ocenjevanja:</w:t>
            </w:r>
          </w:p>
        </w:tc>
        <w:tc>
          <w:tcPr>
            <w:tcW w:w="2482" w:type="dxa"/>
            <w:gridSpan w:val="4"/>
            <w:tcBorders>
              <w:top w:val="nil"/>
              <w:left w:val="nil"/>
              <w:bottom w:val="single" w:sz="4" w:space="0" w:color="auto"/>
              <w:right w:val="nil"/>
            </w:tcBorders>
          </w:tcPr>
          <w:p w14:paraId="6FE51904" w14:textId="77777777" w:rsidR="00D1279E" w:rsidRPr="0006322D" w:rsidRDefault="3E68352D" w:rsidP="002231FA">
            <w:pPr>
              <w:jc w:val="center"/>
              <w:rPr>
                <w:rFonts w:asciiTheme="majorHAnsi" w:hAnsiTheme="majorHAnsi" w:cstheme="majorHAnsi"/>
                <w:sz w:val="22"/>
                <w:szCs w:val="22"/>
              </w:rPr>
            </w:pPr>
            <w:r w:rsidRPr="0006322D">
              <w:rPr>
                <w:rFonts w:asciiTheme="majorHAnsi" w:hAnsiTheme="majorHAnsi" w:cstheme="majorHAnsi"/>
                <w:sz w:val="22"/>
                <w:szCs w:val="22"/>
              </w:rPr>
              <w:t>Delež (v %) /</w:t>
            </w:r>
          </w:p>
          <w:p w14:paraId="38D0560F" w14:textId="77777777" w:rsidR="00D1279E" w:rsidRPr="0006322D" w:rsidRDefault="3E68352D" w:rsidP="002231FA">
            <w:pPr>
              <w:jc w:val="center"/>
              <w:rPr>
                <w:rFonts w:asciiTheme="majorHAnsi" w:hAnsiTheme="majorHAnsi" w:cstheme="majorHAnsi"/>
                <w:b/>
                <w:bCs/>
                <w:sz w:val="22"/>
                <w:szCs w:val="22"/>
              </w:rPr>
            </w:pPr>
            <w:proofErr w:type="spellStart"/>
            <w:r w:rsidRPr="0006322D">
              <w:rPr>
                <w:rFonts w:asciiTheme="majorHAnsi" w:hAnsiTheme="majorHAnsi" w:cstheme="majorHAnsi"/>
                <w:sz w:val="22"/>
                <w:szCs w:val="22"/>
              </w:rPr>
              <w:t>Weight</w:t>
            </w:r>
            <w:proofErr w:type="spellEnd"/>
            <w:r w:rsidRPr="0006322D">
              <w:rPr>
                <w:rFonts w:asciiTheme="majorHAnsi" w:hAnsiTheme="majorHAnsi" w:cstheme="majorHAnsi"/>
                <w:sz w:val="22"/>
                <w:szCs w:val="22"/>
              </w:rPr>
              <w:t xml:space="preserve"> (in %)</w:t>
            </w:r>
          </w:p>
        </w:tc>
        <w:tc>
          <w:tcPr>
            <w:tcW w:w="3015" w:type="dxa"/>
            <w:tcBorders>
              <w:top w:val="nil"/>
              <w:left w:val="nil"/>
              <w:bottom w:val="single" w:sz="4" w:space="0" w:color="auto"/>
              <w:right w:val="nil"/>
            </w:tcBorders>
          </w:tcPr>
          <w:p w14:paraId="1231BE67" w14:textId="77777777" w:rsidR="00D1279E" w:rsidRPr="0006322D" w:rsidRDefault="00D1279E" w:rsidP="00030592">
            <w:pPr>
              <w:rPr>
                <w:rFonts w:asciiTheme="majorHAnsi" w:hAnsiTheme="majorHAnsi" w:cstheme="majorHAnsi"/>
                <w:b/>
                <w:sz w:val="22"/>
                <w:szCs w:val="22"/>
              </w:rPr>
            </w:pPr>
          </w:p>
          <w:p w14:paraId="4151B353" w14:textId="77777777" w:rsidR="00D1279E" w:rsidRPr="0006322D" w:rsidRDefault="00D1279E" w:rsidP="00030592">
            <w:pPr>
              <w:rPr>
                <w:rFonts w:asciiTheme="majorHAnsi" w:hAnsiTheme="majorHAnsi" w:cstheme="majorHAnsi"/>
                <w:b/>
                <w:sz w:val="22"/>
                <w:szCs w:val="22"/>
              </w:rPr>
            </w:pPr>
            <w:proofErr w:type="spellStart"/>
            <w:r w:rsidRPr="0006322D">
              <w:rPr>
                <w:rFonts w:asciiTheme="majorHAnsi" w:hAnsiTheme="majorHAnsi" w:cstheme="majorHAnsi"/>
                <w:b/>
                <w:sz w:val="22"/>
                <w:szCs w:val="22"/>
              </w:rPr>
              <w:t>Assessment</w:t>
            </w:r>
            <w:proofErr w:type="spellEnd"/>
            <w:r w:rsidRPr="0006322D">
              <w:rPr>
                <w:rFonts w:asciiTheme="majorHAnsi" w:hAnsiTheme="majorHAnsi" w:cstheme="majorHAnsi"/>
                <w:b/>
                <w:sz w:val="22"/>
                <w:szCs w:val="22"/>
              </w:rPr>
              <w:t>:</w:t>
            </w:r>
          </w:p>
        </w:tc>
      </w:tr>
      <w:tr w:rsidR="00D1279E" w:rsidRPr="0006322D" w14:paraId="5F9447B1" w14:textId="77777777" w:rsidTr="002231FA">
        <w:trPr>
          <w:trHeight w:val="1417"/>
        </w:trPr>
        <w:tc>
          <w:tcPr>
            <w:tcW w:w="3285" w:type="dxa"/>
            <w:tcBorders>
              <w:top w:val="single" w:sz="4" w:space="0" w:color="auto"/>
              <w:left w:val="single" w:sz="4" w:space="0" w:color="auto"/>
              <w:bottom w:val="single" w:sz="4" w:space="0" w:color="auto"/>
              <w:right w:val="single" w:sz="4" w:space="0" w:color="auto"/>
            </w:tcBorders>
          </w:tcPr>
          <w:p w14:paraId="53BD2CEA" w14:textId="77777777" w:rsidR="00D1279E" w:rsidRPr="0006322D" w:rsidRDefault="00D1279E" w:rsidP="00030592">
            <w:pPr>
              <w:rPr>
                <w:rFonts w:asciiTheme="majorHAnsi" w:hAnsiTheme="majorHAnsi" w:cstheme="majorHAnsi"/>
                <w:sz w:val="22"/>
                <w:szCs w:val="22"/>
              </w:rPr>
            </w:pPr>
            <w:r w:rsidRPr="0006322D">
              <w:rPr>
                <w:rFonts w:asciiTheme="majorHAnsi" w:hAnsiTheme="majorHAnsi" w:cstheme="majorHAnsi"/>
                <w:sz w:val="22"/>
                <w:szCs w:val="22"/>
              </w:rPr>
              <w:t>Način (pisni izpit, ustno izpraševanje, naloge, projekt):</w:t>
            </w:r>
          </w:p>
          <w:p w14:paraId="36FEB5B0" w14:textId="77777777" w:rsidR="00D1279E" w:rsidRPr="0006322D" w:rsidRDefault="00D1279E" w:rsidP="00030592">
            <w:pPr>
              <w:rPr>
                <w:rFonts w:asciiTheme="majorHAnsi" w:hAnsiTheme="majorHAnsi" w:cstheme="majorHAnsi"/>
                <w:sz w:val="22"/>
                <w:szCs w:val="22"/>
              </w:rPr>
            </w:pPr>
          </w:p>
          <w:p w14:paraId="267CD92B" w14:textId="77777777" w:rsidR="00D1279E" w:rsidRPr="0006322D" w:rsidRDefault="00D1279E" w:rsidP="00D1279E">
            <w:pPr>
              <w:numPr>
                <w:ilvl w:val="0"/>
                <w:numId w:val="9"/>
              </w:numPr>
              <w:rPr>
                <w:rFonts w:asciiTheme="majorHAnsi" w:hAnsiTheme="majorHAnsi" w:cstheme="majorHAnsi"/>
                <w:sz w:val="22"/>
                <w:szCs w:val="22"/>
              </w:rPr>
            </w:pPr>
            <w:r w:rsidRPr="0006322D">
              <w:rPr>
                <w:rFonts w:asciiTheme="majorHAnsi" w:hAnsiTheme="majorHAnsi" w:cstheme="majorHAnsi"/>
                <w:sz w:val="22"/>
                <w:szCs w:val="22"/>
              </w:rPr>
              <w:t xml:space="preserve">Projektna naloga. </w:t>
            </w:r>
          </w:p>
          <w:p w14:paraId="025CF853" w14:textId="77777777" w:rsidR="00D1279E" w:rsidRPr="0006322D" w:rsidRDefault="00D1279E" w:rsidP="00D1279E">
            <w:pPr>
              <w:numPr>
                <w:ilvl w:val="0"/>
                <w:numId w:val="9"/>
              </w:numPr>
              <w:rPr>
                <w:rFonts w:asciiTheme="majorHAnsi" w:hAnsiTheme="majorHAnsi" w:cstheme="majorHAnsi"/>
                <w:sz w:val="22"/>
                <w:szCs w:val="22"/>
              </w:rPr>
            </w:pPr>
            <w:r w:rsidRPr="0006322D">
              <w:rPr>
                <w:rFonts w:asciiTheme="majorHAnsi" w:hAnsiTheme="majorHAnsi" w:cstheme="majorHAnsi"/>
                <w:sz w:val="22"/>
                <w:szCs w:val="22"/>
              </w:rPr>
              <w:t>Pisni izpit.</w:t>
            </w:r>
          </w:p>
        </w:tc>
        <w:tc>
          <w:tcPr>
            <w:tcW w:w="2482" w:type="dxa"/>
            <w:gridSpan w:val="4"/>
            <w:tcBorders>
              <w:top w:val="single" w:sz="4" w:space="0" w:color="auto"/>
              <w:left w:val="single" w:sz="4" w:space="0" w:color="auto"/>
              <w:bottom w:val="single" w:sz="4" w:space="0" w:color="auto"/>
              <w:right w:val="single" w:sz="4" w:space="0" w:color="auto"/>
            </w:tcBorders>
            <w:vAlign w:val="bottom"/>
          </w:tcPr>
          <w:p w14:paraId="600060F2" w14:textId="77777777" w:rsidR="00D1279E" w:rsidRPr="0006322D" w:rsidRDefault="3E68352D" w:rsidP="002231FA">
            <w:pPr>
              <w:jc w:val="center"/>
              <w:rPr>
                <w:rFonts w:asciiTheme="majorHAnsi" w:hAnsiTheme="majorHAnsi" w:cstheme="majorHAnsi"/>
                <w:sz w:val="22"/>
                <w:szCs w:val="22"/>
              </w:rPr>
            </w:pPr>
            <w:r w:rsidRPr="0006322D">
              <w:rPr>
                <w:rFonts w:asciiTheme="majorHAnsi" w:hAnsiTheme="majorHAnsi" w:cstheme="majorHAnsi"/>
                <w:sz w:val="22"/>
                <w:szCs w:val="22"/>
              </w:rPr>
              <w:t>40 %</w:t>
            </w:r>
          </w:p>
          <w:p w14:paraId="69E6B82C" w14:textId="77777777" w:rsidR="00D1279E" w:rsidRPr="0006322D" w:rsidRDefault="3E68352D" w:rsidP="002231FA">
            <w:pPr>
              <w:jc w:val="center"/>
              <w:rPr>
                <w:rFonts w:asciiTheme="majorHAnsi" w:hAnsiTheme="majorHAnsi" w:cstheme="majorHAnsi"/>
                <w:b/>
                <w:bCs/>
                <w:sz w:val="22"/>
                <w:szCs w:val="22"/>
              </w:rPr>
            </w:pPr>
            <w:r w:rsidRPr="0006322D">
              <w:rPr>
                <w:rFonts w:asciiTheme="majorHAnsi" w:hAnsiTheme="majorHAnsi" w:cstheme="majorHAnsi"/>
                <w:sz w:val="22"/>
                <w:szCs w:val="22"/>
              </w:rPr>
              <w:t>60 %</w:t>
            </w:r>
          </w:p>
        </w:tc>
        <w:tc>
          <w:tcPr>
            <w:tcW w:w="3015" w:type="dxa"/>
            <w:tcBorders>
              <w:top w:val="single" w:sz="4" w:space="0" w:color="auto"/>
              <w:left w:val="single" w:sz="4" w:space="0" w:color="auto"/>
              <w:bottom w:val="single" w:sz="4" w:space="0" w:color="auto"/>
              <w:right w:val="single" w:sz="4" w:space="0" w:color="auto"/>
            </w:tcBorders>
          </w:tcPr>
          <w:p w14:paraId="0AFAC0B6" w14:textId="77777777" w:rsidR="00D1279E" w:rsidRPr="0006322D" w:rsidRDefault="00D1279E" w:rsidP="00030592">
            <w:pPr>
              <w:rPr>
                <w:rFonts w:asciiTheme="majorHAnsi" w:hAnsiTheme="majorHAnsi" w:cstheme="majorHAnsi"/>
                <w:sz w:val="22"/>
                <w:szCs w:val="22"/>
              </w:rPr>
            </w:pPr>
            <w:proofErr w:type="spellStart"/>
            <w:r w:rsidRPr="0006322D">
              <w:rPr>
                <w:rFonts w:asciiTheme="majorHAnsi" w:hAnsiTheme="majorHAnsi" w:cstheme="majorHAnsi"/>
                <w:sz w:val="22"/>
                <w:szCs w:val="22"/>
              </w:rPr>
              <w:t>Type</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examination</w:t>
            </w:r>
            <w:proofErr w:type="spellEnd"/>
            <w:r w:rsidRPr="0006322D">
              <w:rPr>
                <w:rFonts w:asciiTheme="majorHAnsi" w:hAnsiTheme="majorHAnsi" w:cstheme="majorHAnsi"/>
                <w:sz w:val="22"/>
                <w:szCs w:val="22"/>
              </w:rPr>
              <w:t xml:space="preserve">, oral, </w:t>
            </w:r>
            <w:proofErr w:type="spellStart"/>
            <w:r w:rsidRPr="0006322D">
              <w:rPr>
                <w:rFonts w:asciiTheme="majorHAnsi" w:hAnsiTheme="majorHAnsi" w:cstheme="majorHAnsi"/>
                <w:sz w:val="22"/>
                <w:szCs w:val="22"/>
              </w:rPr>
              <w:t>coursework</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project</w:t>
            </w:r>
            <w:proofErr w:type="spellEnd"/>
            <w:r w:rsidRPr="0006322D">
              <w:rPr>
                <w:rFonts w:asciiTheme="majorHAnsi" w:hAnsiTheme="majorHAnsi" w:cstheme="majorHAnsi"/>
                <w:sz w:val="22"/>
                <w:szCs w:val="22"/>
              </w:rPr>
              <w:t>):</w:t>
            </w:r>
          </w:p>
          <w:p w14:paraId="30D7AA69" w14:textId="77777777" w:rsidR="00D1279E" w:rsidRPr="0006322D" w:rsidRDefault="00D1279E" w:rsidP="00030592">
            <w:pPr>
              <w:rPr>
                <w:rFonts w:asciiTheme="majorHAnsi" w:hAnsiTheme="majorHAnsi" w:cstheme="majorHAnsi"/>
                <w:sz w:val="22"/>
                <w:szCs w:val="22"/>
              </w:rPr>
            </w:pPr>
          </w:p>
          <w:p w14:paraId="5A2A7F65" w14:textId="77777777" w:rsidR="00D1279E" w:rsidRPr="0006322D" w:rsidRDefault="00D1279E" w:rsidP="00D1279E">
            <w:pPr>
              <w:numPr>
                <w:ilvl w:val="0"/>
                <w:numId w:val="9"/>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project assignment, </w:t>
            </w:r>
          </w:p>
          <w:p w14:paraId="6493F924" w14:textId="77777777" w:rsidR="00D1279E" w:rsidRPr="0006322D" w:rsidRDefault="00D1279E" w:rsidP="00D1279E">
            <w:pPr>
              <w:numPr>
                <w:ilvl w:val="0"/>
                <w:numId w:val="9"/>
              </w:numPr>
              <w:rPr>
                <w:rFonts w:asciiTheme="majorHAnsi" w:hAnsiTheme="majorHAnsi" w:cstheme="majorHAnsi"/>
                <w:sz w:val="22"/>
                <w:szCs w:val="22"/>
                <w:lang w:val="en-GB"/>
              </w:rPr>
            </w:pPr>
            <w:r w:rsidRPr="0006322D">
              <w:rPr>
                <w:rFonts w:asciiTheme="majorHAnsi" w:hAnsiTheme="majorHAnsi" w:cstheme="majorHAnsi"/>
                <w:sz w:val="22"/>
                <w:szCs w:val="22"/>
                <w:lang w:val="en-GB"/>
              </w:rPr>
              <w:t>written examination.</w:t>
            </w:r>
          </w:p>
        </w:tc>
      </w:tr>
      <w:tr w:rsidR="00D1279E" w:rsidRPr="0006322D" w14:paraId="6654BC32" w14:textId="77777777" w:rsidTr="002231FA">
        <w:trPr>
          <w:trHeight w:val="300"/>
        </w:trPr>
        <w:tc>
          <w:tcPr>
            <w:tcW w:w="8782" w:type="dxa"/>
            <w:gridSpan w:val="6"/>
            <w:tcBorders>
              <w:top w:val="single" w:sz="4" w:space="0" w:color="auto"/>
              <w:left w:val="nil"/>
              <w:bottom w:val="single" w:sz="4" w:space="0" w:color="auto"/>
              <w:right w:val="nil"/>
            </w:tcBorders>
          </w:tcPr>
          <w:p w14:paraId="7196D064" w14:textId="77777777" w:rsidR="00D1279E" w:rsidRPr="0006322D" w:rsidRDefault="00D1279E" w:rsidP="00030592">
            <w:pPr>
              <w:rPr>
                <w:rFonts w:asciiTheme="majorHAnsi" w:hAnsiTheme="majorHAnsi" w:cstheme="majorHAnsi"/>
                <w:b/>
                <w:sz w:val="22"/>
                <w:szCs w:val="22"/>
              </w:rPr>
            </w:pPr>
          </w:p>
          <w:p w14:paraId="685ADFE3" w14:textId="77777777" w:rsidR="00D1279E" w:rsidRPr="0006322D" w:rsidRDefault="00D1279E" w:rsidP="00030592">
            <w:pPr>
              <w:rPr>
                <w:rFonts w:asciiTheme="majorHAnsi" w:hAnsiTheme="majorHAnsi" w:cstheme="majorHAnsi"/>
                <w:b/>
                <w:sz w:val="22"/>
                <w:szCs w:val="22"/>
              </w:rPr>
            </w:pPr>
            <w:r w:rsidRPr="0006322D">
              <w:rPr>
                <w:rFonts w:asciiTheme="majorHAnsi" w:hAnsiTheme="majorHAnsi" w:cstheme="majorHAnsi"/>
                <w:b/>
                <w:sz w:val="22"/>
                <w:szCs w:val="22"/>
              </w:rPr>
              <w:t xml:space="preserve">Reference nosilca / </w:t>
            </w:r>
            <w:proofErr w:type="spellStart"/>
            <w:r w:rsidRPr="0006322D">
              <w:rPr>
                <w:rFonts w:asciiTheme="majorHAnsi" w:hAnsiTheme="majorHAnsi" w:cstheme="majorHAnsi"/>
                <w:b/>
                <w:sz w:val="22"/>
                <w:szCs w:val="22"/>
              </w:rPr>
              <w:t>Lecturer's</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references</w:t>
            </w:r>
            <w:proofErr w:type="spellEnd"/>
            <w:r w:rsidRPr="0006322D">
              <w:rPr>
                <w:rFonts w:asciiTheme="majorHAnsi" w:hAnsiTheme="majorHAnsi" w:cstheme="majorHAnsi"/>
                <w:b/>
                <w:sz w:val="22"/>
                <w:szCs w:val="22"/>
              </w:rPr>
              <w:t xml:space="preserve">: </w:t>
            </w:r>
          </w:p>
        </w:tc>
      </w:tr>
      <w:tr w:rsidR="00D1279E" w:rsidRPr="0006322D" w14:paraId="5005D24D" w14:textId="77777777" w:rsidTr="002231FA">
        <w:trPr>
          <w:trHeight w:val="300"/>
        </w:trPr>
        <w:tc>
          <w:tcPr>
            <w:tcW w:w="8782" w:type="dxa"/>
            <w:gridSpan w:val="6"/>
            <w:tcBorders>
              <w:top w:val="single" w:sz="4" w:space="0" w:color="auto"/>
              <w:left w:val="single" w:sz="4" w:space="0" w:color="auto"/>
              <w:bottom w:val="single" w:sz="4" w:space="0" w:color="auto"/>
              <w:right w:val="single" w:sz="4" w:space="0" w:color="auto"/>
            </w:tcBorders>
          </w:tcPr>
          <w:p w14:paraId="1E7B1344" w14:textId="410631BF" w:rsidR="00D1279E" w:rsidRPr="0006322D"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06322D">
              <w:rPr>
                <w:rFonts w:asciiTheme="majorHAnsi" w:eastAsiaTheme="majorEastAsia" w:hAnsiTheme="majorHAnsi" w:cstheme="majorHAnsi"/>
                <w:color w:val="000000" w:themeColor="text1"/>
                <w:sz w:val="22"/>
                <w:szCs w:val="22"/>
              </w:rPr>
              <w:t>Š</w:t>
            </w:r>
            <w:r w:rsidR="1379A429" w:rsidRPr="0006322D">
              <w:rPr>
                <w:rFonts w:asciiTheme="majorHAnsi" w:eastAsiaTheme="majorEastAsia" w:hAnsiTheme="majorHAnsi" w:cstheme="majorHAnsi"/>
                <w:color w:val="000000" w:themeColor="text1"/>
                <w:sz w:val="22"/>
                <w:szCs w:val="22"/>
              </w:rPr>
              <w:t>temberger</w:t>
            </w:r>
            <w:r w:rsidRPr="0006322D">
              <w:rPr>
                <w:rFonts w:asciiTheme="majorHAnsi" w:eastAsiaTheme="majorEastAsia" w:hAnsiTheme="majorHAnsi" w:cstheme="majorHAnsi"/>
                <w:color w:val="000000" w:themeColor="text1"/>
                <w:sz w:val="22"/>
                <w:szCs w:val="22"/>
              </w:rPr>
              <w:t>, T</w:t>
            </w:r>
            <w:r w:rsidR="35D44A2A" w:rsidRPr="0006322D">
              <w:rPr>
                <w:rFonts w:asciiTheme="majorHAnsi" w:eastAsiaTheme="majorEastAsia" w:hAnsiTheme="majorHAnsi" w:cstheme="majorHAnsi"/>
                <w:color w:val="000000" w:themeColor="text1"/>
                <w:sz w:val="22"/>
                <w:szCs w:val="22"/>
              </w:rPr>
              <w:t>. (2020).</w:t>
            </w:r>
            <w:r w:rsidR="2FADC122" w:rsidRPr="0006322D">
              <w:rPr>
                <w:rFonts w:asciiTheme="majorHAnsi" w:eastAsiaTheme="majorEastAsia" w:hAnsiTheme="majorHAnsi" w:cstheme="majorHAnsi"/>
                <w:color w:val="000000" w:themeColor="text1"/>
                <w:sz w:val="22"/>
                <w:szCs w:val="22"/>
              </w:rPr>
              <w:t xml:space="preserve"> </w:t>
            </w:r>
            <w:r w:rsidRPr="0006322D">
              <w:rPr>
                <w:rFonts w:asciiTheme="majorHAnsi" w:eastAsiaTheme="majorEastAsia" w:hAnsiTheme="majorHAnsi" w:cstheme="majorHAnsi"/>
                <w:i/>
                <w:iCs/>
                <w:color w:val="000000" w:themeColor="text1"/>
                <w:sz w:val="22"/>
                <w:szCs w:val="22"/>
              </w:rPr>
              <w:t>Uvod v pedagoško raziskovanje</w:t>
            </w:r>
            <w:r w:rsidRPr="0006322D">
              <w:rPr>
                <w:rFonts w:asciiTheme="majorHAnsi" w:eastAsiaTheme="majorEastAsia" w:hAnsiTheme="majorHAnsi" w:cstheme="majorHAnsi"/>
                <w:color w:val="000000" w:themeColor="text1"/>
                <w:sz w:val="22"/>
                <w:szCs w:val="22"/>
              </w:rPr>
              <w:t>. Koper: Založba Univerze na Primorskem</w:t>
            </w:r>
            <w:r w:rsidR="7252D8F7" w:rsidRPr="0006322D">
              <w:rPr>
                <w:rFonts w:asciiTheme="majorHAnsi" w:eastAsiaTheme="majorEastAsia" w:hAnsiTheme="majorHAnsi" w:cstheme="majorHAnsi"/>
                <w:color w:val="000000" w:themeColor="text1"/>
                <w:sz w:val="22"/>
                <w:szCs w:val="22"/>
              </w:rPr>
              <w:t>.</w:t>
            </w:r>
          </w:p>
          <w:p w14:paraId="0BEA4A6B" w14:textId="2DABD247" w:rsidR="00D1279E" w:rsidRPr="0006322D"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06322D">
              <w:rPr>
                <w:rFonts w:asciiTheme="majorHAnsi" w:eastAsiaTheme="majorEastAsia" w:hAnsiTheme="majorHAnsi" w:cstheme="majorHAnsi"/>
                <w:color w:val="000000" w:themeColor="text1"/>
                <w:sz w:val="22"/>
                <w:szCs w:val="22"/>
              </w:rPr>
              <w:t>Š</w:t>
            </w:r>
            <w:r w:rsidR="27F010D0" w:rsidRPr="0006322D">
              <w:rPr>
                <w:rFonts w:asciiTheme="majorHAnsi" w:eastAsiaTheme="majorEastAsia" w:hAnsiTheme="majorHAnsi" w:cstheme="majorHAnsi"/>
                <w:color w:val="000000" w:themeColor="text1"/>
                <w:sz w:val="22"/>
                <w:szCs w:val="22"/>
              </w:rPr>
              <w:t>temberger</w:t>
            </w:r>
            <w:r w:rsidRPr="0006322D">
              <w:rPr>
                <w:rFonts w:asciiTheme="majorHAnsi" w:eastAsiaTheme="majorEastAsia" w:hAnsiTheme="majorHAnsi" w:cstheme="majorHAnsi"/>
                <w:color w:val="000000" w:themeColor="text1"/>
                <w:sz w:val="22"/>
                <w:szCs w:val="22"/>
              </w:rPr>
              <w:t>, T</w:t>
            </w:r>
            <w:r w:rsidR="2C3DABEB" w:rsidRPr="0006322D">
              <w:rPr>
                <w:rFonts w:asciiTheme="majorHAnsi" w:eastAsiaTheme="majorEastAsia" w:hAnsiTheme="majorHAnsi" w:cstheme="majorHAnsi"/>
                <w:color w:val="000000" w:themeColor="text1"/>
                <w:sz w:val="22"/>
                <w:szCs w:val="22"/>
              </w:rPr>
              <w:t xml:space="preserve">(2023). </w:t>
            </w:r>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The</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preschool</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teacher</w:t>
            </w:r>
            <w:proofErr w:type="spellEnd"/>
            <w:r w:rsidRPr="0006322D">
              <w:rPr>
                <w:rFonts w:asciiTheme="majorHAnsi" w:eastAsiaTheme="majorEastAsia" w:hAnsiTheme="majorHAnsi" w:cstheme="majorHAnsi"/>
                <w:color w:val="000000" w:themeColor="text1"/>
                <w:sz w:val="22"/>
                <w:szCs w:val="22"/>
              </w:rPr>
              <w:t xml:space="preserve"> : </w:t>
            </w:r>
            <w:proofErr w:type="spellStart"/>
            <w:r w:rsidRPr="0006322D">
              <w:rPr>
                <w:rFonts w:asciiTheme="majorHAnsi" w:eastAsiaTheme="majorEastAsia" w:hAnsiTheme="majorHAnsi" w:cstheme="majorHAnsi"/>
                <w:color w:val="000000" w:themeColor="text1"/>
                <w:sz w:val="22"/>
                <w:szCs w:val="22"/>
              </w:rPr>
              <w:t>an</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important</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factor</w:t>
            </w:r>
            <w:proofErr w:type="spellEnd"/>
            <w:r w:rsidRPr="0006322D">
              <w:rPr>
                <w:rFonts w:asciiTheme="majorHAnsi" w:eastAsiaTheme="majorEastAsia" w:hAnsiTheme="majorHAnsi" w:cstheme="majorHAnsi"/>
                <w:color w:val="000000" w:themeColor="text1"/>
                <w:sz w:val="22"/>
                <w:szCs w:val="22"/>
              </w:rPr>
              <w:t xml:space="preserve"> in </w:t>
            </w:r>
            <w:proofErr w:type="spellStart"/>
            <w:r w:rsidRPr="0006322D">
              <w:rPr>
                <w:rFonts w:asciiTheme="majorHAnsi" w:eastAsiaTheme="majorEastAsia" w:hAnsiTheme="majorHAnsi" w:cstheme="majorHAnsi"/>
                <w:color w:val="000000" w:themeColor="text1"/>
                <w:sz w:val="22"/>
                <w:szCs w:val="22"/>
              </w:rPr>
              <w:t>promoting</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child</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development</w:t>
            </w:r>
            <w:proofErr w:type="spellEnd"/>
            <w:r w:rsidRPr="0006322D">
              <w:rPr>
                <w:rFonts w:asciiTheme="majorHAnsi" w:eastAsiaTheme="majorEastAsia" w:hAnsiTheme="majorHAnsi" w:cstheme="majorHAnsi"/>
                <w:color w:val="000000" w:themeColor="text1"/>
                <w:sz w:val="22"/>
                <w:szCs w:val="22"/>
              </w:rPr>
              <w:t xml:space="preserve">. V: </w:t>
            </w:r>
            <w:r w:rsidR="72CC16C1" w:rsidRPr="0006322D">
              <w:rPr>
                <w:rFonts w:asciiTheme="majorHAnsi" w:eastAsiaTheme="majorEastAsia" w:hAnsiTheme="majorHAnsi" w:cstheme="majorHAnsi"/>
                <w:color w:val="000000" w:themeColor="text1"/>
                <w:sz w:val="22"/>
                <w:szCs w:val="22"/>
              </w:rPr>
              <w:t xml:space="preserve">S. Čotar Konrad, D. Felda in T. Štemberger </w:t>
            </w:r>
            <w:r w:rsidRPr="0006322D">
              <w:rPr>
                <w:rFonts w:asciiTheme="majorHAnsi" w:eastAsiaTheme="majorEastAsia" w:hAnsiTheme="majorHAnsi" w:cstheme="majorHAnsi"/>
                <w:color w:val="000000" w:themeColor="text1"/>
                <w:sz w:val="22"/>
                <w:szCs w:val="22"/>
              </w:rPr>
              <w:t xml:space="preserve">(ur.). </w:t>
            </w:r>
            <w:proofErr w:type="spellStart"/>
            <w:r w:rsidRPr="0006322D">
              <w:rPr>
                <w:rFonts w:asciiTheme="majorHAnsi" w:eastAsiaTheme="majorEastAsia" w:hAnsiTheme="majorHAnsi" w:cstheme="majorHAnsi"/>
                <w:i/>
                <w:iCs/>
                <w:color w:val="000000" w:themeColor="text1"/>
                <w:sz w:val="22"/>
                <w:szCs w:val="22"/>
              </w:rPr>
              <w:t>Contemporary</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perspectives</w:t>
            </w:r>
            <w:proofErr w:type="spellEnd"/>
            <w:r w:rsidRPr="0006322D">
              <w:rPr>
                <w:rFonts w:asciiTheme="majorHAnsi" w:eastAsiaTheme="majorEastAsia" w:hAnsiTheme="majorHAnsi" w:cstheme="majorHAnsi"/>
                <w:i/>
                <w:iCs/>
                <w:color w:val="000000" w:themeColor="text1"/>
                <w:sz w:val="22"/>
                <w:szCs w:val="22"/>
              </w:rPr>
              <w:t xml:space="preserve"> on </w:t>
            </w:r>
            <w:proofErr w:type="spellStart"/>
            <w:r w:rsidRPr="0006322D">
              <w:rPr>
                <w:rFonts w:asciiTheme="majorHAnsi" w:eastAsiaTheme="majorEastAsia" w:hAnsiTheme="majorHAnsi" w:cstheme="majorHAnsi"/>
                <w:i/>
                <w:iCs/>
                <w:color w:val="000000" w:themeColor="text1"/>
                <w:sz w:val="22"/>
                <w:szCs w:val="22"/>
              </w:rPr>
              <w:t>early</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childhood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education</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and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care</w:t>
            </w:r>
            <w:proofErr w:type="spellEnd"/>
            <w:r w:rsidR="2B0A658F" w:rsidRPr="0006322D">
              <w:rPr>
                <w:rFonts w:asciiTheme="majorHAnsi" w:eastAsiaTheme="majorEastAsia" w:hAnsiTheme="majorHAnsi" w:cstheme="majorHAnsi"/>
                <w:i/>
                <w:iCs/>
                <w:color w:val="000000" w:themeColor="text1"/>
                <w:sz w:val="22"/>
                <w:szCs w:val="22"/>
              </w:rPr>
              <w:t>, 7-30.</w:t>
            </w:r>
            <w:r w:rsidRPr="0006322D">
              <w:rPr>
                <w:rFonts w:asciiTheme="majorHAnsi" w:eastAsiaTheme="majorEastAsia" w:hAnsiTheme="majorHAnsi" w:cstheme="majorHAnsi"/>
                <w:color w:val="000000" w:themeColor="text1"/>
                <w:sz w:val="22"/>
                <w:szCs w:val="22"/>
              </w:rPr>
              <w:t xml:space="preserve"> Hamburg: </w:t>
            </w:r>
            <w:proofErr w:type="spellStart"/>
            <w:r w:rsidRPr="0006322D">
              <w:rPr>
                <w:rFonts w:asciiTheme="majorHAnsi" w:eastAsiaTheme="majorEastAsia" w:hAnsiTheme="majorHAnsi" w:cstheme="majorHAnsi"/>
                <w:color w:val="000000" w:themeColor="text1"/>
                <w:sz w:val="22"/>
                <w:szCs w:val="22"/>
              </w:rPr>
              <w:t>Verlag</w:t>
            </w:r>
            <w:proofErr w:type="spellEnd"/>
            <w:r w:rsidRPr="0006322D">
              <w:rPr>
                <w:rFonts w:asciiTheme="majorHAnsi" w:eastAsiaTheme="majorEastAsia" w:hAnsiTheme="majorHAnsi" w:cstheme="majorHAnsi"/>
                <w:color w:val="000000" w:themeColor="text1"/>
                <w:sz w:val="22"/>
                <w:szCs w:val="22"/>
              </w:rPr>
              <w:t xml:space="preserve"> Dr. Ko</w:t>
            </w:r>
            <w:r w:rsidR="52611014" w:rsidRPr="0006322D">
              <w:rPr>
                <w:rFonts w:asciiTheme="majorHAnsi" w:eastAsiaTheme="majorEastAsia" w:hAnsiTheme="majorHAnsi" w:cstheme="majorHAnsi"/>
                <w:color w:val="000000" w:themeColor="text1"/>
                <w:sz w:val="22"/>
                <w:szCs w:val="22"/>
              </w:rPr>
              <w:t>vač.</w:t>
            </w:r>
          </w:p>
          <w:p w14:paraId="35AE0A9F" w14:textId="250D65E3" w:rsidR="00D1279E" w:rsidRPr="0006322D"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06322D">
              <w:rPr>
                <w:rFonts w:asciiTheme="majorHAnsi" w:eastAsiaTheme="majorEastAsia" w:hAnsiTheme="majorHAnsi" w:cstheme="majorHAnsi"/>
                <w:color w:val="000000" w:themeColor="text1"/>
                <w:sz w:val="22"/>
                <w:szCs w:val="22"/>
              </w:rPr>
              <w:t>Š</w:t>
            </w:r>
            <w:r w:rsidR="6F91AF02" w:rsidRPr="0006322D">
              <w:rPr>
                <w:rFonts w:asciiTheme="majorHAnsi" w:eastAsiaTheme="majorEastAsia" w:hAnsiTheme="majorHAnsi" w:cstheme="majorHAnsi"/>
                <w:color w:val="000000" w:themeColor="text1"/>
                <w:sz w:val="22"/>
                <w:szCs w:val="22"/>
              </w:rPr>
              <w:t>temberger</w:t>
            </w:r>
            <w:r w:rsidRPr="0006322D">
              <w:rPr>
                <w:rFonts w:asciiTheme="majorHAnsi" w:eastAsiaTheme="majorEastAsia" w:hAnsiTheme="majorHAnsi" w:cstheme="majorHAnsi"/>
                <w:color w:val="000000" w:themeColor="text1"/>
                <w:sz w:val="22"/>
                <w:szCs w:val="22"/>
              </w:rPr>
              <w:t>, T</w:t>
            </w:r>
            <w:r w:rsidR="02008CBE" w:rsidRPr="0006322D">
              <w:rPr>
                <w:rFonts w:asciiTheme="majorHAnsi" w:eastAsiaTheme="majorEastAsia" w:hAnsiTheme="majorHAnsi" w:cstheme="majorHAnsi"/>
                <w:color w:val="000000" w:themeColor="text1"/>
                <w:sz w:val="22"/>
                <w:szCs w:val="22"/>
              </w:rPr>
              <w:t xml:space="preserve"> (2019)</w:t>
            </w:r>
            <w:r w:rsidRPr="0006322D">
              <w:rPr>
                <w:rFonts w:asciiTheme="majorHAnsi" w:eastAsiaTheme="majorEastAsia" w:hAnsiTheme="majorHAnsi" w:cstheme="majorHAnsi"/>
                <w:color w:val="000000" w:themeColor="text1"/>
                <w:sz w:val="22"/>
                <w:szCs w:val="22"/>
              </w:rPr>
              <w:t xml:space="preserve">. Nekateri vidiki raziskovanja zgodnjega učenja in poučevanja. V: </w:t>
            </w:r>
            <w:r w:rsidR="3EF0F2FF" w:rsidRPr="0006322D">
              <w:rPr>
                <w:rFonts w:asciiTheme="majorHAnsi" w:eastAsiaTheme="majorEastAsia" w:hAnsiTheme="majorHAnsi" w:cstheme="majorHAnsi"/>
                <w:color w:val="000000" w:themeColor="text1"/>
                <w:sz w:val="22"/>
                <w:szCs w:val="22"/>
              </w:rPr>
              <w:t xml:space="preserve">S. Čotar Konrad in drugi. </w:t>
            </w:r>
            <w:r w:rsidRPr="0006322D">
              <w:rPr>
                <w:rFonts w:asciiTheme="majorHAnsi" w:eastAsiaTheme="majorEastAsia" w:hAnsiTheme="majorHAnsi" w:cstheme="majorHAnsi"/>
                <w:i/>
                <w:iCs/>
                <w:color w:val="000000" w:themeColor="text1"/>
                <w:sz w:val="22"/>
                <w:szCs w:val="22"/>
              </w:rPr>
              <w:t xml:space="preserve">Vzgoja in izobraževanje predšolskih otrok prvega starostnega obdobja = </w:t>
            </w:r>
            <w:proofErr w:type="spellStart"/>
            <w:r w:rsidRPr="0006322D">
              <w:rPr>
                <w:rFonts w:asciiTheme="majorHAnsi" w:eastAsiaTheme="majorEastAsia" w:hAnsiTheme="majorHAnsi" w:cstheme="majorHAnsi"/>
                <w:i/>
                <w:iCs/>
                <w:color w:val="000000" w:themeColor="text1"/>
                <w:sz w:val="22"/>
                <w:szCs w:val="22"/>
              </w:rPr>
              <w:t>Early</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childhood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education</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and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care</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of</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children</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under</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the</w:t>
            </w:r>
            <w:proofErr w:type="spellEnd"/>
            <w:r w:rsidRPr="0006322D">
              <w:rPr>
                <w:rFonts w:asciiTheme="majorHAnsi" w:eastAsiaTheme="majorEastAsia" w:hAnsiTheme="majorHAnsi" w:cstheme="majorHAnsi"/>
                <w:i/>
                <w:iCs/>
                <w:color w:val="000000" w:themeColor="text1"/>
                <w:sz w:val="22"/>
                <w:szCs w:val="22"/>
              </w:rPr>
              <w:t xml:space="preserve"> age </w:t>
            </w:r>
            <w:proofErr w:type="spellStart"/>
            <w:r w:rsidRPr="0006322D">
              <w:rPr>
                <w:rFonts w:asciiTheme="majorHAnsi" w:eastAsiaTheme="majorEastAsia" w:hAnsiTheme="majorHAnsi" w:cstheme="majorHAnsi"/>
                <w:i/>
                <w:iCs/>
                <w:color w:val="000000" w:themeColor="text1"/>
                <w:sz w:val="22"/>
                <w:szCs w:val="22"/>
              </w:rPr>
              <w:t>of</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three</w:t>
            </w:r>
            <w:proofErr w:type="spellEnd"/>
            <w:r w:rsidR="4EE4219B" w:rsidRPr="0006322D">
              <w:rPr>
                <w:rFonts w:asciiTheme="majorHAnsi" w:eastAsiaTheme="majorEastAsia" w:hAnsiTheme="majorHAnsi" w:cstheme="majorHAnsi"/>
                <w:i/>
                <w:iCs/>
                <w:color w:val="000000" w:themeColor="text1"/>
                <w:sz w:val="22"/>
                <w:szCs w:val="22"/>
              </w:rPr>
              <w:t xml:space="preserve">, 25-43. </w:t>
            </w:r>
            <w:r w:rsidRPr="0006322D">
              <w:rPr>
                <w:rFonts w:asciiTheme="majorHAnsi" w:eastAsiaTheme="majorEastAsia" w:hAnsiTheme="majorHAnsi" w:cstheme="majorHAnsi"/>
                <w:color w:val="000000" w:themeColor="text1"/>
                <w:sz w:val="22"/>
                <w:szCs w:val="22"/>
              </w:rPr>
              <w:t xml:space="preserve"> Koper: Založba Univerze na Primorskem</w:t>
            </w:r>
            <w:r w:rsidR="44836DB5" w:rsidRPr="0006322D">
              <w:rPr>
                <w:rFonts w:asciiTheme="majorHAnsi" w:eastAsiaTheme="majorEastAsia" w:hAnsiTheme="majorHAnsi" w:cstheme="majorHAnsi"/>
                <w:color w:val="000000" w:themeColor="text1"/>
                <w:sz w:val="22"/>
                <w:szCs w:val="22"/>
              </w:rPr>
              <w:t>.</w:t>
            </w:r>
          </w:p>
          <w:p w14:paraId="5F858D61" w14:textId="0F86ED63" w:rsidR="00D1279E" w:rsidRPr="0006322D"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06322D">
              <w:rPr>
                <w:rFonts w:asciiTheme="majorHAnsi" w:eastAsiaTheme="majorEastAsia" w:hAnsiTheme="majorHAnsi" w:cstheme="majorHAnsi"/>
                <w:color w:val="000000" w:themeColor="text1"/>
                <w:sz w:val="22"/>
                <w:szCs w:val="22"/>
              </w:rPr>
              <w:t>R</w:t>
            </w:r>
            <w:r w:rsidR="3A7F8EDA" w:rsidRPr="0006322D">
              <w:rPr>
                <w:rFonts w:asciiTheme="majorHAnsi" w:eastAsiaTheme="majorEastAsia" w:hAnsiTheme="majorHAnsi" w:cstheme="majorHAnsi"/>
                <w:color w:val="000000" w:themeColor="text1"/>
                <w:sz w:val="22"/>
                <w:szCs w:val="22"/>
              </w:rPr>
              <w:t>utar</w:t>
            </w:r>
            <w:r w:rsidRPr="0006322D">
              <w:rPr>
                <w:rFonts w:asciiTheme="majorHAnsi" w:eastAsiaTheme="majorEastAsia" w:hAnsiTheme="majorHAnsi" w:cstheme="majorHAnsi"/>
                <w:color w:val="000000" w:themeColor="text1"/>
                <w:sz w:val="22"/>
                <w:szCs w:val="22"/>
              </w:rPr>
              <w:t>, S</w:t>
            </w:r>
            <w:r w:rsidR="5C9BE663" w:rsidRPr="0006322D">
              <w:rPr>
                <w:rFonts w:asciiTheme="majorHAnsi" w:eastAsiaTheme="majorEastAsia" w:hAnsiTheme="majorHAnsi" w:cstheme="majorHAnsi"/>
                <w:color w:val="000000" w:themeColor="text1"/>
                <w:sz w:val="22"/>
                <w:szCs w:val="22"/>
              </w:rPr>
              <w:t>.</w:t>
            </w:r>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U</w:t>
            </w:r>
            <w:r w:rsidR="457DF086" w:rsidRPr="0006322D">
              <w:rPr>
                <w:rFonts w:asciiTheme="majorHAnsi" w:eastAsiaTheme="majorEastAsia" w:hAnsiTheme="majorHAnsi" w:cstheme="majorHAnsi"/>
                <w:color w:val="000000" w:themeColor="text1"/>
                <w:sz w:val="22"/>
                <w:szCs w:val="22"/>
              </w:rPr>
              <w:t>kkonen</w:t>
            </w:r>
            <w:r w:rsidRPr="0006322D">
              <w:rPr>
                <w:rFonts w:asciiTheme="majorHAnsi" w:eastAsiaTheme="majorEastAsia" w:hAnsiTheme="majorHAnsi" w:cstheme="majorHAnsi"/>
                <w:color w:val="000000" w:themeColor="text1"/>
                <w:sz w:val="22"/>
                <w:szCs w:val="22"/>
              </w:rPr>
              <w:t>-M</w:t>
            </w:r>
            <w:r w:rsidR="7326F4CD" w:rsidRPr="0006322D">
              <w:rPr>
                <w:rFonts w:asciiTheme="majorHAnsi" w:eastAsiaTheme="majorEastAsia" w:hAnsiTheme="majorHAnsi" w:cstheme="majorHAnsi"/>
                <w:color w:val="000000" w:themeColor="text1"/>
                <w:sz w:val="22"/>
                <w:szCs w:val="22"/>
              </w:rPr>
              <w:t>ikkola</w:t>
            </w:r>
            <w:r w:rsidRPr="0006322D">
              <w:rPr>
                <w:rFonts w:asciiTheme="majorHAnsi" w:eastAsiaTheme="majorEastAsia" w:hAnsiTheme="majorHAnsi" w:cstheme="majorHAnsi"/>
                <w:color w:val="000000" w:themeColor="text1"/>
                <w:sz w:val="22"/>
                <w:szCs w:val="22"/>
              </w:rPr>
              <w:t>A</w:t>
            </w:r>
            <w:proofErr w:type="spellEnd"/>
            <w:r w:rsidRPr="0006322D">
              <w:rPr>
                <w:rFonts w:asciiTheme="majorHAnsi" w:eastAsiaTheme="majorEastAsia" w:hAnsiTheme="majorHAnsi" w:cstheme="majorHAnsi"/>
                <w:color w:val="000000" w:themeColor="text1"/>
                <w:sz w:val="22"/>
                <w:szCs w:val="22"/>
              </w:rPr>
              <w:t>, T</w:t>
            </w:r>
            <w:r w:rsidR="06D49457" w:rsidRPr="0006322D">
              <w:rPr>
                <w:rFonts w:asciiTheme="majorHAnsi" w:eastAsiaTheme="majorEastAsia" w:hAnsiTheme="majorHAnsi" w:cstheme="majorHAnsi"/>
                <w:color w:val="000000" w:themeColor="text1"/>
                <w:sz w:val="22"/>
                <w:szCs w:val="22"/>
              </w:rPr>
              <w:t>.</w:t>
            </w:r>
            <w:r w:rsidRPr="0006322D">
              <w:rPr>
                <w:rFonts w:asciiTheme="majorHAnsi" w:eastAsiaTheme="majorEastAsia" w:hAnsiTheme="majorHAnsi" w:cstheme="majorHAnsi"/>
                <w:color w:val="000000" w:themeColor="text1"/>
                <w:sz w:val="22"/>
                <w:szCs w:val="22"/>
              </w:rPr>
              <w:t>, Š</w:t>
            </w:r>
            <w:r w:rsidR="09A35FB5" w:rsidRPr="0006322D">
              <w:rPr>
                <w:rFonts w:asciiTheme="majorHAnsi" w:eastAsiaTheme="majorEastAsia" w:hAnsiTheme="majorHAnsi" w:cstheme="majorHAnsi"/>
                <w:color w:val="000000" w:themeColor="text1"/>
                <w:sz w:val="22"/>
                <w:szCs w:val="22"/>
              </w:rPr>
              <w:t>temberger</w:t>
            </w:r>
            <w:r w:rsidRPr="0006322D">
              <w:rPr>
                <w:rFonts w:asciiTheme="majorHAnsi" w:eastAsiaTheme="majorEastAsia" w:hAnsiTheme="majorHAnsi" w:cstheme="majorHAnsi"/>
                <w:color w:val="000000" w:themeColor="text1"/>
                <w:sz w:val="22"/>
                <w:szCs w:val="22"/>
              </w:rPr>
              <w:t>, T</w:t>
            </w:r>
            <w:r w:rsidR="315B5CA4" w:rsidRPr="0006322D">
              <w:rPr>
                <w:rFonts w:asciiTheme="majorHAnsi" w:eastAsiaTheme="majorEastAsia" w:hAnsiTheme="majorHAnsi" w:cstheme="majorHAnsi"/>
                <w:color w:val="000000" w:themeColor="text1"/>
                <w:sz w:val="22"/>
                <w:szCs w:val="22"/>
              </w:rPr>
              <w:t>.</w:t>
            </w:r>
            <w:r w:rsidRPr="0006322D">
              <w:rPr>
                <w:rFonts w:asciiTheme="majorHAnsi" w:eastAsiaTheme="majorEastAsia" w:hAnsiTheme="majorHAnsi" w:cstheme="majorHAnsi"/>
                <w:color w:val="000000" w:themeColor="text1"/>
                <w:sz w:val="22"/>
                <w:szCs w:val="22"/>
              </w:rPr>
              <w:t>, Č</w:t>
            </w:r>
            <w:r w:rsidR="4D2F1FE4" w:rsidRPr="0006322D">
              <w:rPr>
                <w:rFonts w:asciiTheme="majorHAnsi" w:eastAsiaTheme="majorEastAsia" w:hAnsiTheme="majorHAnsi" w:cstheme="majorHAnsi"/>
                <w:color w:val="000000" w:themeColor="text1"/>
                <w:sz w:val="22"/>
                <w:szCs w:val="22"/>
              </w:rPr>
              <w:t>otar Konrad</w:t>
            </w:r>
            <w:r w:rsidRPr="0006322D">
              <w:rPr>
                <w:rFonts w:asciiTheme="majorHAnsi" w:eastAsiaTheme="majorEastAsia" w:hAnsiTheme="majorHAnsi" w:cstheme="majorHAnsi"/>
                <w:color w:val="000000" w:themeColor="text1"/>
                <w:sz w:val="22"/>
                <w:szCs w:val="22"/>
              </w:rPr>
              <w:t>, S.</w:t>
            </w:r>
            <w:r w:rsidR="5D2D5B16" w:rsidRPr="0006322D">
              <w:rPr>
                <w:rFonts w:asciiTheme="majorHAnsi" w:eastAsiaTheme="majorEastAsia" w:hAnsiTheme="majorHAnsi" w:cstheme="majorHAnsi"/>
                <w:color w:val="000000" w:themeColor="text1"/>
                <w:sz w:val="22"/>
                <w:szCs w:val="22"/>
              </w:rPr>
              <w:t xml:space="preserve"> (2022)</w:t>
            </w:r>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Practices</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of</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planning</w:t>
            </w:r>
            <w:proofErr w:type="spellEnd"/>
            <w:r w:rsidRPr="0006322D">
              <w:rPr>
                <w:rFonts w:asciiTheme="majorHAnsi" w:eastAsiaTheme="majorEastAsia" w:hAnsiTheme="majorHAnsi" w:cstheme="majorHAnsi"/>
                <w:color w:val="000000" w:themeColor="text1"/>
                <w:sz w:val="22"/>
                <w:szCs w:val="22"/>
              </w:rPr>
              <w:t xml:space="preserve"> as a </w:t>
            </w:r>
            <w:proofErr w:type="spellStart"/>
            <w:r w:rsidRPr="0006322D">
              <w:rPr>
                <w:rFonts w:asciiTheme="majorHAnsi" w:eastAsiaTheme="majorEastAsia" w:hAnsiTheme="majorHAnsi" w:cstheme="majorHAnsi"/>
                <w:color w:val="000000" w:themeColor="text1"/>
                <w:sz w:val="22"/>
                <w:szCs w:val="22"/>
              </w:rPr>
              <w:t>reflection</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of</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teaching</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and</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learning</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concepts</w:t>
            </w:r>
            <w:proofErr w:type="spellEnd"/>
            <w:r w:rsidRPr="0006322D">
              <w:rPr>
                <w:rFonts w:asciiTheme="majorHAnsi" w:eastAsiaTheme="majorEastAsia" w:hAnsiTheme="majorHAnsi" w:cstheme="majorHAnsi"/>
                <w:color w:val="000000" w:themeColor="text1"/>
                <w:sz w:val="22"/>
                <w:szCs w:val="22"/>
              </w:rPr>
              <w:t xml:space="preserve"> in ECEC : </w:t>
            </w:r>
            <w:proofErr w:type="spellStart"/>
            <w:r w:rsidRPr="0006322D">
              <w:rPr>
                <w:rFonts w:asciiTheme="majorHAnsi" w:eastAsiaTheme="majorEastAsia" w:hAnsiTheme="majorHAnsi" w:cstheme="majorHAnsi"/>
                <w:color w:val="000000" w:themeColor="text1"/>
                <w:sz w:val="22"/>
                <w:szCs w:val="22"/>
              </w:rPr>
              <w:t>the</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cases</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of</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Finland</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and</w:t>
            </w:r>
            <w:proofErr w:type="spellEnd"/>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Slovenia</w:t>
            </w:r>
            <w:proofErr w:type="spellEnd"/>
            <w:r w:rsidRPr="0006322D">
              <w:rPr>
                <w:rFonts w:asciiTheme="majorHAnsi" w:eastAsiaTheme="majorEastAsia" w:hAnsiTheme="majorHAnsi" w:cstheme="majorHAnsi"/>
                <w:color w:val="000000" w:themeColor="text1"/>
                <w:sz w:val="22"/>
                <w:szCs w:val="22"/>
              </w:rPr>
              <w:t xml:space="preserve">. V: </w:t>
            </w:r>
            <w:r w:rsidR="3B1B62C0" w:rsidRPr="0006322D">
              <w:rPr>
                <w:rFonts w:asciiTheme="majorHAnsi" w:eastAsiaTheme="majorEastAsia" w:hAnsiTheme="majorHAnsi" w:cstheme="majorHAnsi"/>
                <w:color w:val="000000" w:themeColor="text1"/>
                <w:sz w:val="22"/>
                <w:szCs w:val="22"/>
              </w:rPr>
              <w:t xml:space="preserve">H. </w:t>
            </w:r>
            <w:r w:rsidRPr="0006322D">
              <w:rPr>
                <w:rFonts w:asciiTheme="majorHAnsi" w:eastAsiaTheme="majorEastAsia" w:hAnsiTheme="majorHAnsi" w:cstheme="majorHAnsi"/>
                <w:color w:val="000000" w:themeColor="text1"/>
                <w:sz w:val="22"/>
                <w:szCs w:val="22"/>
              </w:rPr>
              <w:t>H</w:t>
            </w:r>
            <w:r w:rsidR="0CFE0D6D" w:rsidRPr="0006322D">
              <w:rPr>
                <w:rFonts w:asciiTheme="majorHAnsi" w:eastAsiaTheme="majorEastAsia" w:hAnsiTheme="majorHAnsi" w:cstheme="majorHAnsi"/>
                <w:color w:val="000000" w:themeColor="text1"/>
                <w:sz w:val="22"/>
                <w:szCs w:val="22"/>
              </w:rPr>
              <w:t>arju</w:t>
            </w:r>
            <w:r w:rsidRPr="0006322D">
              <w:rPr>
                <w:rFonts w:asciiTheme="majorHAnsi" w:eastAsiaTheme="majorEastAsia" w:hAnsiTheme="majorHAnsi" w:cstheme="majorHAnsi"/>
                <w:color w:val="000000" w:themeColor="text1"/>
                <w:sz w:val="22"/>
                <w:szCs w:val="22"/>
              </w:rPr>
              <w:t>-</w:t>
            </w:r>
            <w:proofErr w:type="spellStart"/>
            <w:r w:rsidRPr="0006322D">
              <w:rPr>
                <w:rFonts w:asciiTheme="majorHAnsi" w:eastAsiaTheme="majorEastAsia" w:hAnsiTheme="majorHAnsi" w:cstheme="majorHAnsi"/>
                <w:color w:val="000000" w:themeColor="text1"/>
                <w:sz w:val="22"/>
                <w:szCs w:val="22"/>
              </w:rPr>
              <w:t>L</w:t>
            </w:r>
            <w:r w:rsidR="11B66958" w:rsidRPr="0006322D">
              <w:rPr>
                <w:rFonts w:asciiTheme="majorHAnsi" w:eastAsiaTheme="majorEastAsia" w:hAnsiTheme="majorHAnsi" w:cstheme="majorHAnsi"/>
                <w:color w:val="000000" w:themeColor="text1"/>
                <w:sz w:val="22"/>
                <w:szCs w:val="22"/>
              </w:rPr>
              <w:t>uukkainen</w:t>
            </w:r>
            <w:proofErr w:type="spellEnd"/>
            <w:r w:rsidRPr="0006322D">
              <w:rPr>
                <w:rFonts w:asciiTheme="majorHAnsi" w:eastAsiaTheme="majorEastAsia" w:hAnsiTheme="majorHAnsi" w:cstheme="majorHAnsi"/>
                <w:color w:val="000000" w:themeColor="text1"/>
                <w:sz w:val="22"/>
                <w:szCs w:val="22"/>
              </w:rPr>
              <w:t xml:space="preserve">, </w:t>
            </w:r>
            <w:r w:rsidR="0CCCD7C0" w:rsidRPr="0006322D">
              <w:rPr>
                <w:rFonts w:asciiTheme="majorHAnsi" w:eastAsiaTheme="majorEastAsia" w:hAnsiTheme="majorHAnsi" w:cstheme="majorHAnsi"/>
                <w:color w:val="000000" w:themeColor="text1"/>
                <w:sz w:val="22"/>
                <w:szCs w:val="22"/>
              </w:rPr>
              <w:t xml:space="preserve">J. </w:t>
            </w:r>
            <w:proofErr w:type="spellStart"/>
            <w:r w:rsidR="0CCCD7C0" w:rsidRPr="0006322D">
              <w:rPr>
                <w:rFonts w:asciiTheme="majorHAnsi" w:eastAsiaTheme="majorEastAsia" w:hAnsiTheme="majorHAnsi" w:cstheme="majorHAnsi"/>
                <w:color w:val="000000" w:themeColor="text1"/>
                <w:sz w:val="22"/>
                <w:szCs w:val="22"/>
              </w:rPr>
              <w:t>Kangas</w:t>
            </w:r>
            <w:proofErr w:type="spellEnd"/>
            <w:r w:rsidR="0CCCD7C0" w:rsidRPr="0006322D">
              <w:rPr>
                <w:rFonts w:asciiTheme="majorHAnsi" w:eastAsiaTheme="majorEastAsia" w:hAnsiTheme="majorHAnsi" w:cstheme="majorHAnsi"/>
                <w:color w:val="000000" w:themeColor="text1"/>
                <w:sz w:val="22"/>
                <w:szCs w:val="22"/>
              </w:rPr>
              <w:t xml:space="preserve">, S. </w:t>
            </w:r>
            <w:proofErr w:type="spellStart"/>
            <w:r w:rsidR="0CCCD7C0" w:rsidRPr="0006322D">
              <w:rPr>
                <w:rFonts w:asciiTheme="majorHAnsi" w:eastAsiaTheme="majorEastAsia" w:hAnsiTheme="majorHAnsi" w:cstheme="majorHAnsi"/>
                <w:color w:val="000000" w:themeColor="text1"/>
                <w:sz w:val="22"/>
                <w:szCs w:val="22"/>
              </w:rPr>
              <w:t>Garvis</w:t>
            </w:r>
            <w:proofErr w:type="spellEnd"/>
            <w:r w:rsidR="0CCCD7C0" w:rsidRPr="0006322D">
              <w:rPr>
                <w:rFonts w:asciiTheme="majorHAnsi" w:eastAsiaTheme="majorEastAsia" w:hAnsiTheme="majorHAnsi" w:cstheme="majorHAnsi"/>
                <w:color w:val="000000" w:themeColor="text1"/>
                <w:sz w:val="22"/>
                <w:szCs w:val="22"/>
              </w:rPr>
              <w:t>.</w:t>
            </w:r>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Finnish</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early</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childhood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education</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and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care</w:t>
            </w:r>
            <w:proofErr w:type="spellEnd"/>
            <w:r w:rsidRPr="0006322D">
              <w:rPr>
                <w:rFonts w:asciiTheme="majorHAnsi" w:eastAsiaTheme="majorEastAsia" w:hAnsiTheme="majorHAnsi" w:cstheme="majorHAnsi"/>
                <w:i/>
                <w:iCs/>
                <w:color w:val="000000" w:themeColor="text1"/>
                <w:sz w:val="22"/>
                <w:szCs w:val="22"/>
              </w:rPr>
              <w:t xml:space="preserve"> : a </w:t>
            </w:r>
            <w:proofErr w:type="spellStart"/>
            <w:r w:rsidRPr="0006322D">
              <w:rPr>
                <w:rFonts w:asciiTheme="majorHAnsi" w:eastAsiaTheme="majorEastAsia" w:hAnsiTheme="majorHAnsi" w:cstheme="majorHAnsi"/>
                <w:i/>
                <w:iCs/>
                <w:color w:val="000000" w:themeColor="text1"/>
                <w:sz w:val="22"/>
                <w:szCs w:val="22"/>
              </w:rPr>
              <w:t>multi-theoretical</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perspective</w:t>
            </w:r>
            <w:proofErr w:type="spellEnd"/>
            <w:r w:rsidRPr="0006322D">
              <w:rPr>
                <w:rFonts w:asciiTheme="majorHAnsi" w:eastAsiaTheme="majorEastAsia" w:hAnsiTheme="majorHAnsi" w:cstheme="majorHAnsi"/>
                <w:i/>
                <w:iCs/>
                <w:color w:val="000000" w:themeColor="text1"/>
                <w:sz w:val="22"/>
                <w:szCs w:val="22"/>
              </w:rPr>
              <w:t xml:space="preserve"> on </w:t>
            </w:r>
            <w:proofErr w:type="spellStart"/>
            <w:r w:rsidRPr="0006322D">
              <w:rPr>
                <w:rFonts w:asciiTheme="majorHAnsi" w:eastAsiaTheme="majorEastAsia" w:hAnsiTheme="majorHAnsi" w:cstheme="majorHAnsi"/>
                <w:i/>
                <w:iCs/>
                <w:color w:val="000000" w:themeColor="text1"/>
                <w:sz w:val="22"/>
                <w:szCs w:val="22"/>
              </w:rPr>
              <w:t>research</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and</w:t>
            </w:r>
            <w:proofErr w:type="spellEnd"/>
            <w:r w:rsidRPr="0006322D">
              <w:rPr>
                <w:rFonts w:asciiTheme="majorHAnsi" w:eastAsiaTheme="majorEastAsia" w:hAnsiTheme="majorHAnsi" w:cstheme="majorHAnsi"/>
                <w:i/>
                <w:iCs/>
                <w:color w:val="000000" w:themeColor="text1"/>
                <w:sz w:val="22"/>
                <w:szCs w:val="22"/>
              </w:rPr>
              <w:t xml:space="preserve"> </w:t>
            </w:r>
            <w:proofErr w:type="spellStart"/>
            <w:r w:rsidRPr="0006322D">
              <w:rPr>
                <w:rFonts w:asciiTheme="majorHAnsi" w:eastAsiaTheme="majorEastAsia" w:hAnsiTheme="majorHAnsi" w:cstheme="majorHAnsi"/>
                <w:i/>
                <w:iCs/>
                <w:color w:val="000000" w:themeColor="text1"/>
                <w:sz w:val="22"/>
                <w:szCs w:val="22"/>
              </w:rPr>
              <w:t>practice</w:t>
            </w:r>
            <w:proofErr w:type="spellEnd"/>
            <w:r w:rsidR="1AFBF761" w:rsidRPr="0006322D">
              <w:rPr>
                <w:rFonts w:asciiTheme="majorHAnsi" w:eastAsiaTheme="majorEastAsia" w:hAnsiTheme="majorHAnsi" w:cstheme="majorHAnsi"/>
                <w:i/>
                <w:iCs/>
                <w:color w:val="000000" w:themeColor="text1"/>
                <w:sz w:val="22"/>
                <w:szCs w:val="22"/>
              </w:rPr>
              <w:t xml:space="preserve">, 209-225. </w:t>
            </w:r>
            <w:r w:rsidRPr="0006322D">
              <w:rPr>
                <w:rFonts w:asciiTheme="majorHAnsi" w:eastAsiaTheme="majorEastAsia" w:hAnsiTheme="majorHAnsi" w:cstheme="majorHAnsi"/>
                <w:color w:val="000000" w:themeColor="text1"/>
                <w:sz w:val="22"/>
                <w:szCs w:val="22"/>
              </w:rPr>
              <w:t xml:space="preserve"> </w:t>
            </w:r>
            <w:proofErr w:type="spellStart"/>
            <w:r w:rsidRPr="0006322D">
              <w:rPr>
                <w:rFonts w:asciiTheme="majorHAnsi" w:eastAsiaTheme="majorEastAsia" w:hAnsiTheme="majorHAnsi" w:cstheme="majorHAnsi"/>
                <w:color w:val="000000" w:themeColor="text1"/>
                <w:sz w:val="22"/>
                <w:szCs w:val="22"/>
              </w:rPr>
              <w:t>Cham</w:t>
            </w:r>
            <w:proofErr w:type="spellEnd"/>
            <w:r w:rsidRPr="0006322D">
              <w:rPr>
                <w:rFonts w:asciiTheme="majorHAnsi" w:eastAsiaTheme="majorEastAsia" w:hAnsiTheme="majorHAnsi" w:cstheme="majorHAnsi"/>
                <w:color w:val="000000" w:themeColor="text1"/>
                <w:sz w:val="22"/>
                <w:szCs w:val="22"/>
              </w:rPr>
              <w:t>: Springer Nature</w:t>
            </w:r>
            <w:r w:rsidR="3DABBD7F" w:rsidRPr="0006322D">
              <w:rPr>
                <w:rFonts w:asciiTheme="majorHAnsi" w:eastAsiaTheme="majorEastAsia" w:hAnsiTheme="majorHAnsi" w:cstheme="majorHAnsi"/>
                <w:color w:val="000000" w:themeColor="text1"/>
                <w:sz w:val="22"/>
                <w:szCs w:val="22"/>
              </w:rPr>
              <w:t>.</w:t>
            </w:r>
          </w:p>
          <w:p w14:paraId="210F6348" w14:textId="0669EF6A" w:rsidR="00D1279E" w:rsidRPr="0006322D" w:rsidRDefault="5706C272" w:rsidP="006234B8">
            <w:pPr>
              <w:pStyle w:val="Navadensplet"/>
              <w:numPr>
                <w:ilvl w:val="0"/>
                <w:numId w:val="11"/>
              </w:numPr>
              <w:spacing w:before="0" w:beforeAutospacing="0" w:after="0" w:afterAutospacing="0"/>
              <w:rPr>
                <w:rFonts w:asciiTheme="majorHAnsi" w:eastAsiaTheme="majorEastAsia" w:hAnsiTheme="majorHAnsi" w:cstheme="majorHAnsi"/>
                <w:color w:val="000000" w:themeColor="text1"/>
                <w:sz w:val="22"/>
                <w:szCs w:val="22"/>
              </w:rPr>
            </w:pPr>
            <w:r w:rsidRPr="0006322D">
              <w:rPr>
                <w:rFonts w:asciiTheme="majorHAnsi" w:eastAsiaTheme="majorEastAsia" w:hAnsiTheme="majorHAnsi" w:cstheme="majorHAnsi"/>
                <w:color w:val="000000" w:themeColor="text1"/>
                <w:sz w:val="22"/>
                <w:szCs w:val="22"/>
              </w:rPr>
              <w:lastRenderedPageBreak/>
              <w:t>Š</w:t>
            </w:r>
            <w:r w:rsidR="114124FC" w:rsidRPr="0006322D">
              <w:rPr>
                <w:rFonts w:asciiTheme="majorHAnsi" w:eastAsiaTheme="majorEastAsia" w:hAnsiTheme="majorHAnsi" w:cstheme="majorHAnsi"/>
                <w:color w:val="000000" w:themeColor="text1"/>
                <w:sz w:val="22"/>
                <w:szCs w:val="22"/>
              </w:rPr>
              <w:t>temberger</w:t>
            </w:r>
            <w:r w:rsidRPr="0006322D">
              <w:rPr>
                <w:rFonts w:asciiTheme="majorHAnsi" w:eastAsiaTheme="majorEastAsia" w:hAnsiTheme="majorHAnsi" w:cstheme="majorHAnsi"/>
                <w:color w:val="000000" w:themeColor="text1"/>
                <w:sz w:val="22"/>
                <w:szCs w:val="22"/>
              </w:rPr>
              <w:t>, T</w:t>
            </w:r>
            <w:r w:rsidR="5CFA795A" w:rsidRPr="0006322D">
              <w:rPr>
                <w:rFonts w:asciiTheme="majorHAnsi" w:eastAsiaTheme="majorEastAsia" w:hAnsiTheme="majorHAnsi" w:cstheme="majorHAnsi"/>
                <w:color w:val="000000" w:themeColor="text1"/>
                <w:sz w:val="22"/>
                <w:szCs w:val="22"/>
              </w:rPr>
              <w:t>. (2021)</w:t>
            </w:r>
            <w:r w:rsidRPr="0006322D">
              <w:rPr>
                <w:rFonts w:asciiTheme="majorHAnsi" w:eastAsiaTheme="majorEastAsia" w:hAnsiTheme="majorHAnsi" w:cstheme="majorHAnsi"/>
                <w:color w:val="000000" w:themeColor="text1"/>
                <w:sz w:val="22"/>
                <w:szCs w:val="22"/>
              </w:rPr>
              <w:t xml:space="preserve">. Fokusne skupine v pedagoškem raziskovanju. </w:t>
            </w:r>
            <w:r w:rsidRPr="0006322D">
              <w:rPr>
                <w:rFonts w:asciiTheme="majorHAnsi" w:eastAsiaTheme="majorEastAsia" w:hAnsiTheme="majorHAnsi" w:cstheme="majorHAnsi"/>
                <w:i/>
                <w:iCs/>
                <w:color w:val="000000" w:themeColor="text1"/>
                <w:sz w:val="22"/>
                <w:szCs w:val="22"/>
              </w:rPr>
              <w:t>Sodobna pedagogika</w:t>
            </w:r>
            <w:r w:rsidRPr="0006322D">
              <w:rPr>
                <w:rFonts w:asciiTheme="majorHAnsi" w:eastAsiaTheme="majorEastAsia" w:hAnsiTheme="majorHAnsi" w:cstheme="majorHAnsi"/>
                <w:color w:val="000000" w:themeColor="text1"/>
                <w:sz w:val="22"/>
                <w:szCs w:val="22"/>
              </w:rPr>
              <w:t>.</w:t>
            </w:r>
            <w:r w:rsidR="3440D072" w:rsidRPr="0006322D">
              <w:rPr>
                <w:rFonts w:asciiTheme="majorHAnsi" w:eastAsiaTheme="majorEastAsia" w:hAnsiTheme="majorHAnsi" w:cstheme="majorHAnsi"/>
                <w:color w:val="000000" w:themeColor="text1"/>
                <w:sz w:val="22"/>
                <w:szCs w:val="22"/>
              </w:rPr>
              <w:t xml:space="preserve"> 72 (3), str. 10-24.</w:t>
            </w:r>
            <w:r w:rsidRPr="0006322D">
              <w:rPr>
                <w:rFonts w:asciiTheme="majorHAnsi" w:eastAsiaTheme="majorEastAsia" w:hAnsiTheme="majorHAnsi" w:cstheme="majorHAnsi"/>
                <w:color w:val="000000" w:themeColor="text1"/>
                <w:sz w:val="22"/>
                <w:szCs w:val="22"/>
              </w:rPr>
              <w:t xml:space="preserve"> </w:t>
            </w:r>
          </w:p>
        </w:tc>
      </w:tr>
    </w:tbl>
    <w:p w14:paraId="48A21919" w14:textId="77777777" w:rsidR="004A0E84" w:rsidRPr="0006322D" w:rsidRDefault="004A0E84">
      <w:pPr>
        <w:rPr>
          <w:rFonts w:asciiTheme="majorHAnsi" w:hAnsiTheme="majorHAnsi" w:cstheme="majorHAnsi"/>
          <w:sz w:val="22"/>
          <w:szCs w:val="22"/>
        </w:rPr>
      </w:pPr>
    </w:p>
    <w:sectPr w:rsidR="004A0E84" w:rsidRPr="000632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F24"/>
    <w:multiLevelType w:val="hybridMultilevel"/>
    <w:tmpl w:val="6B447BE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 w15:restartNumberingAfterBreak="0">
    <w:nsid w:val="1DFB6C9F"/>
    <w:multiLevelType w:val="hybridMultilevel"/>
    <w:tmpl w:val="B5483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A495B"/>
    <w:multiLevelType w:val="hybridMultilevel"/>
    <w:tmpl w:val="29B68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442E5D"/>
    <w:multiLevelType w:val="hybridMultilevel"/>
    <w:tmpl w:val="C06E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AB18C8"/>
    <w:multiLevelType w:val="hybridMultilevel"/>
    <w:tmpl w:val="CD4EE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F54BB7"/>
    <w:multiLevelType w:val="hybridMultilevel"/>
    <w:tmpl w:val="BC386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9E72C0"/>
    <w:multiLevelType w:val="hybridMultilevel"/>
    <w:tmpl w:val="2EC82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D94E63"/>
    <w:multiLevelType w:val="hybridMultilevel"/>
    <w:tmpl w:val="EAD218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F14E9C"/>
    <w:multiLevelType w:val="hybridMultilevel"/>
    <w:tmpl w:val="D944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975A53"/>
    <w:multiLevelType w:val="hybridMultilevel"/>
    <w:tmpl w:val="FBAC91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3D159A"/>
    <w:multiLevelType w:val="hybridMultilevel"/>
    <w:tmpl w:val="CA188CF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FF36759"/>
    <w:multiLevelType w:val="hybridMultilevel"/>
    <w:tmpl w:val="1D7C96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6"/>
  </w:num>
  <w:num w:numId="4">
    <w:abstractNumId w:val="4"/>
  </w:num>
  <w:num w:numId="5">
    <w:abstractNumId w:val="5"/>
  </w:num>
  <w:num w:numId="6">
    <w:abstractNumId w:val="10"/>
  </w:num>
  <w:num w:numId="7">
    <w:abstractNumId w:val="0"/>
  </w:num>
  <w:num w:numId="8">
    <w:abstractNumId w:val="2"/>
  </w:num>
  <w:num w:numId="9">
    <w:abstractNumId w:val="1"/>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79E"/>
    <w:rsid w:val="00037018"/>
    <w:rsid w:val="0005244A"/>
    <w:rsid w:val="0006322D"/>
    <w:rsid w:val="000A3FF5"/>
    <w:rsid w:val="00101D40"/>
    <w:rsid w:val="00115671"/>
    <w:rsid w:val="001B7DE7"/>
    <w:rsid w:val="001E1204"/>
    <w:rsid w:val="00206060"/>
    <w:rsid w:val="002231FA"/>
    <w:rsid w:val="002269EA"/>
    <w:rsid w:val="00235D36"/>
    <w:rsid w:val="00302F83"/>
    <w:rsid w:val="00332C9B"/>
    <w:rsid w:val="00374833"/>
    <w:rsid w:val="00455068"/>
    <w:rsid w:val="00476B55"/>
    <w:rsid w:val="004A0E84"/>
    <w:rsid w:val="004B3299"/>
    <w:rsid w:val="004B7AEB"/>
    <w:rsid w:val="004D76E0"/>
    <w:rsid w:val="00503D64"/>
    <w:rsid w:val="00533718"/>
    <w:rsid w:val="006234B8"/>
    <w:rsid w:val="006665A0"/>
    <w:rsid w:val="00687DF8"/>
    <w:rsid w:val="00691138"/>
    <w:rsid w:val="006B25DE"/>
    <w:rsid w:val="00712BD0"/>
    <w:rsid w:val="0074749E"/>
    <w:rsid w:val="007733A8"/>
    <w:rsid w:val="007A45A6"/>
    <w:rsid w:val="007C3673"/>
    <w:rsid w:val="007D01CE"/>
    <w:rsid w:val="00884E00"/>
    <w:rsid w:val="00904EE4"/>
    <w:rsid w:val="00953B73"/>
    <w:rsid w:val="00990EEF"/>
    <w:rsid w:val="00997D4F"/>
    <w:rsid w:val="009C11A9"/>
    <w:rsid w:val="009C3367"/>
    <w:rsid w:val="00AB5E28"/>
    <w:rsid w:val="00AC21A7"/>
    <w:rsid w:val="00AD79C9"/>
    <w:rsid w:val="00B83FBD"/>
    <w:rsid w:val="00BB5292"/>
    <w:rsid w:val="00C02B53"/>
    <w:rsid w:val="00CA4561"/>
    <w:rsid w:val="00CF6467"/>
    <w:rsid w:val="00D1279E"/>
    <w:rsid w:val="00D40401"/>
    <w:rsid w:val="00D838CF"/>
    <w:rsid w:val="00D90BE6"/>
    <w:rsid w:val="00DB52AF"/>
    <w:rsid w:val="00E1643B"/>
    <w:rsid w:val="00E30C8C"/>
    <w:rsid w:val="00E35AAF"/>
    <w:rsid w:val="00E36042"/>
    <w:rsid w:val="00E563DB"/>
    <w:rsid w:val="00E7431C"/>
    <w:rsid w:val="00E9393C"/>
    <w:rsid w:val="00F93359"/>
    <w:rsid w:val="00FB75B9"/>
    <w:rsid w:val="00FD34A2"/>
    <w:rsid w:val="00FD52FF"/>
    <w:rsid w:val="00FE1F58"/>
    <w:rsid w:val="00FF7837"/>
    <w:rsid w:val="02008CBE"/>
    <w:rsid w:val="06D49457"/>
    <w:rsid w:val="076B19BA"/>
    <w:rsid w:val="09A35FB5"/>
    <w:rsid w:val="0B8EFA8A"/>
    <w:rsid w:val="0C3E8ADD"/>
    <w:rsid w:val="0CCCD7C0"/>
    <w:rsid w:val="0CFE0D6D"/>
    <w:rsid w:val="114124FC"/>
    <w:rsid w:val="11B66958"/>
    <w:rsid w:val="1379A429"/>
    <w:rsid w:val="150DD27D"/>
    <w:rsid w:val="16445B73"/>
    <w:rsid w:val="18545535"/>
    <w:rsid w:val="1AFBF761"/>
    <w:rsid w:val="1DF86C8E"/>
    <w:rsid w:val="2456733B"/>
    <w:rsid w:val="27F010D0"/>
    <w:rsid w:val="29FC916E"/>
    <w:rsid w:val="2AA8EE34"/>
    <w:rsid w:val="2AFA0C53"/>
    <w:rsid w:val="2B0A658F"/>
    <w:rsid w:val="2C3DABEB"/>
    <w:rsid w:val="2CB1FF07"/>
    <w:rsid w:val="2FADC122"/>
    <w:rsid w:val="315B5CA4"/>
    <w:rsid w:val="33699179"/>
    <w:rsid w:val="33B5C935"/>
    <w:rsid w:val="3440D072"/>
    <w:rsid w:val="34F3EC78"/>
    <w:rsid w:val="35D44A2A"/>
    <w:rsid w:val="36086766"/>
    <w:rsid w:val="37A437C7"/>
    <w:rsid w:val="38900D34"/>
    <w:rsid w:val="3A7F8EDA"/>
    <w:rsid w:val="3B1B62C0"/>
    <w:rsid w:val="3BC7ADF6"/>
    <w:rsid w:val="3C5E808D"/>
    <w:rsid w:val="3DABBD7F"/>
    <w:rsid w:val="3DFA50EE"/>
    <w:rsid w:val="3E68352D"/>
    <w:rsid w:val="3EE6265B"/>
    <w:rsid w:val="3EF0F2FF"/>
    <w:rsid w:val="44836DB5"/>
    <w:rsid w:val="457DF086"/>
    <w:rsid w:val="4D2F1FE4"/>
    <w:rsid w:val="4E01321F"/>
    <w:rsid w:val="4E82AA40"/>
    <w:rsid w:val="4EE4219B"/>
    <w:rsid w:val="523BD86D"/>
    <w:rsid w:val="52611014"/>
    <w:rsid w:val="5706C272"/>
    <w:rsid w:val="5C9BE663"/>
    <w:rsid w:val="5CFA795A"/>
    <w:rsid w:val="5D2D5B16"/>
    <w:rsid w:val="67EC0FEF"/>
    <w:rsid w:val="68F3CAE3"/>
    <w:rsid w:val="6D837407"/>
    <w:rsid w:val="6F6F59A8"/>
    <w:rsid w:val="6F91AF02"/>
    <w:rsid w:val="70475EEF"/>
    <w:rsid w:val="710B2A09"/>
    <w:rsid w:val="7252D8F7"/>
    <w:rsid w:val="728184CC"/>
    <w:rsid w:val="72CC16C1"/>
    <w:rsid w:val="7326F4CD"/>
    <w:rsid w:val="75B9258E"/>
    <w:rsid w:val="79D518D8"/>
    <w:rsid w:val="7D8A5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E84D8"/>
  <w15:chartTrackingRefBased/>
  <w15:docId w15:val="{DD0769B4-5129-4772-93C4-8D52682B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9E"/>
    <w:pPr>
      <w:spacing w:after="0" w:line="240" w:lineRule="auto"/>
    </w:pPr>
    <w:rPr>
      <w:rFonts w:ascii="Times New Roman" w:eastAsia="Times New Roman" w:hAnsi="Times New Roman" w:cs="Times New Roman"/>
      <w:sz w:val="24"/>
      <w:szCs w:val="24"/>
      <w:lang w:val="sl-SI" w:eastAsia="sl-SI"/>
    </w:rPr>
  </w:style>
  <w:style w:type="paragraph" w:styleId="Naslov1">
    <w:name w:val="heading 1"/>
    <w:basedOn w:val="Navaden"/>
    <w:next w:val="Navaden"/>
    <w:link w:val="Naslov1Znak"/>
    <w:qFormat/>
    <w:rsid w:val="00D1279E"/>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1279E"/>
    <w:rPr>
      <w:rFonts w:ascii="Arial" w:eastAsia="Times New Roman" w:hAnsi="Arial" w:cs="Arial"/>
      <w:b/>
      <w:bCs/>
      <w:kern w:val="32"/>
      <w:sz w:val="32"/>
      <w:szCs w:val="32"/>
      <w:lang w:val="sl-SI" w:eastAsia="sl-SI"/>
    </w:rPr>
  </w:style>
  <w:style w:type="paragraph" w:customStyle="1" w:styleId="Vnos">
    <w:name w:val="Vnos"/>
    <w:basedOn w:val="Navaden"/>
    <w:rsid w:val="00D1279E"/>
    <w:pPr>
      <w:ind w:left="708"/>
      <w:jc w:val="both"/>
    </w:pPr>
  </w:style>
  <w:style w:type="character" w:styleId="Hiperpovezava">
    <w:name w:val="Hyperlink"/>
    <w:rsid w:val="00D1279E"/>
    <w:rPr>
      <w:color w:val="800000"/>
      <w:u w:val="single"/>
    </w:rPr>
  </w:style>
  <w:style w:type="paragraph" w:styleId="Telobesedila3">
    <w:name w:val="Body Text 3"/>
    <w:basedOn w:val="Navaden"/>
    <w:link w:val="Telobesedila3Znak"/>
    <w:rsid w:val="00D1279E"/>
    <w:pPr>
      <w:spacing w:after="120"/>
    </w:pPr>
    <w:rPr>
      <w:sz w:val="16"/>
      <w:szCs w:val="16"/>
    </w:rPr>
  </w:style>
  <w:style w:type="character" w:customStyle="1" w:styleId="Telobesedila3Znak">
    <w:name w:val="Telo besedila 3 Znak"/>
    <w:basedOn w:val="Privzetapisavaodstavka"/>
    <w:link w:val="Telobesedila3"/>
    <w:rsid w:val="00D1279E"/>
    <w:rPr>
      <w:rFonts w:ascii="Times New Roman" w:eastAsia="Times New Roman" w:hAnsi="Times New Roman" w:cs="Times New Roman"/>
      <w:sz w:val="16"/>
      <w:szCs w:val="16"/>
      <w:lang w:val="sl-SI" w:eastAsia="sl-SI"/>
    </w:rPr>
  </w:style>
  <w:style w:type="paragraph" w:styleId="Navadensplet">
    <w:name w:val="Normal (Web)"/>
    <w:basedOn w:val="Navaden"/>
    <w:uiPriority w:val="99"/>
    <w:rsid w:val="00D1279E"/>
    <w:pPr>
      <w:spacing w:before="100" w:beforeAutospacing="1" w:after="100" w:afterAutospacing="1"/>
    </w:pPr>
  </w:style>
  <w:style w:type="paragraph" w:styleId="Odstavekseznama">
    <w:name w:val="List Paragraph"/>
    <w:basedOn w:val="Navaden"/>
    <w:uiPriority w:val="34"/>
    <w:qFormat/>
    <w:rsid w:val="00623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6A240-C447-42C4-B302-046B5D5C11C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81EFA52F-2E6D-4690-8D45-8D7BFD1B314F}">
  <ds:schemaRefs>
    <ds:schemaRef ds:uri="http://schemas.microsoft.com/sharepoint/v3/contenttype/forms"/>
  </ds:schemaRefs>
</ds:datastoreItem>
</file>

<file path=customXml/itemProps3.xml><?xml version="1.0" encoding="utf-8"?>
<ds:datastoreItem xmlns:ds="http://schemas.openxmlformats.org/officeDocument/2006/customXml" ds:itemID="{D6765B5E-B846-4145-84E9-2B429A2B2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1548</Words>
  <Characters>8825</Characters>
  <Application>Microsoft Office Word</Application>
  <DocSecurity>0</DocSecurity>
  <Lines>73</Lines>
  <Paragraphs>20</Paragraphs>
  <ScaleCrop>false</ScaleCrop>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2024-08-28T07:21:00Z</dcterms:created>
  <dcterms:modified xsi:type="dcterms:W3CDTF">2025-10-06T12:20:00Z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