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1" w:type="dxa"/>
        <w:tblLayout w:type="fixed"/>
        <w:tblCellMar>
          <w:left w:w="56" w:type="dxa"/>
          <w:right w:w="56" w:type="dxa"/>
        </w:tblCellMar>
        <w:tblLook w:val="00A0" w:firstRow="1" w:lastRow="0" w:firstColumn="1" w:lastColumn="0" w:noHBand="0" w:noVBand="0"/>
      </w:tblPr>
      <w:tblGrid>
        <w:gridCol w:w="1378"/>
        <w:gridCol w:w="228"/>
        <w:gridCol w:w="156"/>
        <w:gridCol w:w="996"/>
        <w:gridCol w:w="476"/>
        <w:gridCol w:w="562"/>
        <w:gridCol w:w="348"/>
        <w:gridCol w:w="469"/>
        <w:gridCol w:w="10"/>
        <w:gridCol w:w="142"/>
        <w:gridCol w:w="786"/>
        <w:gridCol w:w="75"/>
        <w:gridCol w:w="990"/>
        <w:gridCol w:w="365"/>
        <w:gridCol w:w="1193"/>
        <w:gridCol w:w="224"/>
        <w:gridCol w:w="225"/>
        <w:gridCol w:w="1068"/>
      </w:tblGrid>
      <w:tr w:rsidR="00F77BD6" w:rsidRPr="00231726" w14:paraId="0436EC81" w14:textId="77777777" w:rsidTr="37DDFD19">
        <w:tc>
          <w:tcPr>
            <w:tcW w:w="9691" w:type="dxa"/>
            <w:gridSpan w:val="18"/>
            <w:tcBorders>
              <w:top w:val="single" w:sz="4" w:space="0" w:color="auto"/>
              <w:left w:val="single" w:sz="4" w:space="0" w:color="auto"/>
              <w:bottom w:val="single" w:sz="4" w:space="0" w:color="auto"/>
              <w:right w:val="single" w:sz="4" w:space="0" w:color="auto"/>
            </w:tcBorders>
            <w:shd w:val="clear" w:color="auto" w:fill="E6E6E6"/>
          </w:tcPr>
          <w:p w14:paraId="13C19327"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UČNI NAČRT PREDMETA / COURSE SYLLABUS</w:t>
            </w:r>
          </w:p>
        </w:tc>
      </w:tr>
      <w:tr w:rsidR="00F77BD6" w:rsidRPr="00231726" w14:paraId="045E3033" w14:textId="77777777" w:rsidTr="37DDFD19">
        <w:tc>
          <w:tcPr>
            <w:tcW w:w="1762" w:type="dxa"/>
            <w:gridSpan w:val="3"/>
          </w:tcPr>
          <w:p w14:paraId="4A1BC038"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Predmet:</w:t>
            </w:r>
          </w:p>
        </w:tc>
        <w:tc>
          <w:tcPr>
            <w:tcW w:w="7929" w:type="dxa"/>
            <w:gridSpan w:val="15"/>
            <w:tcBorders>
              <w:top w:val="single" w:sz="4" w:space="0" w:color="auto"/>
              <w:left w:val="single" w:sz="4" w:space="0" w:color="auto"/>
              <w:bottom w:val="single" w:sz="4" w:space="0" w:color="auto"/>
              <w:right w:val="single" w:sz="4" w:space="0" w:color="auto"/>
            </w:tcBorders>
          </w:tcPr>
          <w:p w14:paraId="25A9F664"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Sodobni koncepti zgodnjega učenja in poučevanja</w:t>
            </w:r>
          </w:p>
        </w:tc>
      </w:tr>
      <w:tr w:rsidR="00F77BD6" w:rsidRPr="00231726" w14:paraId="596A3DB1" w14:textId="77777777" w:rsidTr="37DDFD19">
        <w:tc>
          <w:tcPr>
            <w:tcW w:w="1762" w:type="dxa"/>
            <w:gridSpan w:val="3"/>
          </w:tcPr>
          <w:p w14:paraId="2C6BCE26"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Course title:</w:t>
            </w:r>
          </w:p>
        </w:tc>
        <w:tc>
          <w:tcPr>
            <w:tcW w:w="7929" w:type="dxa"/>
            <w:gridSpan w:val="15"/>
            <w:tcBorders>
              <w:top w:val="single" w:sz="4" w:space="0" w:color="auto"/>
              <w:left w:val="single" w:sz="4" w:space="0" w:color="auto"/>
              <w:bottom w:val="single" w:sz="4" w:space="0" w:color="auto"/>
              <w:right w:val="single" w:sz="4" w:space="0" w:color="auto"/>
            </w:tcBorders>
          </w:tcPr>
          <w:p w14:paraId="3ED0556E"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Modern concepts of early learning and teaching</w:t>
            </w:r>
          </w:p>
        </w:tc>
      </w:tr>
      <w:tr w:rsidR="00F77BD6" w:rsidRPr="00231726" w14:paraId="7605482E" w14:textId="77777777" w:rsidTr="37DDFD19">
        <w:tc>
          <w:tcPr>
            <w:tcW w:w="3234" w:type="dxa"/>
            <w:gridSpan w:val="5"/>
            <w:vAlign w:val="center"/>
          </w:tcPr>
          <w:p w14:paraId="5BCD9C3F" w14:textId="77777777" w:rsidR="00F77BD6" w:rsidRPr="00231726" w:rsidRDefault="00F77BD6" w:rsidP="00A87A5D">
            <w:pPr>
              <w:jc w:val="center"/>
              <w:rPr>
                <w:rFonts w:ascii="Calibri Light" w:hAnsi="Calibri Light" w:cs="Calibri Light"/>
                <w:b/>
                <w:sz w:val="22"/>
                <w:szCs w:val="22"/>
                <w:lang w:val="en-GB"/>
              </w:rPr>
            </w:pPr>
          </w:p>
        </w:tc>
        <w:tc>
          <w:tcPr>
            <w:tcW w:w="3382" w:type="dxa"/>
            <w:gridSpan w:val="8"/>
            <w:vAlign w:val="center"/>
          </w:tcPr>
          <w:p w14:paraId="79EFFAC5" w14:textId="77777777" w:rsidR="00F77BD6" w:rsidRPr="00231726" w:rsidRDefault="00F77BD6" w:rsidP="00A87A5D">
            <w:pPr>
              <w:jc w:val="center"/>
              <w:rPr>
                <w:rFonts w:ascii="Calibri Light" w:hAnsi="Calibri Light" w:cs="Calibri Light"/>
                <w:b/>
                <w:sz w:val="22"/>
                <w:szCs w:val="22"/>
                <w:lang w:val="en-GB"/>
              </w:rPr>
            </w:pPr>
          </w:p>
        </w:tc>
        <w:tc>
          <w:tcPr>
            <w:tcW w:w="1558" w:type="dxa"/>
            <w:gridSpan w:val="2"/>
            <w:vAlign w:val="center"/>
          </w:tcPr>
          <w:p w14:paraId="06744843" w14:textId="77777777" w:rsidR="00F77BD6" w:rsidRPr="00231726" w:rsidRDefault="00F77BD6" w:rsidP="00A87A5D">
            <w:pPr>
              <w:jc w:val="center"/>
              <w:rPr>
                <w:rFonts w:ascii="Calibri Light" w:hAnsi="Calibri Light" w:cs="Calibri Light"/>
                <w:b/>
                <w:sz w:val="22"/>
                <w:szCs w:val="22"/>
                <w:lang w:val="en-GB"/>
              </w:rPr>
            </w:pPr>
          </w:p>
        </w:tc>
        <w:tc>
          <w:tcPr>
            <w:tcW w:w="1517" w:type="dxa"/>
            <w:gridSpan w:val="3"/>
            <w:vAlign w:val="center"/>
          </w:tcPr>
          <w:p w14:paraId="3604ED02" w14:textId="77777777" w:rsidR="00F77BD6" w:rsidRPr="00231726" w:rsidRDefault="00F77BD6" w:rsidP="00A87A5D">
            <w:pPr>
              <w:jc w:val="center"/>
              <w:rPr>
                <w:rFonts w:ascii="Calibri Light" w:hAnsi="Calibri Light" w:cs="Calibri Light"/>
                <w:b/>
                <w:sz w:val="22"/>
                <w:szCs w:val="22"/>
                <w:lang w:val="en-GB"/>
              </w:rPr>
            </w:pPr>
          </w:p>
        </w:tc>
      </w:tr>
      <w:tr w:rsidR="00F77BD6" w:rsidRPr="00231726" w14:paraId="0433FE13" w14:textId="77777777" w:rsidTr="37DDFD19">
        <w:tc>
          <w:tcPr>
            <w:tcW w:w="3234" w:type="dxa"/>
            <w:gridSpan w:val="5"/>
            <w:tcBorders>
              <w:top w:val="nil"/>
              <w:left w:val="nil"/>
              <w:bottom w:val="single" w:sz="4" w:space="0" w:color="auto"/>
              <w:right w:val="nil"/>
            </w:tcBorders>
            <w:vAlign w:val="center"/>
          </w:tcPr>
          <w:p w14:paraId="43AF007A"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Študijski program in stopnja</w:t>
            </w:r>
          </w:p>
          <w:p w14:paraId="2BB21439" w14:textId="77777777" w:rsidR="00F77BD6" w:rsidRPr="00231726" w:rsidRDefault="00F77BD6"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Study programme and level</w:t>
            </w:r>
          </w:p>
        </w:tc>
        <w:tc>
          <w:tcPr>
            <w:tcW w:w="3382" w:type="dxa"/>
            <w:gridSpan w:val="8"/>
            <w:tcBorders>
              <w:top w:val="nil"/>
              <w:left w:val="nil"/>
              <w:bottom w:val="single" w:sz="4" w:space="0" w:color="auto"/>
              <w:right w:val="nil"/>
            </w:tcBorders>
            <w:vAlign w:val="center"/>
          </w:tcPr>
          <w:p w14:paraId="69BEA89E"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Študijska smer</w:t>
            </w:r>
          </w:p>
          <w:p w14:paraId="5257B467"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Study field</w:t>
            </w:r>
          </w:p>
        </w:tc>
        <w:tc>
          <w:tcPr>
            <w:tcW w:w="1558" w:type="dxa"/>
            <w:gridSpan w:val="2"/>
            <w:tcBorders>
              <w:top w:val="nil"/>
              <w:left w:val="nil"/>
              <w:bottom w:val="single" w:sz="4" w:space="0" w:color="auto"/>
              <w:right w:val="nil"/>
            </w:tcBorders>
            <w:vAlign w:val="center"/>
          </w:tcPr>
          <w:p w14:paraId="09B0A8B1"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Letnik</w:t>
            </w:r>
          </w:p>
          <w:p w14:paraId="59443689"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Academic year</w:t>
            </w:r>
          </w:p>
        </w:tc>
        <w:tc>
          <w:tcPr>
            <w:tcW w:w="1517" w:type="dxa"/>
            <w:gridSpan w:val="3"/>
            <w:tcBorders>
              <w:top w:val="nil"/>
              <w:left w:val="nil"/>
              <w:bottom w:val="single" w:sz="4" w:space="0" w:color="auto"/>
              <w:right w:val="nil"/>
            </w:tcBorders>
            <w:vAlign w:val="center"/>
          </w:tcPr>
          <w:p w14:paraId="28ED145E"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p w14:paraId="2A331186"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tc>
      </w:tr>
      <w:tr w:rsidR="00F77BD6" w:rsidRPr="00231726" w14:paraId="5A3B44D9" w14:textId="77777777" w:rsidTr="37DDFD19">
        <w:trPr>
          <w:trHeight w:val="318"/>
        </w:trPr>
        <w:tc>
          <w:tcPr>
            <w:tcW w:w="3234" w:type="dxa"/>
            <w:gridSpan w:val="5"/>
            <w:tcBorders>
              <w:top w:val="single" w:sz="4" w:space="0" w:color="auto"/>
              <w:left w:val="single" w:sz="4" w:space="0" w:color="auto"/>
              <w:bottom w:val="single" w:sz="4" w:space="0" w:color="auto"/>
              <w:right w:val="single" w:sz="4" w:space="0" w:color="auto"/>
            </w:tcBorders>
            <w:vAlign w:val="center"/>
          </w:tcPr>
          <w:p w14:paraId="59A6E1D0"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382" w:type="dxa"/>
            <w:gridSpan w:val="8"/>
            <w:tcBorders>
              <w:top w:val="single" w:sz="4" w:space="0" w:color="auto"/>
              <w:left w:val="single" w:sz="4" w:space="0" w:color="auto"/>
              <w:bottom w:val="single" w:sz="4" w:space="0" w:color="auto"/>
              <w:right w:val="single" w:sz="4" w:space="0" w:color="auto"/>
            </w:tcBorders>
            <w:vAlign w:val="center"/>
          </w:tcPr>
          <w:p w14:paraId="7231CA44"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B298D82"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0426A958" w14:textId="77777777" w:rsidR="00F77BD6" w:rsidRPr="00231726" w:rsidRDefault="00F77BD6" w:rsidP="00A87A5D">
            <w:pPr>
              <w:jc w:val="center"/>
              <w:rPr>
                <w:rFonts w:ascii="Calibri Light" w:hAnsi="Calibri Light" w:cs="Calibri Light"/>
                <w:bCs/>
                <w:sz w:val="22"/>
                <w:szCs w:val="22"/>
                <w:lang w:val="en-GB"/>
              </w:rPr>
            </w:pPr>
          </w:p>
        </w:tc>
      </w:tr>
      <w:tr w:rsidR="00F77BD6" w:rsidRPr="00231726" w14:paraId="0BC1330A" w14:textId="77777777" w:rsidTr="37DDFD19">
        <w:trPr>
          <w:trHeight w:val="318"/>
        </w:trPr>
        <w:tc>
          <w:tcPr>
            <w:tcW w:w="3234" w:type="dxa"/>
            <w:gridSpan w:val="5"/>
            <w:tcBorders>
              <w:top w:val="single" w:sz="4" w:space="0" w:color="auto"/>
              <w:left w:val="single" w:sz="4" w:space="0" w:color="auto"/>
              <w:bottom w:val="single" w:sz="4" w:space="0" w:color="auto"/>
              <w:right w:val="single" w:sz="4" w:space="0" w:color="auto"/>
            </w:tcBorders>
            <w:vAlign w:val="center"/>
          </w:tcPr>
          <w:p w14:paraId="2ECD154B"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382" w:type="dxa"/>
            <w:gridSpan w:val="8"/>
            <w:tcBorders>
              <w:top w:val="single" w:sz="4" w:space="0" w:color="auto"/>
              <w:left w:val="single" w:sz="4" w:space="0" w:color="auto"/>
              <w:bottom w:val="single" w:sz="4" w:space="0" w:color="auto"/>
              <w:right w:val="single" w:sz="4" w:space="0" w:color="auto"/>
            </w:tcBorders>
            <w:vAlign w:val="center"/>
          </w:tcPr>
          <w:p w14:paraId="0CB6BDA2"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995AC18"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w:t>
            </w:r>
            <w:r w:rsidRPr="00231726">
              <w:rPr>
                <w:rFonts w:ascii="Calibri Light" w:hAnsi="Calibri Light" w:cs="Calibri Light"/>
                <w:bCs/>
                <w:sz w:val="22"/>
                <w:szCs w:val="22"/>
                <w:vertAlign w:val="superscript"/>
                <w:lang w:val="en-GB"/>
              </w:rPr>
              <w:t>st</w:t>
            </w:r>
            <w:r w:rsidRPr="00231726">
              <w:rPr>
                <w:rFonts w:ascii="Calibri Light" w:hAnsi="Calibri Light" w:cs="Calibri Light"/>
                <w:bCs/>
                <w:sz w:val="22"/>
                <w:szCs w:val="22"/>
                <w:lang w:val="en-GB"/>
              </w:rPr>
              <w:t xml:space="preserve"> </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5DF7F00E" w14:textId="77777777" w:rsidR="00F77BD6" w:rsidRPr="00231726" w:rsidRDefault="00F77BD6" w:rsidP="00A87A5D">
            <w:pPr>
              <w:jc w:val="center"/>
              <w:rPr>
                <w:rFonts w:ascii="Calibri Light" w:hAnsi="Calibri Light" w:cs="Calibri Light"/>
                <w:bCs/>
                <w:sz w:val="22"/>
                <w:szCs w:val="22"/>
                <w:lang w:val="en-GB"/>
              </w:rPr>
            </w:pPr>
          </w:p>
        </w:tc>
      </w:tr>
      <w:tr w:rsidR="00F77BD6" w:rsidRPr="00231726" w14:paraId="7437E072" w14:textId="77777777" w:rsidTr="37DDFD19">
        <w:trPr>
          <w:trHeight w:val="103"/>
        </w:trPr>
        <w:tc>
          <w:tcPr>
            <w:tcW w:w="9691" w:type="dxa"/>
            <w:gridSpan w:val="18"/>
          </w:tcPr>
          <w:p w14:paraId="0DCFB3F8" w14:textId="77777777" w:rsidR="00F77BD6" w:rsidRPr="00231726" w:rsidRDefault="00F77BD6" w:rsidP="00A87A5D">
            <w:pPr>
              <w:rPr>
                <w:rFonts w:ascii="Calibri Light" w:hAnsi="Calibri Light" w:cs="Calibri Light"/>
                <w:b/>
                <w:bCs/>
                <w:sz w:val="22"/>
                <w:szCs w:val="22"/>
                <w:lang w:val="en-GB"/>
              </w:rPr>
            </w:pPr>
          </w:p>
        </w:tc>
      </w:tr>
      <w:tr w:rsidR="00F77BD6" w:rsidRPr="00231726" w14:paraId="4CCA672B" w14:textId="77777777" w:rsidTr="37DDFD19">
        <w:tc>
          <w:tcPr>
            <w:tcW w:w="5626" w:type="dxa"/>
            <w:gridSpan w:val="12"/>
            <w:tcBorders>
              <w:top w:val="nil"/>
              <w:left w:val="nil"/>
              <w:bottom w:val="nil"/>
              <w:right w:val="single" w:sz="4" w:space="0" w:color="auto"/>
            </w:tcBorders>
          </w:tcPr>
          <w:p w14:paraId="1EAA6DD4"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tcPr>
          <w:p w14:paraId="0B440D99"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obvezni/Compulsory</w:t>
            </w:r>
          </w:p>
        </w:tc>
      </w:tr>
      <w:tr w:rsidR="00F77BD6" w:rsidRPr="00231726" w14:paraId="1C048961" w14:textId="77777777" w:rsidTr="37DDFD19">
        <w:tc>
          <w:tcPr>
            <w:tcW w:w="5626" w:type="dxa"/>
            <w:gridSpan w:val="12"/>
          </w:tcPr>
          <w:p w14:paraId="0BE4CC7E" w14:textId="77777777" w:rsidR="00F77BD6" w:rsidRPr="00231726" w:rsidRDefault="00F77BD6" w:rsidP="00A87A5D">
            <w:pPr>
              <w:rPr>
                <w:rFonts w:ascii="Calibri Light" w:hAnsi="Calibri Light" w:cs="Calibri Light"/>
                <w:b/>
                <w:sz w:val="22"/>
                <w:szCs w:val="22"/>
                <w:lang w:val="en-GB"/>
              </w:rPr>
            </w:pPr>
          </w:p>
        </w:tc>
        <w:tc>
          <w:tcPr>
            <w:tcW w:w="4065" w:type="dxa"/>
            <w:gridSpan w:val="6"/>
            <w:tcBorders>
              <w:top w:val="single" w:sz="4" w:space="0" w:color="auto"/>
              <w:left w:val="nil"/>
              <w:bottom w:val="single" w:sz="4" w:space="0" w:color="auto"/>
              <w:right w:val="nil"/>
            </w:tcBorders>
          </w:tcPr>
          <w:p w14:paraId="6385B884" w14:textId="77777777" w:rsidR="00F77BD6" w:rsidRPr="00231726" w:rsidRDefault="00F77BD6" w:rsidP="00A87A5D">
            <w:pPr>
              <w:rPr>
                <w:rFonts w:ascii="Calibri Light" w:hAnsi="Calibri Light" w:cs="Calibri Light"/>
                <w:sz w:val="22"/>
                <w:szCs w:val="22"/>
                <w:lang w:val="en-GB"/>
              </w:rPr>
            </w:pPr>
          </w:p>
        </w:tc>
      </w:tr>
      <w:tr w:rsidR="00F77BD6" w:rsidRPr="00231726" w14:paraId="75BC5ED0" w14:textId="77777777" w:rsidTr="37DDFD19">
        <w:tc>
          <w:tcPr>
            <w:tcW w:w="5626" w:type="dxa"/>
            <w:gridSpan w:val="12"/>
            <w:tcBorders>
              <w:top w:val="nil"/>
              <w:left w:val="nil"/>
              <w:bottom w:val="nil"/>
              <w:right w:val="single" w:sz="4" w:space="0" w:color="auto"/>
            </w:tcBorders>
          </w:tcPr>
          <w:p w14:paraId="75171784"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11EE1586" w14:textId="77777777" w:rsidR="00F77BD6" w:rsidRPr="00231726" w:rsidRDefault="00F77BD6" w:rsidP="00A87A5D">
            <w:pPr>
              <w:rPr>
                <w:rFonts w:ascii="Calibri Light" w:hAnsi="Calibri Light" w:cs="Calibri Light"/>
                <w:sz w:val="22"/>
                <w:szCs w:val="22"/>
                <w:lang w:val="en-GB"/>
              </w:rPr>
            </w:pPr>
          </w:p>
        </w:tc>
      </w:tr>
      <w:tr w:rsidR="00F77BD6" w:rsidRPr="00231726" w14:paraId="2B48905F" w14:textId="77777777" w:rsidTr="37DDFD19">
        <w:tc>
          <w:tcPr>
            <w:tcW w:w="9691" w:type="dxa"/>
            <w:gridSpan w:val="18"/>
          </w:tcPr>
          <w:p w14:paraId="568E470D" w14:textId="77777777" w:rsidR="00F77BD6" w:rsidRPr="00231726" w:rsidRDefault="00F77BD6" w:rsidP="00A87A5D">
            <w:pPr>
              <w:rPr>
                <w:rFonts w:ascii="Calibri Light" w:hAnsi="Calibri Light" w:cs="Calibri Light"/>
                <w:sz w:val="22"/>
                <w:szCs w:val="22"/>
                <w:lang w:val="en-GB"/>
              </w:rPr>
            </w:pPr>
          </w:p>
        </w:tc>
      </w:tr>
      <w:tr w:rsidR="00F77BD6" w:rsidRPr="00231726" w14:paraId="7F47EB60" w14:textId="77777777" w:rsidTr="37DDFD19">
        <w:tc>
          <w:tcPr>
            <w:tcW w:w="1378" w:type="dxa"/>
            <w:tcBorders>
              <w:top w:val="nil"/>
              <w:left w:val="nil"/>
              <w:bottom w:val="single" w:sz="4" w:space="0" w:color="auto"/>
              <w:right w:val="nil"/>
            </w:tcBorders>
            <w:vAlign w:val="center"/>
          </w:tcPr>
          <w:p w14:paraId="19D74D67"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Predavanja</w:t>
            </w:r>
          </w:p>
          <w:p w14:paraId="73C1276E" w14:textId="77777777" w:rsidR="00F77BD6" w:rsidRPr="00231726" w:rsidRDefault="00F77BD6"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Lectures</w:t>
            </w:r>
          </w:p>
        </w:tc>
        <w:tc>
          <w:tcPr>
            <w:tcW w:w="1380" w:type="dxa"/>
            <w:gridSpan w:val="3"/>
            <w:tcBorders>
              <w:top w:val="nil"/>
              <w:left w:val="nil"/>
              <w:bottom w:val="single" w:sz="4" w:space="0" w:color="auto"/>
              <w:right w:val="nil"/>
            </w:tcBorders>
            <w:vAlign w:val="center"/>
          </w:tcPr>
          <w:p w14:paraId="54129DF2"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p w14:paraId="694237D6"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tc>
        <w:tc>
          <w:tcPr>
            <w:tcW w:w="1386" w:type="dxa"/>
            <w:gridSpan w:val="3"/>
            <w:tcBorders>
              <w:top w:val="nil"/>
              <w:left w:val="nil"/>
              <w:bottom w:val="single" w:sz="4" w:space="0" w:color="auto"/>
              <w:right w:val="nil"/>
            </w:tcBorders>
            <w:vAlign w:val="center"/>
          </w:tcPr>
          <w:p w14:paraId="2C64EE4D"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Vaje</w:t>
            </w:r>
          </w:p>
          <w:p w14:paraId="3716C67B"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Tutorial</w:t>
            </w:r>
          </w:p>
        </w:tc>
        <w:tc>
          <w:tcPr>
            <w:tcW w:w="1407" w:type="dxa"/>
            <w:gridSpan w:val="4"/>
            <w:tcBorders>
              <w:top w:val="nil"/>
              <w:left w:val="nil"/>
              <w:bottom w:val="single" w:sz="4" w:space="0" w:color="auto"/>
              <w:right w:val="nil"/>
            </w:tcBorders>
            <w:vAlign w:val="center"/>
          </w:tcPr>
          <w:p w14:paraId="7FC93399"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Klinične vaje</w:t>
            </w:r>
          </w:p>
          <w:p w14:paraId="64CD6965"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work</w:t>
            </w:r>
          </w:p>
        </w:tc>
        <w:tc>
          <w:tcPr>
            <w:tcW w:w="1430" w:type="dxa"/>
            <w:gridSpan w:val="3"/>
            <w:tcBorders>
              <w:top w:val="nil"/>
              <w:left w:val="nil"/>
              <w:bottom w:val="single" w:sz="4" w:space="0" w:color="auto"/>
              <w:right w:val="nil"/>
            </w:tcBorders>
            <w:vAlign w:val="center"/>
          </w:tcPr>
          <w:p w14:paraId="3751286D"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Druge oblike študija</w:t>
            </w:r>
          </w:p>
        </w:tc>
        <w:tc>
          <w:tcPr>
            <w:tcW w:w="1417" w:type="dxa"/>
            <w:gridSpan w:val="2"/>
            <w:tcBorders>
              <w:top w:val="nil"/>
              <w:left w:val="nil"/>
              <w:bottom w:val="single" w:sz="4" w:space="0" w:color="auto"/>
              <w:right w:val="nil"/>
            </w:tcBorders>
            <w:vAlign w:val="center"/>
          </w:tcPr>
          <w:p w14:paraId="3F88A42E"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Samost. delo</w:t>
            </w:r>
          </w:p>
          <w:p w14:paraId="780F5698"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Individ. work</w:t>
            </w:r>
          </w:p>
        </w:tc>
        <w:tc>
          <w:tcPr>
            <w:tcW w:w="225" w:type="dxa"/>
            <w:vAlign w:val="center"/>
          </w:tcPr>
          <w:p w14:paraId="7F79F5E8" w14:textId="77777777" w:rsidR="00F77BD6" w:rsidRPr="00231726" w:rsidRDefault="00F77BD6" w:rsidP="00A87A5D">
            <w:pPr>
              <w:jc w:val="center"/>
              <w:rPr>
                <w:rFonts w:ascii="Calibri Light" w:hAnsi="Calibri Light" w:cs="Calibri Light"/>
                <w:b/>
                <w:bCs/>
                <w:sz w:val="22"/>
                <w:szCs w:val="22"/>
                <w:lang w:val="en-GB"/>
              </w:rPr>
            </w:pPr>
          </w:p>
        </w:tc>
        <w:tc>
          <w:tcPr>
            <w:tcW w:w="1068" w:type="dxa"/>
            <w:tcBorders>
              <w:top w:val="nil"/>
              <w:left w:val="nil"/>
              <w:bottom w:val="single" w:sz="4" w:space="0" w:color="auto"/>
              <w:right w:val="nil"/>
            </w:tcBorders>
            <w:vAlign w:val="center"/>
          </w:tcPr>
          <w:p w14:paraId="04DBCCAE" w14:textId="77777777" w:rsidR="00F77BD6" w:rsidRPr="00231726" w:rsidRDefault="00F77BD6"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ECTS</w:t>
            </w:r>
          </w:p>
        </w:tc>
      </w:tr>
      <w:tr w:rsidR="00F77BD6" w:rsidRPr="00231726" w14:paraId="694F93E3" w14:textId="77777777" w:rsidTr="37DDFD19">
        <w:trPr>
          <w:trHeight w:val="318"/>
        </w:trPr>
        <w:tc>
          <w:tcPr>
            <w:tcW w:w="1378" w:type="dxa"/>
            <w:tcBorders>
              <w:top w:val="single" w:sz="4" w:space="0" w:color="auto"/>
              <w:left w:val="single" w:sz="4" w:space="0" w:color="auto"/>
              <w:bottom w:val="single" w:sz="4" w:space="0" w:color="auto"/>
              <w:right w:val="single" w:sz="4" w:space="0" w:color="auto"/>
            </w:tcBorders>
            <w:vAlign w:val="center"/>
          </w:tcPr>
          <w:p w14:paraId="051DBC9D" w14:textId="1BCB00AB" w:rsidR="00F77BD6" w:rsidRPr="00231726" w:rsidRDefault="24F1594F" w:rsidP="37DDFD19">
            <w:pPr>
              <w:jc w:val="center"/>
              <w:rPr>
                <w:rFonts w:ascii="Calibri Light" w:hAnsi="Calibri Light" w:cs="Calibri Light"/>
                <w:sz w:val="22"/>
                <w:szCs w:val="22"/>
                <w:lang w:val="en-GB"/>
              </w:rPr>
            </w:pPr>
            <w:r w:rsidRPr="37DDFD19">
              <w:rPr>
                <w:rFonts w:ascii="Calibri Light" w:hAnsi="Calibri Light" w:cs="Calibri Light"/>
                <w:sz w:val="22"/>
                <w:szCs w:val="22"/>
                <w:lang w:val="en-GB"/>
              </w:rPr>
              <w:t>15</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60D97487"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30</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1158404E"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01A79AF9"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30" w:type="dxa"/>
            <w:gridSpan w:val="3"/>
            <w:tcBorders>
              <w:top w:val="single" w:sz="4" w:space="0" w:color="auto"/>
              <w:left w:val="single" w:sz="4" w:space="0" w:color="auto"/>
              <w:bottom w:val="single" w:sz="4" w:space="0" w:color="auto"/>
              <w:right w:val="single" w:sz="4" w:space="0" w:color="auto"/>
            </w:tcBorders>
            <w:vAlign w:val="center"/>
          </w:tcPr>
          <w:p w14:paraId="15F1037F"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1FEC17"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495</w:t>
            </w:r>
          </w:p>
        </w:tc>
        <w:tc>
          <w:tcPr>
            <w:tcW w:w="225" w:type="dxa"/>
            <w:tcBorders>
              <w:top w:val="nil"/>
              <w:left w:val="single" w:sz="4" w:space="0" w:color="auto"/>
              <w:bottom w:val="nil"/>
              <w:right w:val="single" w:sz="4" w:space="0" w:color="auto"/>
            </w:tcBorders>
            <w:vAlign w:val="center"/>
          </w:tcPr>
          <w:p w14:paraId="15B1023E" w14:textId="77777777" w:rsidR="00F77BD6" w:rsidRPr="00231726" w:rsidRDefault="00F77BD6" w:rsidP="00A87A5D">
            <w:pPr>
              <w:jc w:val="center"/>
              <w:rPr>
                <w:rFonts w:ascii="Calibri Light" w:hAnsi="Calibri Light" w:cs="Calibri Light"/>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2AFB214" w14:textId="77777777" w:rsidR="00F77BD6" w:rsidRPr="00231726" w:rsidRDefault="00F77BD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18</w:t>
            </w:r>
          </w:p>
        </w:tc>
      </w:tr>
      <w:tr w:rsidR="00F77BD6" w:rsidRPr="00231726" w14:paraId="392F108C" w14:textId="77777777" w:rsidTr="37DDFD19">
        <w:tc>
          <w:tcPr>
            <w:tcW w:w="9691" w:type="dxa"/>
            <w:gridSpan w:val="18"/>
          </w:tcPr>
          <w:p w14:paraId="2CE95783" w14:textId="77777777" w:rsidR="00F77BD6" w:rsidRPr="00231726" w:rsidRDefault="00F77BD6" w:rsidP="00A87A5D">
            <w:pPr>
              <w:spacing w:line="276" w:lineRule="auto"/>
              <w:jc w:val="both"/>
              <w:rPr>
                <w:rFonts w:ascii="Calibri Light" w:hAnsi="Calibri Light" w:cs="Calibri Light"/>
                <w:sz w:val="22"/>
                <w:szCs w:val="22"/>
                <w:lang w:val="it-IT"/>
              </w:rPr>
            </w:pPr>
            <w:r w:rsidRPr="00231726">
              <w:rPr>
                <w:rFonts w:ascii="Calibri Light" w:hAnsi="Calibri Light" w:cs="Calibri Light"/>
                <w:sz w:val="22"/>
                <w:szCs w:val="22"/>
                <w:lang w:val="it-IT"/>
              </w:rPr>
              <w:t>Del obveznosti se lahko izvaja v obliki e-izobraževanja.</w:t>
            </w:r>
          </w:p>
          <w:p w14:paraId="0ECF1396" w14:textId="77777777" w:rsidR="00F77BD6" w:rsidRPr="00231726" w:rsidRDefault="00F77BD6" w:rsidP="00A87A5D">
            <w:pPr>
              <w:spacing w:line="312" w:lineRule="auto"/>
              <w:rPr>
                <w:rFonts w:ascii="Calibri Light" w:hAnsi="Calibri Light" w:cs="Calibri Light"/>
                <w:b/>
                <w:bCs/>
                <w:sz w:val="22"/>
                <w:szCs w:val="22"/>
                <w:lang w:val="it-IT"/>
              </w:rPr>
            </w:pPr>
          </w:p>
        </w:tc>
      </w:tr>
      <w:tr w:rsidR="00F77BD6" w:rsidRPr="00231726" w14:paraId="624BE87B" w14:textId="77777777" w:rsidTr="37DDFD19">
        <w:tc>
          <w:tcPr>
            <w:tcW w:w="3234" w:type="dxa"/>
            <w:gridSpan w:val="5"/>
          </w:tcPr>
          <w:p w14:paraId="5D9AA765"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Nosilec predmeta / Lecturer:</w:t>
            </w:r>
          </w:p>
        </w:tc>
        <w:tc>
          <w:tcPr>
            <w:tcW w:w="6457" w:type="dxa"/>
            <w:gridSpan w:val="13"/>
            <w:tcBorders>
              <w:top w:val="single" w:sz="4" w:space="0" w:color="auto"/>
              <w:left w:val="single" w:sz="4" w:space="0" w:color="auto"/>
              <w:bottom w:val="single" w:sz="4" w:space="0" w:color="auto"/>
              <w:right w:val="single" w:sz="4" w:space="0" w:color="auto"/>
            </w:tcBorders>
          </w:tcPr>
          <w:p w14:paraId="1114B40C" w14:textId="559378FA"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Izr. prof. dr. Sonja Čotar Konrad</w:t>
            </w:r>
            <w:r w:rsidR="00325E05">
              <w:rPr>
                <w:rFonts w:ascii="Calibri Light" w:eastAsia="Calibri" w:hAnsi="Calibri Light" w:cs="Calibri Light"/>
                <w:sz w:val="22"/>
                <w:szCs w:val="22"/>
              </w:rPr>
              <w:t xml:space="preserve"> / </w:t>
            </w:r>
            <w:r w:rsidR="00325E05" w:rsidRPr="006B5338">
              <w:rPr>
                <w:rFonts w:ascii="Calibri Light" w:eastAsia="Calibri" w:hAnsi="Calibri Light" w:cs="Calibri Light"/>
                <w:sz w:val="22"/>
                <w:szCs w:val="22"/>
              </w:rPr>
              <w:t>Ass</w:t>
            </w:r>
            <w:r w:rsidR="00325E05" w:rsidRPr="00CA246C">
              <w:rPr>
                <w:rFonts w:ascii="Calibri Light" w:eastAsia="Calibri" w:hAnsi="Calibri Light" w:cs="Calibri Light"/>
                <w:sz w:val="22"/>
                <w:szCs w:val="22"/>
              </w:rPr>
              <w:t>ociate Prof. Sonja Čotar Konrad, PhD</w:t>
            </w:r>
          </w:p>
        </w:tc>
      </w:tr>
      <w:tr w:rsidR="00F77BD6" w:rsidRPr="00231726" w14:paraId="6A57131E" w14:textId="77777777" w:rsidTr="37DDFD19">
        <w:tc>
          <w:tcPr>
            <w:tcW w:w="9691" w:type="dxa"/>
            <w:gridSpan w:val="18"/>
          </w:tcPr>
          <w:p w14:paraId="15229266" w14:textId="77777777" w:rsidR="00F77BD6" w:rsidRPr="00231726" w:rsidRDefault="00F77BD6" w:rsidP="00A87A5D">
            <w:pPr>
              <w:jc w:val="both"/>
              <w:rPr>
                <w:rFonts w:ascii="Calibri Light" w:hAnsi="Calibri Light" w:cs="Calibri Light"/>
                <w:sz w:val="22"/>
                <w:szCs w:val="22"/>
                <w:lang w:val="en-GB"/>
              </w:rPr>
            </w:pPr>
          </w:p>
        </w:tc>
      </w:tr>
      <w:tr w:rsidR="00F77BD6" w:rsidRPr="00231726" w14:paraId="3444C932" w14:textId="77777777" w:rsidTr="37DDFD19">
        <w:tc>
          <w:tcPr>
            <w:tcW w:w="1606" w:type="dxa"/>
            <w:gridSpan w:val="2"/>
            <w:vMerge w:val="restart"/>
          </w:tcPr>
          <w:p w14:paraId="29854B5A"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 xml:space="preserve">Jeziki / </w:t>
            </w:r>
          </w:p>
          <w:p w14:paraId="79A89349"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b/>
                <w:sz w:val="22"/>
                <w:szCs w:val="22"/>
                <w:lang w:val="en-GB"/>
              </w:rPr>
              <w:t>Languages:</w:t>
            </w:r>
          </w:p>
        </w:tc>
        <w:tc>
          <w:tcPr>
            <w:tcW w:w="2190" w:type="dxa"/>
            <w:gridSpan w:val="4"/>
          </w:tcPr>
          <w:p w14:paraId="53273E52" w14:textId="77777777" w:rsidR="00F77BD6" w:rsidRPr="00231726" w:rsidRDefault="00F77BD6" w:rsidP="00A87A5D">
            <w:pPr>
              <w:jc w:val="right"/>
              <w:rPr>
                <w:rFonts w:ascii="Calibri Light" w:hAnsi="Calibri Light" w:cs="Calibri Light"/>
                <w:b/>
                <w:sz w:val="22"/>
                <w:szCs w:val="22"/>
                <w:lang w:val="en-GB"/>
              </w:rPr>
            </w:pPr>
            <w:r w:rsidRPr="00231726">
              <w:rPr>
                <w:rFonts w:ascii="Calibri Light" w:hAnsi="Calibri Light" w:cs="Calibri Light"/>
                <w:b/>
                <w:sz w:val="22"/>
                <w:szCs w:val="22"/>
                <w:lang w:val="en-GB"/>
              </w:rPr>
              <w:t>Predavanja / Lectures:</w:t>
            </w:r>
          </w:p>
        </w:tc>
        <w:tc>
          <w:tcPr>
            <w:tcW w:w="5895" w:type="dxa"/>
            <w:gridSpan w:val="12"/>
            <w:tcBorders>
              <w:top w:val="single" w:sz="4" w:space="0" w:color="auto"/>
              <w:left w:val="single" w:sz="4" w:space="0" w:color="auto"/>
              <w:bottom w:val="single" w:sz="4" w:space="0" w:color="auto"/>
              <w:right w:val="single" w:sz="4" w:space="0" w:color="auto"/>
            </w:tcBorders>
          </w:tcPr>
          <w:p w14:paraId="238EB1B9" w14:textId="77777777" w:rsidR="00F77BD6" w:rsidRPr="00231726" w:rsidRDefault="00F77BD6" w:rsidP="00A87A5D">
            <w:pPr>
              <w:jc w:val="both"/>
              <w:rPr>
                <w:rFonts w:ascii="Calibri Light" w:hAnsi="Calibri Light" w:cs="Calibri Light"/>
                <w:bCs/>
                <w:sz w:val="22"/>
                <w:szCs w:val="22"/>
                <w:lang w:val="en-GB"/>
              </w:rPr>
            </w:pPr>
            <w:r w:rsidRPr="00231726">
              <w:rPr>
                <w:rFonts w:ascii="Calibri Light" w:hAnsi="Calibri Light" w:cs="Calibri Light"/>
                <w:bCs/>
                <w:sz w:val="22"/>
                <w:szCs w:val="22"/>
                <w:lang w:val="en-GB"/>
              </w:rPr>
              <w:t>slovenski</w:t>
            </w:r>
          </w:p>
        </w:tc>
      </w:tr>
      <w:tr w:rsidR="00F77BD6" w:rsidRPr="00231726" w14:paraId="449374F3" w14:textId="77777777" w:rsidTr="37DDFD19">
        <w:trPr>
          <w:trHeight w:val="215"/>
        </w:trPr>
        <w:tc>
          <w:tcPr>
            <w:tcW w:w="1606" w:type="dxa"/>
            <w:gridSpan w:val="2"/>
            <w:vMerge/>
            <w:vAlign w:val="center"/>
          </w:tcPr>
          <w:p w14:paraId="4DE7457A" w14:textId="77777777" w:rsidR="00F77BD6" w:rsidRPr="00231726" w:rsidRDefault="00F77BD6" w:rsidP="00A87A5D">
            <w:pPr>
              <w:rPr>
                <w:rFonts w:ascii="Calibri Light" w:hAnsi="Calibri Light" w:cs="Calibri Light"/>
                <w:b/>
                <w:bCs/>
                <w:sz w:val="22"/>
                <w:szCs w:val="22"/>
                <w:lang w:val="en-GB"/>
              </w:rPr>
            </w:pPr>
          </w:p>
        </w:tc>
        <w:tc>
          <w:tcPr>
            <w:tcW w:w="2190" w:type="dxa"/>
            <w:gridSpan w:val="4"/>
          </w:tcPr>
          <w:p w14:paraId="3C6129A5" w14:textId="77777777" w:rsidR="00F77BD6" w:rsidRPr="00231726" w:rsidRDefault="00F77BD6" w:rsidP="00A87A5D">
            <w:pPr>
              <w:jc w:val="right"/>
              <w:rPr>
                <w:rFonts w:ascii="Calibri Light" w:hAnsi="Calibri Light" w:cs="Calibri Light"/>
                <w:b/>
                <w:sz w:val="22"/>
                <w:szCs w:val="22"/>
                <w:lang w:val="en-GB"/>
              </w:rPr>
            </w:pPr>
            <w:r w:rsidRPr="00231726">
              <w:rPr>
                <w:rFonts w:ascii="Calibri Light" w:hAnsi="Calibri Light" w:cs="Calibri Light"/>
                <w:b/>
                <w:sz w:val="22"/>
                <w:szCs w:val="22"/>
                <w:lang w:val="en-GB"/>
              </w:rPr>
              <w:t>Vaje / Tutorial:</w:t>
            </w:r>
          </w:p>
        </w:tc>
        <w:tc>
          <w:tcPr>
            <w:tcW w:w="5895" w:type="dxa"/>
            <w:gridSpan w:val="12"/>
            <w:tcBorders>
              <w:top w:val="single" w:sz="4" w:space="0" w:color="auto"/>
              <w:left w:val="single" w:sz="4" w:space="0" w:color="auto"/>
              <w:bottom w:val="single" w:sz="4" w:space="0" w:color="auto"/>
              <w:right w:val="single" w:sz="4" w:space="0" w:color="auto"/>
            </w:tcBorders>
          </w:tcPr>
          <w:p w14:paraId="76876DFD" w14:textId="77777777" w:rsidR="00F77BD6" w:rsidRPr="00231726" w:rsidRDefault="00F77BD6" w:rsidP="00A87A5D">
            <w:pPr>
              <w:jc w:val="both"/>
              <w:rPr>
                <w:rFonts w:ascii="Calibri Light" w:hAnsi="Calibri Light" w:cs="Calibri Light"/>
                <w:bCs/>
                <w:sz w:val="22"/>
                <w:szCs w:val="22"/>
                <w:lang w:val="en-GB"/>
              </w:rPr>
            </w:pPr>
            <w:r w:rsidRPr="00231726">
              <w:rPr>
                <w:rFonts w:ascii="Calibri Light" w:hAnsi="Calibri Light" w:cs="Calibri Light"/>
                <w:bCs/>
                <w:sz w:val="22"/>
                <w:szCs w:val="22"/>
                <w:lang w:val="en-GB"/>
              </w:rPr>
              <w:t>slovenski</w:t>
            </w:r>
          </w:p>
        </w:tc>
      </w:tr>
      <w:tr w:rsidR="00F77BD6" w:rsidRPr="00231726" w14:paraId="3E96B7A1" w14:textId="77777777" w:rsidTr="37DDFD19">
        <w:tc>
          <w:tcPr>
            <w:tcW w:w="4623" w:type="dxa"/>
            <w:gridSpan w:val="9"/>
            <w:tcBorders>
              <w:top w:val="nil"/>
              <w:left w:val="nil"/>
              <w:bottom w:val="single" w:sz="4" w:space="0" w:color="auto"/>
              <w:right w:val="nil"/>
            </w:tcBorders>
          </w:tcPr>
          <w:p w14:paraId="67FA79CC" w14:textId="77777777" w:rsidR="00F77BD6" w:rsidRPr="00231726" w:rsidRDefault="00F77BD6" w:rsidP="00A87A5D">
            <w:pPr>
              <w:rPr>
                <w:rFonts w:ascii="Calibri Light" w:hAnsi="Calibri Light" w:cs="Calibri Light"/>
                <w:b/>
                <w:bCs/>
                <w:sz w:val="22"/>
                <w:szCs w:val="22"/>
              </w:rPr>
            </w:pPr>
          </w:p>
          <w:p w14:paraId="0F1F7A0D" w14:textId="77777777" w:rsidR="00F77BD6" w:rsidRPr="00231726" w:rsidRDefault="00F77BD6"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tcPr>
          <w:p w14:paraId="459A10A0" w14:textId="77777777" w:rsidR="00F77BD6" w:rsidRPr="00231726" w:rsidRDefault="00F77BD6" w:rsidP="00A87A5D">
            <w:pPr>
              <w:rPr>
                <w:rFonts w:ascii="Calibri Light" w:hAnsi="Calibri Light" w:cs="Calibri Light"/>
                <w:b/>
                <w:sz w:val="22"/>
                <w:szCs w:val="22"/>
              </w:rPr>
            </w:pPr>
          </w:p>
          <w:p w14:paraId="427CA40A" w14:textId="77777777" w:rsidR="00F77BD6" w:rsidRPr="00231726" w:rsidRDefault="00F77BD6" w:rsidP="00A87A5D">
            <w:pPr>
              <w:rPr>
                <w:rFonts w:ascii="Calibri Light" w:hAnsi="Calibri Light" w:cs="Calibri Light"/>
                <w:b/>
                <w:sz w:val="22"/>
                <w:szCs w:val="22"/>
              </w:rPr>
            </w:pPr>
          </w:p>
        </w:tc>
        <w:tc>
          <w:tcPr>
            <w:tcW w:w="4926" w:type="dxa"/>
            <w:gridSpan w:val="8"/>
            <w:tcBorders>
              <w:top w:val="nil"/>
              <w:left w:val="nil"/>
              <w:bottom w:val="single" w:sz="4" w:space="0" w:color="auto"/>
              <w:right w:val="nil"/>
            </w:tcBorders>
          </w:tcPr>
          <w:p w14:paraId="42ADEC46" w14:textId="77777777" w:rsidR="00F77BD6" w:rsidRPr="00231726" w:rsidRDefault="00F77BD6" w:rsidP="00A87A5D">
            <w:pPr>
              <w:rPr>
                <w:rFonts w:ascii="Calibri Light" w:hAnsi="Calibri Light" w:cs="Calibri Light"/>
                <w:b/>
                <w:sz w:val="22"/>
                <w:szCs w:val="22"/>
              </w:rPr>
            </w:pPr>
          </w:p>
          <w:p w14:paraId="254E0EB3"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Prerequisits:</w:t>
            </w:r>
          </w:p>
        </w:tc>
      </w:tr>
      <w:tr w:rsidR="00F77BD6" w:rsidRPr="00231726" w14:paraId="1A528698" w14:textId="77777777" w:rsidTr="37DDFD19">
        <w:trPr>
          <w:trHeight w:val="230"/>
        </w:trPr>
        <w:tc>
          <w:tcPr>
            <w:tcW w:w="4623" w:type="dxa"/>
            <w:gridSpan w:val="9"/>
            <w:tcBorders>
              <w:top w:val="single" w:sz="4" w:space="0" w:color="auto"/>
              <w:left w:val="single" w:sz="4" w:space="0" w:color="auto"/>
              <w:bottom w:val="single" w:sz="4" w:space="0" w:color="auto"/>
              <w:right w:val="single" w:sz="4" w:space="0" w:color="auto"/>
            </w:tcBorders>
          </w:tcPr>
          <w:p w14:paraId="370F63B8"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Vpis v letnik.</w:t>
            </w:r>
          </w:p>
        </w:tc>
        <w:tc>
          <w:tcPr>
            <w:tcW w:w="142" w:type="dxa"/>
            <w:tcBorders>
              <w:top w:val="nil"/>
              <w:left w:val="single" w:sz="4" w:space="0" w:color="auto"/>
              <w:bottom w:val="nil"/>
              <w:right w:val="single" w:sz="4" w:space="0" w:color="auto"/>
            </w:tcBorders>
          </w:tcPr>
          <w:p w14:paraId="64716794" w14:textId="77777777" w:rsidR="00F77BD6" w:rsidRPr="00231726" w:rsidRDefault="00F77BD6" w:rsidP="00A87A5D">
            <w:pPr>
              <w:rPr>
                <w:rFonts w:ascii="Calibri Light" w:hAnsi="Calibri Light" w:cs="Calibri Light"/>
                <w:sz w:val="22"/>
                <w:szCs w:val="22"/>
                <w:lang w:val="en-GB"/>
              </w:rPr>
            </w:pPr>
          </w:p>
        </w:tc>
        <w:tc>
          <w:tcPr>
            <w:tcW w:w="4926" w:type="dxa"/>
            <w:gridSpan w:val="8"/>
            <w:tcBorders>
              <w:top w:val="single" w:sz="4" w:space="0" w:color="auto"/>
              <w:left w:val="single" w:sz="4" w:space="0" w:color="auto"/>
              <w:bottom w:val="single" w:sz="4" w:space="0" w:color="auto"/>
              <w:right w:val="single" w:sz="4" w:space="0" w:color="auto"/>
            </w:tcBorders>
          </w:tcPr>
          <w:p w14:paraId="6D9F7B85" w14:textId="77777777" w:rsidR="00F77BD6" w:rsidRPr="00231726" w:rsidRDefault="00F77BD6" w:rsidP="00A87A5D">
            <w:pPr>
              <w:rPr>
                <w:rFonts w:ascii="Calibri Light" w:hAnsi="Calibri Light" w:cs="Calibri Light"/>
                <w:sz w:val="22"/>
                <w:szCs w:val="22"/>
                <w:lang w:val="en-GB"/>
              </w:rPr>
            </w:pPr>
          </w:p>
        </w:tc>
      </w:tr>
      <w:tr w:rsidR="00F77BD6" w:rsidRPr="00231726" w14:paraId="5997CD9E" w14:textId="77777777" w:rsidTr="37DDFD19">
        <w:trPr>
          <w:trHeight w:val="137"/>
        </w:trPr>
        <w:tc>
          <w:tcPr>
            <w:tcW w:w="4613" w:type="dxa"/>
            <w:gridSpan w:val="8"/>
            <w:tcBorders>
              <w:top w:val="nil"/>
              <w:left w:val="nil"/>
              <w:bottom w:val="single" w:sz="4" w:space="0" w:color="auto"/>
              <w:right w:val="nil"/>
            </w:tcBorders>
          </w:tcPr>
          <w:p w14:paraId="6B0230A2" w14:textId="77777777" w:rsidR="00F77BD6" w:rsidRPr="00231726" w:rsidRDefault="00F77BD6" w:rsidP="00A87A5D">
            <w:pPr>
              <w:rPr>
                <w:rFonts w:ascii="Calibri Light" w:hAnsi="Calibri Light" w:cs="Calibri Light"/>
                <w:b/>
                <w:sz w:val="22"/>
                <w:szCs w:val="22"/>
                <w:lang w:val="en-GB"/>
              </w:rPr>
            </w:pPr>
          </w:p>
          <w:p w14:paraId="4E10B8A0"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Vsebina:</w:t>
            </w:r>
            <w:r w:rsidRPr="00231726">
              <w:rPr>
                <w:rFonts w:ascii="Calibri Light" w:hAnsi="Calibri Light" w:cs="Calibri Light"/>
                <w:sz w:val="22"/>
                <w:szCs w:val="22"/>
                <w:lang w:val="en-GB"/>
              </w:rPr>
              <w:t xml:space="preserve"> </w:t>
            </w:r>
          </w:p>
        </w:tc>
        <w:tc>
          <w:tcPr>
            <w:tcW w:w="152" w:type="dxa"/>
            <w:gridSpan w:val="2"/>
          </w:tcPr>
          <w:p w14:paraId="7287C30A" w14:textId="77777777" w:rsidR="00F77BD6" w:rsidRPr="00231726" w:rsidRDefault="00F77BD6" w:rsidP="00A87A5D">
            <w:pPr>
              <w:rPr>
                <w:rFonts w:ascii="Calibri Light" w:hAnsi="Calibri Light" w:cs="Calibri Light"/>
                <w:b/>
                <w:sz w:val="22"/>
                <w:szCs w:val="22"/>
                <w:lang w:val="en-GB"/>
              </w:rPr>
            </w:pPr>
          </w:p>
        </w:tc>
        <w:tc>
          <w:tcPr>
            <w:tcW w:w="4926" w:type="dxa"/>
            <w:gridSpan w:val="8"/>
            <w:tcBorders>
              <w:top w:val="nil"/>
              <w:left w:val="nil"/>
              <w:bottom w:val="single" w:sz="4" w:space="0" w:color="auto"/>
              <w:right w:val="nil"/>
            </w:tcBorders>
          </w:tcPr>
          <w:p w14:paraId="5D524C92" w14:textId="77777777" w:rsidR="00F77BD6" w:rsidRPr="00231726" w:rsidRDefault="00F77BD6" w:rsidP="00A87A5D">
            <w:pPr>
              <w:rPr>
                <w:rFonts w:ascii="Calibri Light" w:hAnsi="Calibri Light" w:cs="Calibri Light"/>
                <w:b/>
                <w:sz w:val="22"/>
                <w:szCs w:val="22"/>
                <w:lang w:val="en-GB"/>
              </w:rPr>
            </w:pPr>
          </w:p>
          <w:p w14:paraId="39505348"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Content (Syllabus outline):</w:t>
            </w:r>
          </w:p>
        </w:tc>
      </w:tr>
      <w:tr w:rsidR="00F77BD6" w:rsidRPr="00231726" w14:paraId="3405CFD4" w14:textId="77777777" w:rsidTr="37DDFD19">
        <w:trPr>
          <w:trHeight w:val="992"/>
        </w:trPr>
        <w:tc>
          <w:tcPr>
            <w:tcW w:w="4613" w:type="dxa"/>
            <w:gridSpan w:val="8"/>
            <w:tcBorders>
              <w:top w:val="single" w:sz="4" w:space="0" w:color="auto"/>
              <w:left w:val="single" w:sz="4" w:space="0" w:color="auto"/>
              <w:bottom w:val="single" w:sz="4" w:space="0" w:color="auto"/>
              <w:right w:val="single" w:sz="4" w:space="0" w:color="auto"/>
            </w:tcBorders>
          </w:tcPr>
          <w:p w14:paraId="41C2AC43" w14:textId="0540D0F3" w:rsidR="00F77BD6" w:rsidRPr="00231726" w:rsidRDefault="00F77BD6" w:rsidP="00FE272A">
            <w:pPr>
              <w:jc w:val="both"/>
              <w:rPr>
                <w:rFonts w:ascii="Calibri Light" w:hAnsi="Calibri Light" w:cs="Calibri Light"/>
                <w:sz w:val="22"/>
                <w:szCs w:val="22"/>
              </w:rPr>
            </w:pPr>
            <w:r w:rsidRPr="37DDFD19">
              <w:rPr>
                <w:rFonts w:ascii="Calibri Light" w:hAnsi="Calibri Light" w:cs="Calibri Light"/>
                <w:sz w:val="22"/>
                <w:szCs w:val="22"/>
              </w:rPr>
              <w:t>Teorije razvojne psihologije in koncepti zgodnjega učenja</w:t>
            </w:r>
            <w:r w:rsidR="6797C664" w:rsidRPr="37DDFD19">
              <w:rPr>
                <w:rFonts w:ascii="Calibri Light" w:hAnsi="Calibri Light" w:cs="Calibri Light"/>
                <w:sz w:val="22"/>
                <w:szCs w:val="22"/>
              </w:rPr>
              <w:t xml:space="preserve"> in poučevanja</w:t>
            </w:r>
            <w:r w:rsidRPr="37DDFD19">
              <w:rPr>
                <w:rFonts w:ascii="Calibri Light" w:hAnsi="Calibri Light" w:cs="Calibri Light"/>
                <w:sz w:val="22"/>
                <w:szCs w:val="22"/>
              </w:rPr>
              <w:t>; Konstruktivizem (lastna konstrukcija miselnih shem, zrelost, razvojno ustrezna praksa) in socialni konstruktivizem (območje bližnjega razvoja, kompetentne osebe, vrstniki, socialni dialog in učenje, simbolno bogato okolje, vloga poučevanja/učenja ). Značilnosti razvoja in učenja malčkov in otrok v zgodnjem otroštvu</w:t>
            </w:r>
            <w:r w:rsidR="7A47576E" w:rsidRPr="37DDFD19">
              <w:rPr>
                <w:rFonts w:ascii="Calibri Light" w:hAnsi="Calibri Light" w:cs="Calibri Light"/>
                <w:sz w:val="22"/>
                <w:szCs w:val="22"/>
              </w:rPr>
              <w:t>.</w:t>
            </w:r>
            <w:r w:rsidRPr="37DDFD19">
              <w:rPr>
                <w:rFonts w:ascii="Calibri Light" w:hAnsi="Calibri Light" w:cs="Calibri Light"/>
                <w:sz w:val="22"/>
                <w:szCs w:val="22"/>
              </w:rPr>
              <w:t xml:space="preserve"> </w:t>
            </w:r>
          </w:p>
          <w:p w14:paraId="645761AD" w14:textId="0237F761" w:rsidR="00F77BD6" w:rsidRPr="00231726" w:rsidRDefault="00F77BD6" w:rsidP="00FE272A">
            <w:pPr>
              <w:jc w:val="both"/>
              <w:rPr>
                <w:rFonts w:ascii="Calibri Light" w:hAnsi="Calibri Light" w:cs="Calibri Light"/>
                <w:sz w:val="22"/>
                <w:szCs w:val="22"/>
              </w:rPr>
            </w:pPr>
            <w:r w:rsidRPr="37DDFD19">
              <w:rPr>
                <w:rFonts w:ascii="Calibri Light" w:hAnsi="Calibri Light" w:cs="Calibri Light"/>
                <w:sz w:val="22"/>
                <w:szCs w:val="22"/>
              </w:rPr>
              <w:t>Igra predšolskega otroka;</w:t>
            </w:r>
          </w:p>
          <w:p w14:paraId="1C7527B9" w14:textId="28FCD212" w:rsidR="00F77BD6" w:rsidRPr="00231726" w:rsidRDefault="00F77BD6" w:rsidP="00FE272A">
            <w:pPr>
              <w:jc w:val="both"/>
              <w:rPr>
                <w:rFonts w:ascii="Calibri Light" w:hAnsi="Calibri Light" w:cs="Calibri Light"/>
                <w:sz w:val="22"/>
                <w:szCs w:val="22"/>
              </w:rPr>
            </w:pPr>
            <w:r w:rsidRPr="37DDFD19">
              <w:rPr>
                <w:rFonts w:ascii="Calibri Light" w:hAnsi="Calibri Light" w:cs="Calibri Light"/>
                <w:sz w:val="22"/>
                <w:szCs w:val="22"/>
              </w:rPr>
              <w:t xml:space="preserve">Okoljski dejavniki in področja malčkovega in otrokovega razvoja: </w:t>
            </w:r>
            <w:r w:rsidR="70A6594B" w:rsidRPr="37DDFD19">
              <w:rPr>
                <w:rFonts w:ascii="Calibri Light" w:hAnsi="Calibri Light" w:cs="Calibri Light"/>
                <w:sz w:val="22"/>
                <w:szCs w:val="22"/>
              </w:rPr>
              <w:t xml:space="preserve">vloga </w:t>
            </w:r>
            <w:r w:rsidRPr="37DDFD19">
              <w:rPr>
                <w:rFonts w:ascii="Calibri Light" w:hAnsi="Calibri Light" w:cs="Calibri Light"/>
                <w:sz w:val="22"/>
                <w:szCs w:val="22"/>
              </w:rPr>
              <w:t xml:space="preserve">vrtca, družinskega okolja, vrstniških skupin, širšega družbenega okolja. Implicitne teorije staršev in vzgojiteljev/ic o otrokovem razvoju in učenju. Implementacija izsledkov razvojnopsiholoških teorij v pedagoško prakso na različnih področjih kurikula. </w:t>
            </w:r>
          </w:p>
          <w:p w14:paraId="074B13CD" w14:textId="5F7A960A" w:rsidR="00F77BD6" w:rsidRPr="00231726" w:rsidRDefault="00F77BD6" w:rsidP="00FE272A">
            <w:pPr>
              <w:jc w:val="both"/>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66434CCD" w14:textId="77777777" w:rsidR="00F77BD6" w:rsidRPr="00231726" w:rsidRDefault="00F77BD6" w:rsidP="00FE272A">
            <w:pPr>
              <w:jc w:val="both"/>
              <w:rPr>
                <w:rFonts w:ascii="Calibri Light" w:hAnsi="Calibri Light" w:cs="Calibri Light"/>
                <w:sz w:val="22"/>
                <w:szCs w:val="22"/>
              </w:rPr>
            </w:pPr>
          </w:p>
        </w:tc>
        <w:tc>
          <w:tcPr>
            <w:tcW w:w="4926" w:type="dxa"/>
            <w:gridSpan w:val="8"/>
            <w:tcBorders>
              <w:top w:val="single" w:sz="4" w:space="0" w:color="auto"/>
              <w:left w:val="single" w:sz="4" w:space="0" w:color="auto"/>
              <w:bottom w:val="single" w:sz="4" w:space="0" w:color="auto"/>
              <w:right w:val="single" w:sz="4" w:space="0" w:color="auto"/>
            </w:tcBorders>
          </w:tcPr>
          <w:p w14:paraId="1E5FE68F" w14:textId="229CB6AC" w:rsidR="00F77BD6" w:rsidRPr="00231726" w:rsidRDefault="00F77BD6" w:rsidP="00FE272A">
            <w:pPr>
              <w:jc w:val="both"/>
              <w:rPr>
                <w:rFonts w:ascii="Calibri Light" w:hAnsi="Calibri Light" w:cs="Calibri Light"/>
                <w:sz w:val="22"/>
                <w:szCs w:val="22"/>
                <w:lang w:val="en-GB"/>
              </w:rPr>
            </w:pPr>
            <w:r w:rsidRPr="37DDFD19">
              <w:rPr>
                <w:rFonts w:ascii="Calibri Light" w:hAnsi="Calibri Light" w:cs="Calibri Light"/>
                <w:sz w:val="22"/>
                <w:szCs w:val="22"/>
                <w:lang w:val="en-GB"/>
              </w:rPr>
              <w:t xml:space="preserve">Theories of developmental psychology and early learning </w:t>
            </w:r>
            <w:r w:rsidR="677516AE" w:rsidRPr="37DDFD19">
              <w:rPr>
                <w:rFonts w:ascii="Calibri Light" w:hAnsi="Calibri Light" w:cs="Calibri Light"/>
                <w:sz w:val="22"/>
                <w:szCs w:val="22"/>
                <w:lang w:val="en-GB"/>
              </w:rPr>
              <w:t xml:space="preserve">and teching </w:t>
            </w:r>
            <w:r w:rsidRPr="37DDFD19">
              <w:rPr>
                <w:rFonts w:ascii="Calibri Light" w:hAnsi="Calibri Light" w:cs="Calibri Light"/>
                <w:sz w:val="22"/>
                <w:szCs w:val="22"/>
                <w:lang w:val="en-GB"/>
              </w:rPr>
              <w:t xml:space="preserve">concepts; Constructivism (own construction of mental schemes, maturity, developmentally adequate practice) and social constructivism (the zone of proximal development, competent persons, peers, social dialogue and learning, environment rich in symbols, the role of teaching/learning ). </w:t>
            </w:r>
          </w:p>
          <w:p w14:paraId="3EE6508E" w14:textId="17A7A44B" w:rsidR="00F77BD6" w:rsidRPr="00231726" w:rsidRDefault="00F77BD6" w:rsidP="00FE272A">
            <w:pPr>
              <w:jc w:val="both"/>
              <w:rPr>
                <w:rFonts w:ascii="Calibri Light" w:hAnsi="Calibri Light" w:cs="Calibri Light"/>
                <w:sz w:val="22"/>
                <w:szCs w:val="22"/>
                <w:lang w:val="en-GB"/>
              </w:rPr>
            </w:pPr>
            <w:r w:rsidRPr="37DDFD19">
              <w:rPr>
                <w:rFonts w:ascii="Calibri Light" w:hAnsi="Calibri Light" w:cs="Calibri Light"/>
                <w:sz w:val="22"/>
                <w:szCs w:val="22"/>
                <w:lang w:val="en-GB"/>
              </w:rPr>
              <w:t>The characteristics of the development and learning of toddlers and children in early childhood.</w:t>
            </w:r>
          </w:p>
          <w:p w14:paraId="24AD29A2" w14:textId="77777777" w:rsidR="00F77BD6" w:rsidRPr="00231726" w:rsidRDefault="00F77BD6" w:rsidP="00FE272A">
            <w:pPr>
              <w:jc w:val="both"/>
              <w:rPr>
                <w:rFonts w:ascii="Calibri Light" w:hAnsi="Calibri Light" w:cs="Calibri Light"/>
                <w:sz w:val="22"/>
                <w:szCs w:val="22"/>
                <w:lang w:val="en-GB"/>
              </w:rPr>
            </w:pPr>
            <w:r w:rsidRPr="00231726">
              <w:rPr>
                <w:rFonts w:ascii="Calibri Light" w:hAnsi="Calibri Light" w:cs="Calibri Light"/>
                <w:sz w:val="22"/>
                <w:szCs w:val="22"/>
                <w:lang w:val="en-GB"/>
              </w:rPr>
              <w:t>Play of preschool child.</w:t>
            </w:r>
          </w:p>
          <w:p w14:paraId="49AFDD84" w14:textId="707F0922" w:rsidR="00F77BD6" w:rsidRPr="00231726" w:rsidRDefault="00F77BD6" w:rsidP="00FE272A">
            <w:pPr>
              <w:jc w:val="both"/>
              <w:rPr>
                <w:rFonts w:ascii="Calibri Light" w:hAnsi="Calibri Light" w:cs="Calibri Light"/>
                <w:sz w:val="22"/>
                <w:szCs w:val="22"/>
                <w:lang w:val="en-GB"/>
              </w:rPr>
            </w:pPr>
            <w:r w:rsidRPr="37DDFD19">
              <w:rPr>
                <w:rFonts w:ascii="Calibri Light" w:hAnsi="Calibri Light" w:cs="Calibri Light"/>
                <w:sz w:val="22"/>
                <w:szCs w:val="22"/>
                <w:lang w:val="en-GB"/>
              </w:rPr>
              <w:t xml:space="preserve">Environmental factors and different areas of toddler’s and child’s development: </w:t>
            </w:r>
            <w:r w:rsidR="46229B4E" w:rsidRPr="37DDFD19">
              <w:rPr>
                <w:rFonts w:ascii="Calibri Light" w:hAnsi="Calibri Light" w:cs="Calibri Light"/>
                <w:sz w:val="22"/>
                <w:szCs w:val="22"/>
                <w:lang w:val="en-GB"/>
              </w:rPr>
              <w:t xml:space="preserve">role </w:t>
            </w:r>
            <w:r w:rsidRPr="37DDFD19">
              <w:rPr>
                <w:rFonts w:ascii="Calibri Light" w:hAnsi="Calibri Light" w:cs="Calibri Light"/>
                <w:sz w:val="22"/>
                <w:szCs w:val="22"/>
                <w:lang w:val="en-GB"/>
              </w:rPr>
              <w:t xml:space="preserve"> of kindergarten, family environment, peer groups, wider social environment. </w:t>
            </w:r>
          </w:p>
          <w:p w14:paraId="018A6D13" w14:textId="726EAB8B" w:rsidR="00F77BD6" w:rsidRPr="00231726" w:rsidRDefault="00F77BD6" w:rsidP="00FE272A">
            <w:pPr>
              <w:jc w:val="both"/>
              <w:rPr>
                <w:rFonts w:ascii="Calibri Light" w:hAnsi="Calibri Light" w:cs="Calibri Light"/>
                <w:sz w:val="22"/>
                <w:szCs w:val="22"/>
                <w:lang w:val="en-GB"/>
              </w:rPr>
            </w:pPr>
            <w:r w:rsidRPr="37DDFD19">
              <w:rPr>
                <w:rFonts w:ascii="Calibri Light" w:hAnsi="Calibri Light" w:cs="Calibri Light"/>
                <w:sz w:val="22"/>
                <w:szCs w:val="22"/>
                <w:lang w:val="en-GB"/>
              </w:rPr>
              <w:t>Parents’ and teachers’ implicit theories about child’s development and learning. The implementation of the conclusions of developmental-psychological theories into educational practice in different curricular areas.</w:t>
            </w:r>
          </w:p>
          <w:p w14:paraId="222301B9" w14:textId="7CDAE747" w:rsidR="00F77BD6" w:rsidRPr="00231726" w:rsidRDefault="00F77BD6" w:rsidP="00FE272A">
            <w:pPr>
              <w:jc w:val="both"/>
            </w:pPr>
          </w:p>
        </w:tc>
      </w:tr>
    </w:tbl>
    <w:p w14:paraId="5E02C5A4" w14:textId="77777777" w:rsidR="00F77BD6" w:rsidRPr="00231726" w:rsidRDefault="00F77BD6" w:rsidP="00F77BD6">
      <w:pPr>
        <w:rPr>
          <w:rFonts w:ascii="Calibri Light" w:hAnsi="Calibri Light" w:cs="Calibri Light"/>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3829"/>
        <w:gridCol w:w="697"/>
        <w:gridCol w:w="315"/>
        <w:gridCol w:w="225"/>
        <w:gridCol w:w="711"/>
        <w:gridCol w:w="3913"/>
      </w:tblGrid>
      <w:tr w:rsidR="00F77BD6" w:rsidRPr="00231726" w14:paraId="5D8994A5" w14:textId="77777777" w:rsidTr="37DDFD19">
        <w:tc>
          <w:tcPr>
            <w:tcW w:w="9690" w:type="dxa"/>
            <w:gridSpan w:val="6"/>
          </w:tcPr>
          <w:p w14:paraId="2B650550" w14:textId="548E4068" w:rsidR="00F77BD6" w:rsidRPr="00231726" w:rsidRDefault="00F77BD6" w:rsidP="37DDFD19">
            <w:pPr>
              <w:jc w:val="both"/>
              <w:rPr>
                <w:rFonts w:ascii="Calibri Light" w:hAnsi="Calibri Light" w:cs="Calibri Light"/>
                <w:b/>
                <w:bCs/>
                <w:sz w:val="22"/>
                <w:szCs w:val="22"/>
                <w:lang w:val="it-IT"/>
              </w:rPr>
            </w:pPr>
            <w:r w:rsidRPr="37DDFD19">
              <w:rPr>
                <w:rFonts w:ascii="Calibri Light" w:hAnsi="Calibri Light" w:cs="Calibri Light"/>
                <w:sz w:val="22"/>
                <w:szCs w:val="22"/>
                <w:lang w:val="it-IT"/>
              </w:rPr>
              <w:br w:type="page"/>
            </w:r>
            <w:r w:rsidRPr="37DDFD19">
              <w:rPr>
                <w:rFonts w:ascii="Calibri Light" w:hAnsi="Calibri Light" w:cs="Calibri Light"/>
                <w:b/>
                <w:bCs/>
                <w:sz w:val="22"/>
                <w:szCs w:val="22"/>
                <w:lang w:val="it-IT"/>
              </w:rPr>
              <w:t>Temeljn</w:t>
            </w:r>
            <w:r w:rsidR="4BA0749E" w:rsidRPr="37DDFD19">
              <w:rPr>
                <w:rFonts w:ascii="Calibri Light" w:hAnsi="Calibri Light" w:cs="Calibri Light"/>
                <w:b/>
                <w:bCs/>
                <w:sz w:val="22"/>
                <w:szCs w:val="22"/>
                <w:lang w:val="it-IT"/>
              </w:rPr>
              <w:t>a</w:t>
            </w:r>
            <w:r w:rsidRPr="37DDFD19">
              <w:rPr>
                <w:rFonts w:ascii="Calibri Light" w:hAnsi="Calibri Light" w:cs="Calibri Light"/>
                <w:b/>
                <w:bCs/>
                <w:sz w:val="22"/>
                <w:szCs w:val="22"/>
                <w:lang w:val="it-IT"/>
              </w:rPr>
              <w:t xml:space="preserve"> literatura in viri / Readings:</w:t>
            </w:r>
          </w:p>
        </w:tc>
      </w:tr>
      <w:tr w:rsidR="00F77BD6" w:rsidRPr="00231726" w14:paraId="05C10EF6" w14:textId="77777777" w:rsidTr="37DDFD19">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2185BD5" w14:textId="77777777" w:rsidR="00F77BD6" w:rsidRPr="00231726" w:rsidRDefault="00F77BD6"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Osnovna literatura:</w:t>
            </w:r>
          </w:p>
          <w:p w14:paraId="1CD27701" w14:textId="32161804" w:rsidR="00F77BD6" w:rsidRPr="0086167B" w:rsidRDefault="00F77BD6" w:rsidP="37DDFD19">
            <w:pPr>
              <w:numPr>
                <w:ilvl w:val="0"/>
                <w:numId w:val="9"/>
              </w:numPr>
              <w:rPr>
                <w:rFonts w:ascii="Calibri Light" w:hAnsi="Calibri Light" w:cs="Calibri Light"/>
                <w:sz w:val="22"/>
                <w:szCs w:val="22"/>
                <w:lang w:val="en-GB"/>
              </w:rPr>
            </w:pPr>
            <w:r w:rsidRPr="0086167B">
              <w:rPr>
                <w:rFonts w:ascii="Calibri Light" w:hAnsi="Calibri Light" w:cs="Calibri Light"/>
                <w:sz w:val="22"/>
                <w:szCs w:val="22"/>
                <w:lang w:val="en-GB"/>
              </w:rPr>
              <w:t xml:space="preserve">Marjanovič Umek, L. in Zupančič, M. (ur.) </w:t>
            </w:r>
            <w:r w:rsidR="50EBBFDD" w:rsidRPr="00FE272A">
              <w:rPr>
                <w:rFonts w:ascii="Calibri Light" w:hAnsi="Calibri Light" w:cs="Calibri Light"/>
                <w:i/>
                <w:iCs/>
                <w:sz w:val="22"/>
                <w:szCs w:val="22"/>
                <w:lang w:val="en-GB"/>
              </w:rPr>
              <w:t>R</w:t>
            </w:r>
            <w:r w:rsidR="08DBBA4C" w:rsidRPr="00FE272A">
              <w:rPr>
                <w:rFonts w:ascii="Calibri Light" w:hAnsi="Calibri Light" w:cs="Calibri Light"/>
                <w:i/>
                <w:iCs/>
                <w:sz w:val="22"/>
                <w:szCs w:val="22"/>
                <w:lang w:val="en-GB"/>
              </w:rPr>
              <w:t>azvojna psihologija</w:t>
            </w:r>
            <w:r w:rsidR="68F25F60" w:rsidRPr="00FE272A">
              <w:rPr>
                <w:rFonts w:ascii="Calibri Light" w:hAnsi="Calibri Light" w:cs="Calibri Light"/>
                <w:i/>
                <w:iCs/>
                <w:sz w:val="22"/>
                <w:szCs w:val="22"/>
                <w:lang w:val="en-GB"/>
              </w:rPr>
              <w:t xml:space="preserve"> </w:t>
            </w:r>
            <w:r w:rsidR="68F25F60" w:rsidRPr="00FE272A">
              <w:rPr>
                <w:rFonts w:ascii="Calibri Light" w:hAnsi="Calibri Light" w:cs="Calibri Light"/>
                <w:sz w:val="22"/>
                <w:szCs w:val="22"/>
                <w:lang w:val="en-GB"/>
              </w:rPr>
              <w:t xml:space="preserve">(1.izd., p. 815). (2004). Znanstveno raziskovalni inštitut Filozofske fakultete. </w:t>
            </w:r>
            <w:r w:rsidR="68F25F60" w:rsidRPr="00FE272A">
              <w:rPr>
                <w:rFonts w:ascii="Calibri Light" w:hAnsi="Calibri Light" w:cs="Calibri Light"/>
                <w:i/>
                <w:iCs/>
                <w:sz w:val="22"/>
                <w:szCs w:val="22"/>
                <w:lang w:val="en-GB"/>
              </w:rPr>
              <w:t xml:space="preserve"> </w:t>
            </w:r>
            <w:r w:rsidR="68F25F60" w:rsidRPr="00FE272A">
              <w:rPr>
                <w:rFonts w:ascii="Calibri Light" w:hAnsi="Calibri Light" w:cs="Calibri Light"/>
                <w:sz w:val="22"/>
                <w:szCs w:val="22"/>
                <w:lang w:val="en-GB"/>
              </w:rPr>
              <w:t xml:space="preserve"> </w:t>
            </w:r>
            <w:r w:rsidR="08DBBA4C" w:rsidRPr="00FE272A">
              <w:rPr>
                <w:rFonts w:ascii="Calibri Light" w:hAnsi="Calibri Light" w:cs="Calibri Light"/>
                <w:sz w:val="22"/>
                <w:szCs w:val="22"/>
                <w:lang w:val="en-GB"/>
              </w:rPr>
              <w:t xml:space="preserve"> </w:t>
            </w:r>
            <w:r w:rsidRPr="0086167B">
              <w:rPr>
                <w:rFonts w:ascii="Calibri Light" w:hAnsi="Calibri Light" w:cs="Calibri Light"/>
                <w:sz w:val="22"/>
                <w:szCs w:val="22"/>
                <w:lang w:val="en-GB"/>
              </w:rPr>
              <w:t>(</w:t>
            </w:r>
            <w:r w:rsidR="0ED5A5FD" w:rsidRPr="0086167B">
              <w:rPr>
                <w:rFonts w:ascii="Calibri Light" w:hAnsi="Calibri Light" w:cs="Calibri Light"/>
                <w:sz w:val="22"/>
                <w:szCs w:val="22"/>
                <w:lang w:val="en-GB"/>
              </w:rPr>
              <w:t xml:space="preserve"> (izbrana poglavja, ki se nanašajo na obdobje malčka in predšolskega otroka)</w:t>
            </w:r>
          </w:p>
          <w:p w14:paraId="512C3475" w14:textId="7663D0E4" w:rsidR="00F77BD6" w:rsidRPr="00231726" w:rsidRDefault="00F77BD6" w:rsidP="00F77BD6">
            <w:pPr>
              <w:numPr>
                <w:ilvl w:val="0"/>
                <w:numId w:val="9"/>
              </w:numPr>
              <w:rPr>
                <w:rFonts w:ascii="Calibri Light" w:hAnsi="Calibri Light" w:cs="Calibri Light"/>
                <w:sz w:val="22"/>
                <w:szCs w:val="22"/>
              </w:rPr>
            </w:pPr>
            <w:r w:rsidRPr="37DDFD19">
              <w:rPr>
                <w:rFonts w:ascii="Calibri Light" w:hAnsi="Calibri Light" w:cs="Calibri Light"/>
                <w:sz w:val="22"/>
                <w:szCs w:val="22"/>
              </w:rPr>
              <w:t xml:space="preserve">Marjanovič Umek, L. in Fekonja Peklaj, U. (2008). </w:t>
            </w:r>
            <w:r w:rsidRPr="37DDFD19">
              <w:rPr>
                <w:rFonts w:ascii="Calibri Light" w:hAnsi="Calibri Light" w:cs="Calibri Light"/>
                <w:i/>
                <w:iCs/>
                <w:sz w:val="22"/>
                <w:szCs w:val="22"/>
              </w:rPr>
              <w:t>Sodoben vrtec: možnosti za otrokov razvoj in učenje</w:t>
            </w:r>
            <w:r w:rsidRPr="37DDFD19">
              <w:rPr>
                <w:rFonts w:ascii="Calibri Light" w:hAnsi="Calibri Light" w:cs="Calibri Light"/>
                <w:sz w:val="22"/>
                <w:szCs w:val="22"/>
              </w:rPr>
              <w:t>. Ljubljana: Znanstveni inštitut Filozofske fakultete.</w:t>
            </w:r>
          </w:p>
          <w:p w14:paraId="27E55734" w14:textId="782DCBFB" w:rsidR="00F77BD6" w:rsidRPr="00231726" w:rsidRDefault="00F77BD6" w:rsidP="37DDFD19">
            <w:pPr>
              <w:numPr>
                <w:ilvl w:val="0"/>
                <w:numId w:val="9"/>
              </w:numPr>
              <w:rPr>
                <w:lang w:val="en-GB"/>
              </w:rPr>
            </w:pPr>
            <w:r w:rsidRPr="37DDFD19">
              <w:rPr>
                <w:rFonts w:ascii="Calibri Light" w:hAnsi="Calibri Light" w:cs="Calibri Light"/>
                <w:sz w:val="22"/>
                <w:szCs w:val="22"/>
              </w:rPr>
              <w:t xml:space="preserve">Marjanovič Umek, L. in Zupančič , M. (ur.) (2006). </w:t>
            </w:r>
            <w:r w:rsidRPr="37DDFD19">
              <w:rPr>
                <w:rFonts w:ascii="Calibri Light" w:hAnsi="Calibri Light" w:cs="Calibri Light"/>
                <w:i/>
                <w:iCs/>
                <w:sz w:val="22"/>
                <w:szCs w:val="22"/>
              </w:rPr>
              <w:t>Psihologija otroške igre. Od rojstva do vstopa v šolo</w:t>
            </w:r>
            <w:r w:rsidRPr="37DDFD19">
              <w:rPr>
                <w:rFonts w:ascii="Calibri Light" w:hAnsi="Calibri Light" w:cs="Calibri Light"/>
                <w:sz w:val="22"/>
                <w:szCs w:val="22"/>
              </w:rPr>
              <w:t xml:space="preserve">. </w:t>
            </w:r>
            <w:r w:rsidRPr="37DDFD19">
              <w:rPr>
                <w:rFonts w:ascii="Calibri Light" w:hAnsi="Calibri Light" w:cs="Calibri Light"/>
                <w:sz w:val="22"/>
                <w:szCs w:val="22"/>
                <w:lang w:val="en-GB"/>
              </w:rPr>
              <w:t xml:space="preserve">Ljubljana: Znanstvenoraziskovalni inštitut Filozofske fakultete.  </w:t>
            </w:r>
          </w:p>
          <w:p w14:paraId="0D52D15F" w14:textId="77777777" w:rsidR="00F77BD6" w:rsidRPr="00231726" w:rsidRDefault="00F77BD6"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Dodatna literatura:</w:t>
            </w:r>
          </w:p>
          <w:p w14:paraId="3D36D8F1" w14:textId="08229F46" w:rsidR="00F77BD6" w:rsidRPr="00231726" w:rsidRDefault="00F77BD6" w:rsidP="00F77BD6">
            <w:pPr>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Papalia, D. E., Wendkos Olds, S. in Feldman, R.D. (2003). </w:t>
            </w:r>
            <w:r w:rsidRPr="00231726">
              <w:rPr>
                <w:rFonts w:ascii="Calibri Light" w:hAnsi="Calibri Light" w:cs="Calibri Light"/>
                <w:color w:val="000000"/>
                <w:sz w:val="22"/>
                <w:szCs w:val="22"/>
                <w:shd w:val="clear" w:color="auto" w:fill="FFFFFF"/>
              </w:rPr>
              <w:t xml:space="preserve">Otrokov svet: otrokov razvoj od spočetja do konca mladostništva, Ljubljana: Educy. </w:t>
            </w:r>
          </w:p>
          <w:p w14:paraId="7C2D6E90" w14:textId="77777777" w:rsidR="00F77BD6" w:rsidRPr="00231726" w:rsidRDefault="00F77BD6" w:rsidP="00F77BD6">
            <w:pPr>
              <w:numPr>
                <w:ilvl w:val="0"/>
                <w:numId w:val="9"/>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Cox, M. (2005). </w:t>
            </w:r>
            <w:r w:rsidRPr="37DDFD19">
              <w:rPr>
                <w:rFonts w:ascii="Calibri Light" w:hAnsi="Calibri Light" w:cs="Calibri Light"/>
                <w:i/>
                <w:iCs/>
                <w:sz w:val="22"/>
                <w:szCs w:val="22"/>
                <w:lang w:val="en-GB"/>
              </w:rPr>
              <w:t>The pictorial world of the child.</w:t>
            </w:r>
            <w:r w:rsidRPr="37DDFD19">
              <w:rPr>
                <w:rFonts w:ascii="Calibri Light" w:hAnsi="Calibri Light" w:cs="Calibri Light"/>
                <w:sz w:val="22"/>
                <w:szCs w:val="22"/>
                <w:lang w:val="en-GB"/>
              </w:rPr>
              <w:t xml:space="preserve"> Cambridge, New York: Cambridge University Press. </w:t>
            </w:r>
          </w:p>
          <w:p w14:paraId="75F7826B" w14:textId="77777777" w:rsidR="00F77BD6" w:rsidRPr="00231726" w:rsidRDefault="00F77BD6" w:rsidP="00F77BD6">
            <w:pPr>
              <w:numPr>
                <w:ilvl w:val="0"/>
                <w:numId w:val="9"/>
              </w:numPr>
              <w:rPr>
                <w:rFonts w:ascii="Calibri Light" w:hAnsi="Calibri Light" w:cs="Calibri Light"/>
                <w:sz w:val="22"/>
                <w:szCs w:val="22"/>
              </w:rPr>
            </w:pPr>
            <w:r w:rsidRPr="00231726">
              <w:rPr>
                <w:rFonts w:ascii="Calibri Light" w:hAnsi="Calibri Light" w:cs="Calibri Light"/>
                <w:sz w:val="22"/>
                <w:szCs w:val="22"/>
              </w:rPr>
              <w:t xml:space="preserve">Marjanovič Umek, L. (2009). Vrtci v sodobnih konceptih otroštva in učenja. </w:t>
            </w:r>
            <w:r w:rsidRPr="00231726">
              <w:rPr>
                <w:rFonts w:ascii="Calibri Light" w:hAnsi="Calibri Light" w:cs="Calibri Light"/>
                <w:i/>
                <w:sz w:val="22"/>
                <w:szCs w:val="22"/>
              </w:rPr>
              <w:t>Sodobna pedagogika, 1</w:t>
            </w:r>
            <w:r w:rsidRPr="00231726">
              <w:rPr>
                <w:rFonts w:ascii="Calibri Light" w:hAnsi="Calibri Light" w:cs="Calibri Light"/>
                <w:sz w:val="22"/>
                <w:szCs w:val="22"/>
              </w:rPr>
              <w:t xml:space="preserve">, 18 – 37. </w:t>
            </w:r>
          </w:p>
          <w:p w14:paraId="1D3DF645" w14:textId="513C272C" w:rsidR="00F77BD6" w:rsidRPr="00FE272A" w:rsidRDefault="00F77BD6" w:rsidP="00A87A5D">
            <w:pPr>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it-IT"/>
              </w:rPr>
              <w:t xml:space="preserve">Marjanovič Umek, L., Fekonja, U. in Podlesek, A. (2008). Vrtec in družinsko okolje kot             napovednika govorne kompetentnosti šestletnih otrok. </w:t>
            </w:r>
            <w:r w:rsidRPr="00231726">
              <w:rPr>
                <w:rFonts w:ascii="Calibri Light" w:hAnsi="Calibri Light" w:cs="Calibri Light"/>
                <w:i/>
                <w:sz w:val="22"/>
                <w:szCs w:val="22"/>
                <w:lang w:val="en-GB"/>
              </w:rPr>
              <w:t>Sodobna pedagogika, 5</w:t>
            </w:r>
            <w:r w:rsidRPr="00231726">
              <w:rPr>
                <w:rFonts w:ascii="Calibri Light" w:hAnsi="Calibri Light" w:cs="Calibri Light"/>
                <w:sz w:val="22"/>
                <w:szCs w:val="22"/>
                <w:lang w:val="en-GB"/>
              </w:rPr>
              <w:t xml:space="preserve">, 52 – 73. </w:t>
            </w:r>
          </w:p>
          <w:p w14:paraId="6D1D840A"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Dopolnilna literature:</w:t>
            </w:r>
          </w:p>
          <w:p w14:paraId="205F5EB5" w14:textId="69952637" w:rsidR="00F77BD6" w:rsidRPr="00231726" w:rsidRDefault="00F77BD6" w:rsidP="00F77BD6">
            <w:pPr>
              <w:pStyle w:val="Odstavekseznama"/>
              <w:numPr>
                <w:ilvl w:val="0"/>
                <w:numId w:val="11"/>
              </w:numPr>
              <w:rPr>
                <w:rFonts w:ascii="Calibri Light" w:hAnsi="Calibri Light" w:cs="Calibri Light"/>
                <w:sz w:val="22"/>
                <w:szCs w:val="22"/>
                <w:lang w:val="it-IT"/>
              </w:rPr>
            </w:pPr>
            <w:r w:rsidRPr="37DDFD19">
              <w:rPr>
                <w:rFonts w:ascii="Calibri Light" w:hAnsi="Calibri Light" w:cs="Calibri Light"/>
                <w:sz w:val="22"/>
                <w:szCs w:val="22"/>
                <w:lang w:val="it-IT"/>
              </w:rPr>
              <w:t>Dodatni domači in tuji znanstveni članki pri posameznih tematikah</w:t>
            </w:r>
            <w:r w:rsidR="18DC41DF" w:rsidRPr="37DDFD19">
              <w:rPr>
                <w:rFonts w:ascii="Calibri Light" w:hAnsi="Calibri Light" w:cs="Calibri Light"/>
                <w:sz w:val="22"/>
                <w:szCs w:val="22"/>
                <w:lang w:val="it-IT"/>
              </w:rPr>
              <w:t>, vezani na posamezna področje raziskovanja študenta</w:t>
            </w:r>
          </w:p>
        </w:tc>
      </w:tr>
      <w:tr w:rsidR="00F77BD6" w:rsidRPr="00231726" w14:paraId="7353FBCC" w14:textId="77777777" w:rsidTr="37DDFD19">
        <w:trPr>
          <w:trHeight w:val="73"/>
        </w:trPr>
        <w:tc>
          <w:tcPr>
            <w:tcW w:w="4526" w:type="dxa"/>
            <w:gridSpan w:val="2"/>
            <w:tcBorders>
              <w:top w:val="nil"/>
              <w:left w:val="nil"/>
              <w:bottom w:val="single" w:sz="4" w:space="0" w:color="auto"/>
              <w:right w:val="nil"/>
            </w:tcBorders>
          </w:tcPr>
          <w:p w14:paraId="5A67B89A" w14:textId="77777777" w:rsidR="00F77BD6" w:rsidRPr="00231726" w:rsidRDefault="00F77BD6" w:rsidP="00A87A5D">
            <w:pPr>
              <w:rPr>
                <w:rFonts w:ascii="Calibri Light" w:hAnsi="Calibri Light" w:cs="Calibri Light"/>
                <w:b/>
                <w:bCs/>
                <w:sz w:val="22"/>
                <w:szCs w:val="22"/>
                <w:lang w:val="it-IT"/>
              </w:rPr>
            </w:pPr>
          </w:p>
          <w:p w14:paraId="5821BF7D"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Cilji in kompetence:</w:t>
            </w:r>
          </w:p>
        </w:tc>
        <w:tc>
          <w:tcPr>
            <w:tcW w:w="540" w:type="dxa"/>
            <w:gridSpan w:val="2"/>
          </w:tcPr>
          <w:p w14:paraId="21BC0C8F" w14:textId="77777777" w:rsidR="00F77BD6" w:rsidRPr="00231726" w:rsidRDefault="00F77BD6" w:rsidP="00A87A5D">
            <w:pPr>
              <w:rPr>
                <w:rFonts w:ascii="Calibri Light" w:hAnsi="Calibri Light" w:cs="Calibri Light"/>
                <w:b/>
                <w:sz w:val="22"/>
                <w:szCs w:val="22"/>
                <w:lang w:val="en-GB"/>
              </w:rPr>
            </w:pPr>
          </w:p>
        </w:tc>
        <w:tc>
          <w:tcPr>
            <w:tcW w:w="4624" w:type="dxa"/>
            <w:gridSpan w:val="2"/>
            <w:tcBorders>
              <w:top w:val="nil"/>
              <w:left w:val="nil"/>
              <w:bottom w:val="single" w:sz="4" w:space="0" w:color="auto"/>
              <w:right w:val="nil"/>
            </w:tcBorders>
          </w:tcPr>
          <w:p w14:paraId="463A7DE0" w14:textId="77777777" w:rsidR="00F77BD6" w:rsidRPr="00231726" w:rsidRDefault="00F77BD6" w:rsidP="00A87A5D">
            <w:pPr>
              <w:rPr>
                <w:rFonts w:ascii="Calibri Light" w:hAnsi="Calibri Light" w:cs="Calibri Light"/>
                <w:b/>
                <w:sz w:val="22"/>
                <w:szCs w:val="22"/>
                <w:lang w:val="en-GB"/>
              </w:rPr>
            </w:pPr>
          </w:p>
          <w:p w14:paraId="4CFBCF7E"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Objectives and competences:</w:t>
            </w:r>
          </w:p>
        </w:tc>
      </w:tr>
      <w:tr w:rsidR="00F77BD6" w:rsidRPr="00231726" w14:paraId="6B237A7F" w14:textId="77777777" w:rsidTr="37DDFD19">
        <w:trPr>
          <w:trHeight w:val="1417"/>
        </w:trPr>
        <w:tc>
          <w:tcPr>
            <w:tcW w:w="4526" w:type="dxa"/>
            <w:gridSpan w:val="2"/>
            <w:tcBorders>
              <w:top w:val="single" w:sz="4" w:space="0" w:color="auto"/>
              <w:left w:val="single" w:sz="4" w:space="0" w:color="auto"/>
              <w:bottom w:val="single" w:sz="4" w:space="0" w:color="auto"/>
              <w:right w:val="single" w:sz="4" w:space="0" w:color="auto"/>
            </w:tcBorders>
          </w:tcPr>
          <w:p w14:paraId="77EFB7F1" w14:textId="77777777" w:rsidR="00F77BD6" w:rsidRPr="00231726" w:rsidRDefault="00F77BD6"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Cilji:</w:t>
            </w:r>
          </w:p>
          <w:p w14:paraId="42709C0D"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Študent/ka:</w:t>
            </w:r>
          </w:p>
          <w:p w14:paraId="751F702B" w14:textId="77777777" w:rsidR="00F77BD6" w:rsidRPr="00231726" w:rsidRDefault="00F77BD6" w:rsidP="00F77BD6">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pozna in razume razvojnopsihološke teorije in koncepte o perinatalnem razvoju, razvoju dojenčka, malčka in otroka v obdobju zgodnjega otroštva ter kritično presoja njihovo vrednost v procesu učenja in poučevanja;</w:t>
            </w:r>
          </w:p>
          <w:p w14:paraId="521F0C78" w14:textId="77777777"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povezuje koncepte otroštva in koncepte učenja in poučevanja v predšolskem obdobju;</w:t>
            </w:r>
          </w:p>
          <w:p w14:paraId="0C2E3256" w14:textId="4EDCA548"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razume in vrednoti delovanje </w:t>
            </w:r>
            <w:r w:rsidR="00C51060">
              <w:rPr>
                <w:rFonts w:ascii="Calibri Light" w:hAnsi="Calibri Light" w:cs="Calibri Light"/>
                <w:sz w:val="22"/>
                <w:szCs w:val="22"/>
                <w:lang w:val="en-GB"/>
              </w:rPr>
              <w:t xml:space="preserve">različnih </w:t>
            </w:r>
            <w:r w:rsidRPr="37DDFD19">
              <w:rPr>
                <w:rFonts w:ascii="Calibri Light" w:hAnsi="Calibri Light" w:cs="Calibri Light"/>
                <w:sz w:val="22"/>
                <w:szCs w:val="22"/>
                <w:lang w:val="en-GB"/>
              </w:rPr>
              <w:t>okoljskih dejavnikov na malčkov/otrokov razvoj;</w:t>
            </w:r>
          </w:p>
          <w:p w14:paraId="38B646B7" w14:textId="14A41B1C"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pozna in kritično ovrednoti različne pristope zgodnjega učenja in poučevanja glede na njihov učinek; kritično presoja ustreznost in učinkovitost lastnega reševanja pedagoških izzivov</w:t>
            </w:r>
            <w:r w:rsidR="06CD4568" w:rsidRPr="37DDFD19">
              <w:rPr>
                <w:rFonts w:ascii="Calibri Light" w:hAnsi="Calibri Light" w:cs="Calibri Light"/>
                <w:sz w:val="22"/>
                <w:szCs w:val="22"/>
                <w:lang w:val="en-GB"/>
              </w:rPr>
              <w:t xml:space="preserve"> predšolske vzgoje in izobraževanja</w:t>
            </w:r>
            <w:r w:rsidRPr="37DDFD19">
              <w:rPr>
                <w:rFonts w:ascii="Calibri Light" w:hAnsi="Calibri Light" w:cs="Calibri Light"/>
                <w:sz w:val="22"/>
                <w:szCs w:val="22"/>
                <w:lang w:val="en-GB"/>
              </w:rPr>
              <w:t xml:space="preserve">. </w:t>
            </w:r>
          </w:p>
          <w:p w14:paraId="43C3AD34" w14:textId="77777777" w:rsidR="00F77BD6" w:rsidRPr="00231726" w:rsidRDefault="00F77BD6" w:rsidP="00A87A5D">
            <w:pPr>
              <w:ind w:left="708"/>
              <w:rPr>
                <w:rFonts w:ascii="Calibri Light" w:hAnsi="Calibri Light" w:cs="Calibri Light"/>
                <w:sz w:val="22"/>
                <w:szCs w:val="22"/>
                <w:u w:val="single"/>
              </w:rPr>
            </w:pPr>
          </w:p>
          <w:p w14:paraId="44D86BBF" w14:textId="77777777" w:rsidR="00F77BD6" w:rsidRPr="00231726" w:rsidRDefault="00F77BD6"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Splošne kompetence:</w:t>
            </w:r>
          </w:p>
          <w:p w14:paraId="3DAA5FA5" w14:textId="4A058CB3" w:rsidR="00F77BD6" w:rsidRPr="00231726" w:rsidRDefault="00F77BD6" w:rsidP="00F77BD6">
            <w:pPr>
              <w:numPr>
                <w:ilvl w:val="0"/>
                <w:numId w:val="7"/>
              </w:numPr>
              <w:rPr>
                <w:rFonts w:ascii="Calibri Light" w:hAnsi="Calibri Light" w:cs="Calibri Light"/>
                <w:sz w:val="22"/>
                <w:szCs w:val="22"/>
                <w:lang w:val="en-GB"/>
              </w:rPr>
            </w:pPr>
            <w:r w:rsidRPr="37DDFD19">
              <w:rPr>
                <w:rFonts w:ascii="Calibri Light" w:hAnsi="Calibri Light" w:cs="Calibri Light"/>
                <w:sz w:val="22"/>
                <w:szCs w:val="22"/>
                <w:lang w:val="en-GB"/>
              </w:rPr>
              <w:t>zmožnost kritičnega razumevanja konceptov znanstvenih izhodišč ter sodobnih dosežkov</w:t>
            </w:r>
            <w:r w:rsidR="00EAE126" w:rsidRPr="37DDFD19">
              <w:rPr>
                <w:rFonts w:ascii="Calibri Light" w:hAnsi="Calibri Light" w:cs="Calibri Light"/>
                <w:sz w:val="22"/>
                <w:szCs w:val="22"/>
                <w:lang w:val="en-GB"/>
              </w:rPr>
              <w:t xml:space="preserve"> na področju predšolske vzgoje</w:t>
            </w:r>
            <w:r w:rsidR="4CF390CD" w:rsidRPr="37DDFD19">
              <w:rPr>
                <w:rFonts w:ascii="Calibri Light" w:hAnsi="Calibri Light" w:cs="Calibri Light"/>
                <w:sz w:val="22"/>
                <w:szCs w:val="22"/>
                <w:lang w:val="en-GB"/>
              </w:rPr>
              <w:t xml:space="preserve"> in izobraževanja</w:t>
            </w:r>
            <w:r w:rsidRPr="37DDFD19">
              <w:rPr>
                <w:rFonts w:ascii="Calibri Light" w:hAnsi="Calibri Light" w:cs="Calibri Light"/>
                <w:sz w:val="22"/>
                <w:szCs w:val="22"/>
                <w:lang w:val="en-GB"/>
              </w:rPr>
              <w:t>;</w:t>
            </w:r>
          </w:p>
          <w:p w14:paraId="4C240DF0" w14:textId="77777777" w:rsidR="00F77BD6" w:rsidRPr="00231726" w:rsidRDefault="00F77BD6" w:rsidP="00F77BD6">
            <w:pPr>
              <w:numPr>
                <w:ilvl w:val="0"/>
                <w:numId w:val="7"/>
              </w:numPr>
              <w:rPr>
                <w:rFonts w:ascii="Calibri Light" w:hAnsi="Calibri Light" w:cs="Calibri Light"/>
                <w:sz w:val="22"/>
                <w:szCs w:val="22"/>
                <w:lang w:val="it-IT"/>
              </w:rPr>
            </w:pPr>
            <w:r w:rsidRPr="00231726">
              <w:rPr>
                <w:rFonts w:ascii="Calibri Light" w:hAnsi="Calibri Light" w:cs="Calibri Light"/>
                <w:sz w:val="22"/>
                <w:szCs w:val="22"/>
                <w:lang w:val="it-IT"/>
              </w:rPr>
              <w:lastRenderedPageBreak/>
              <w:t>zmožnost analize, sinteze in ustvarjalnega reševanja pedagoških izzivov in problemov;</w:t>
            </w:r>
          </w:p>
          <w:p w14:paraId="1E379797" w14:textId="77777777" w:rsidR="00F77BD6" w:rsidRPr="00231726" w:rsidRDefault="00F77BD6" w:rsidP="00F77BD6">
            <w:pPr>
              <w:numPr>
                <w:ilvl w:val="0"/>
                <w:numId w:val="7"/>
              </w:numPr>
              <w:rPr>
                <w:rFonts w:ascii="Calibri Light" w:hAnsi="Calibri Light" w:cs="Calibri Light"/>
                <w:sz w:val="22"/>
                <w:szCs w:val="22"/>
                <w:lang w:val="it-IT"/>
              </w:rPr>
            </w:pPr>
            <w:r w:rsidRPr="00231726">
              <w:rPr>
                <w:rFonts w:ascii="Calibri Light" w:hAnsi="Calibri Light" w:cs="Calibri Light"/>
                <w:sz w:val="22"/>
                <w:szCs w:val="22"/>
                <w:lang w:val="it-IT"/>
              </w:rPr>
              <w:t xml:space="preserve">zmožnost znanstvenega komuniciranja in ustrezne rabe komunikacijskih virov </w:t>
            </w:r>
          </w:p>
          <w:p w14:paraId="55BF48CE" w14:textId="77777777" w:rsidR="00F77BD6" w:rsidRPr="00231726" w:rsidRDefault="00F77BD6" w:rsidP="00F77BD6">
            <w:pPr>
              <w:numPr>
                <w:ilvl w:val="0"/>
                <w:numId w:val="7"/>
              </w:numPr>
              <w:rPr>
                <w:rFonts w:ascii="Calibri Light" w:hAnsi="Calibri Light" w:cs="Calibri Light"/>
                <w:sz w:val="22"/>
                <w:szCs w:val="22"/>
                <w:lang w:val="it-IT"/>
              </w:rPr>
            </w:pPr>
            <w:r w:rsidRPr="00231726">
              <w:rPr>
                <w:rFonts w:ascii="Calibri Light" w:hAnsi="Calibri Light" w:cs="Calibri Light"/>
                <w:sz w:val="22"/>
                <w:szCs w:val="22"/>
                <w:lang w:val="it-IT"/>
              </w:rPr>
              <w:t>zmožnost aktivne in ustvarjalne rabe digitalne tehnologije pri lastnem raziskovanju.</w:t>
            </w:r>
          </w:p>
          <w:p w14:paraId="2658F595" w14:textId="77777777" w:rsidR="00F77BD6" w:rsidRPr="00231726" w:rsidRDefault="00F77BD6" w:rsidP="00A87A5D">
            <w:pPr>
              <w:ind w:left="720"/>
              <w:rPr>
                <w:rFonts w:ascii="Calibri Light" w:hAnsi="Calibri Light" w:cs="Calibri Light"/>
                <w:sz w:val="22"/>
                <w:szCs w:val="22"/>
                <w:lang w:val="it-IT"/>
              </w:rPr>
            </w:pPr>
          </w:p>
          <w:p w14:paraId="3DD21A70" w14:textId="77777777" w:rsidR="00F77BD6" w:rsidRPr="00231726" w:rsidRDefault="00F77BD6"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Predmetnospecifične kompetence:</w:t>
            </w:r>
          </w:p>
          <w:p w14:paraId="404D1534" w14:textId="77777777" w:rsidR="00F77BD6" w:rsidRPr="00231726" w:rsidRDefault="00F77BD6" w:rsidP="00F77BD6">
            <w:pPr>
              <w:numPr>
                <w:ilvl w:val="0"/>
                <w:numId w:val="6"/>
              </w:numPr>
              <w:rPr>
                <w:rFonts w:ascii="Calibri Light" w:hAnsi="Calibri Light" w:cs="Calibri Light"/>
                <w:sz w:val="22"/>
                <w:szCs w:val="22"/>
                <w:lang w:val="en-GB"/>
              </w:rPr>
            </w:pPr>
            <w:r w:rsidRPr="00231726">
              <w:rPr>
                <w:rFonts w:ascii="Calibri Light" w:hAnsi="Calibri Light" w:cs="Calibri Light"/>
                <w:sz w:val="22"/>
                <w:szCs w:val="22"/>
                <w:lang w:val="en-GB"/>
              </w:rPr>
              <w:t>zmožnost kritičnega presojanja razvojnopsiholoških teorij in konceptov zgodnjega učenja;</w:t>
            </w:r>
          </w:p>
          <w:p w14:paraId="68332F8C" w14:textId="77777777" w:rsidR="00F77BD6" w:rsidRPr="00231726" w:rsidRDefault="00F77BD6" w:rsidP="00F77BD6">
            <w:pPr>
              <w:numPr>
                <w:ilvl w:val="0"/>
                <w:numId w:val="6"/>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zmožnost presoje in povezave konceptov otroštva in konceptov učenja in poučevanja; </w:t>
            </w:r>
          </w:p>
          <w:p w14:paraId="0EB40EE4" w14:textId="77777777" w:rsidR="00F77BD6" w:rsidRPr="00231726" w:rsidRDefault="00F77BD6" w:rsidP="00F77BD6">
            <w:pPr>
              <w:numPr>
                <w:ilvl w:val="0"/>
                <w:numId w:val="6"/>
              </w:numPr>
              <w:rPr>
                <w:rFonts w:ascii="Calibri Light" w:hAnsi="Calibri Light" w:cs="Calibri Light"/>
                <w:sz w:val="22"/>
                <w:szCs w:val="22"/>
                <w:lang w:val="en-GB"/>
              </w:rPr>
            </w:pPr>
            <w:r w:rsidRPr="00231726">
              <w:rPr>
                <w:rFonts w:ascii="Calibri Light" w:hAnsi="Calibri Light" w:cs="Calibri Light"/>
                <w:sz w:val="22"/>
                <w:szCs w:val="22"/>
                <w:lang w:val="en-GB"/>
              </w:rPr>
              <w:t>zmožnost izbora različnih pristopov poučevanja in učenja glede na razvojna obdobja, individualne razlike med otroki, različne socialne kontekste;</w:t>
            </w:r>
          </w:p>
          <w:p w14:paraId="2CABEC10" w14:textId="773C9160" w:rsidR="00F77BD6" w:rsidRPr="00231726" w:rsidRDefault="00F77BD6" w:rsidP="00F77BD6">
            <w:pPr>
              <w:numPr>
                <w:ilvl w:val="0"/>
                <w:numId w:val="6"/>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zmožnost samoevalvacije </w:t>
            </w:r>
            <w:r w:rsidR="00C51060">
              <w:rPr>
                <w:rFonts w:ascii="Calibri Light" w:hAnsi="Calibri Light" w:cs="Calibri Light"/>
                <w:sz w:val="22"/>
                <w:szCs w:val="22"/>
                <w:lang w:val="en-GB"/>
              </w:rPr>
              <w:t xml:space="preserve"> </w:t>
            </w:r>
            <w:r w:rsidR="3F8FC657" w:rsidRPr="37DDFD19">
              <w:rPr>
                <w:rFonts w:ascii="Calibri Light" w:hAnsi="Calibri Light" w:cs="Calibri Light"/>
                <w:sz w:val="22"/>
                <w:szCs w:val="22"/>
                <w:lang w:val="en-GB"/>
              </w:rPr>
              <w:t xml:space="preserve">vpliva različnih  </w:t>
            </w:r>
            <w:r w:rsidR="61CCCF28" w:rsidRPr="37DDFD19">
              <w:rPr>
                <w:rFonts w:ascii="Calibri Light" w:hAnsi="Calibri Light" w:cs="Calibri Light"/>
                <w:sz w:val="22"/>
                <w:szCs w:val="22"/>
                <w:lang w:val="en-GB"/>
              </w:rPr>
              <w:t>elementov</w:t>
            </w:r>
            <w:r w:rsidR="3F8FC657" w:rsidRPr="37DDFD19">
              <w:rPr>
                <w:rFonts w:ascii="Calibri Light" w:hAnsi="Calibri Light" w:cs="Calibri Light"/>
                <w:sz w:val="22"/>
                <w:szCs w:val="22"/>
                <w:lang w:val="en-GB"/>
              </w:rPr>
              <w:t xml:space="preserve"> </w:t>
            </w:r>
            <w:r w:rsidRPr="37DDFD19">
              <w:rPr>
                <w:rFonts w:ascii="Calibri Light" w:hAnsi="Calibri Light" w:cs="Calibri Light"/>
                <w:sz w:val="22"/>
                <w:szCs w:val="22"/>
                <w:lang w:val="en-GB"/>
              </w:rPr>
              <w:t>poučevanja  v  obdobjih malčka in zgodnjega otroštva.</w:t>
            </w:r>
          </w:p>
        </w:tc>
        <w:tc>
          <w:tcPr>
            <w:tcW w:w="540" w:type="dxa"/>
            <w:gridSpan w:val="2"/>
            <w:tcBorders>
              <w:top w:val="nil"/>
              <w:left w:val="single" w:sz="4" w:space="0" w:color="auto"/>
              <w:bottom w:val="nil"/>
              <w:right w:val="single" w:sz="4" w:space="0" w:color="auto"/>
            </w:tcBorders>
          </w:tcPr>
          <w:p w14:paraId="5A8BF43B" w14:textId="77777777" w:rsidR="00F77BD6" w:rsidRPr="00231726" w:rsidRDefault="00F77BD6" w:rsidP="00A87A5D">
            <w:pPr>
              <w:rPr>
                <w:rFonts w:ascii="Calibri Light" w:hAnsi="Calibri Light" w:cs="Calibri Light"/>
                <w:b/>
                <w:sz w:val="22"/>
                <w:szCs w:val="22"/>
                <w:lang w:val="en-GB"/>
              </w:rPr>
            </w:pPr>
          </w:p>
        </w:tc>
        <w:tc>
          <w:tcPr>
            <w:tcW w:w="4624" w:type="dxa"/>
            <w:gridSpan w:val="2"/>
            <w:tcBorders>
              <w:top w:val="single" w:sz="4" w:space="0" w:color="auto"/>
              <w:left w:val="single" w:sz="4" w:space="0" w:color="auto"/>
              <w:bottom w:val="single" w:sz="4" w:space="0" w:color="auto"/>
              <w:right w:val="single" w:sz="4" w:space="0" w:color="auto"/>
            </w:tcBorders>
          </w:tcPr>
          <w:p w14:paraId="46257425"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Objectives</w:t>
            </w:r>
            <w:r w:rsidRPr="00231726">
              <w:rPr>
                <w:rFonts w:ascii="Calibri Light" w:hAnsi="Calibri Light" w:cs="Calibri Light"/>
                <w:sz w:val="22"/>
                <w:szCs w:val="22"/>
                <w:lang w:val="en-GB"/>
              </w:rPr>
              <w:t>:</w:t>
            </w:r>
          </w:p>
          <w:p w14:paraId="25E57AD2" w14:textId="69A20057" w:rsidR="00F77BD6" w:rsidRPr="00231726" w:rsidRDefault="00C51060" w:rsidP="00A87A5D">
            <w:pPr>
              <w:rPr>
                <w:rFonts w:ascii="Calibri Light" w:hAnsi="Calibri Light" w:cs="Calibri Light"/>
                <w:sz w:val="22"/>
                <w:szCs w:val="22"/>
                <w:lang w:val="en-GB"/>
              </w:rPr>
            </w:pPr>
            <w:r>
              <w:rPr>
                <w:rFonts w:ascii="Calibri Light" w:hAnsi="Calibri Light" w:cs="Calibri Light"/>
                <w:sz w:val="22"/>
                <w:szCs w:val="22"/>
                <w:lang w:val="en-GB"/>
              </w:rPr>
              <w:t>Student</w:t>
            </w:r>
            <w:r w:rsidR="00F77BD6" w:rsidRPr="00231726">
              <w:rPr>
                <w:rFonts w:ascii="Calibri Light" w:hAnsi="Calibri Light" w:cs="Calibri Light"/>
                <w:sz w:val="22"/>
                <w:szCs w:val="22"/>
                <w:lang w:val="en-GB"/>
              </w:rPr>
              <w:t>:</w:t>
            </w:r>
          </w:p>
          <w:p w14:paraId="6FA599C9" w14:textId="7665B775"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Know</w:t>
            </w:r>
            <w:r w:rsidR="00C51060">
              <w:rPr>
                <w:rFonts w:ascii="Calibri Light" w:hAnsi="Calibri Light" w:cs="Calibri Light"/>
                <w:sz w:val="22"/>
                <w:szCs w:val="22"/>
                <w:lang w:val="en-GB"/>
              </w:rPr>
              <w:t>s</w:t>
            </w:r>
            <w:r w:rsidRPr="37DDFD19">
              <w:rPr>
                <w:rFonts w:ascii="Calibri Light" w:hAnsi="Calibri Light" w:cs="Calibri Light"/>
                <w:sz w:val="22"/>
                <w:szCs w:val="22"/>
                <w:lang w:val="en-GB"/>
              </w:rPr>
              <w:t xml:space="preserve"> and understand</w:t>
            </w:r>
            <w:r w:rsidR="00C51060">
              <w:rPr>
                <w:rFonts w:ascii="Calibri Light" w:hAnsi="Calibri Light" w:cs="Calibri Light"/>
                <w:sz w:val="22"/>
                <w:szCs w:val="22"/>
                <w:lang w:val="en-GB"/>
              </w:rPr>
              <w:t>s</w:t>
            </w:r>
            <w:r w:rsidRPr="37DDFD19">
              <w:rPr>
                <w:rFonts w:ascii="Calibri Light" w:hAnsi="Calibri Light" w:cs="Calibri Light"/>
                <w:sz w:val="22"/>
                <w:szCs w:val="22"/>
                <w:lang w:val="en-GB"/>
              </w:rPr>
              <w:t xml:space="preserve"> the developmental psychological theories about the development of babies, toddlers, and children in the age of early childhood and critically </w:t>
            </w:r>
            <w:bookmarkStart w:id="0" w:name="_Int_P7psrBmJ"/>
            <w:r w:rsidRPr="37DDFD19">
              <w:rPr>
                <w:rFonts w:ascii="Calibri Light" w:hAnsi="Calibri Light" w:cs="Calibri Light"/>
                <w:sz w:val="22"/>
                <w:szCs w:val="22"/>
                <w:lang w:val="en-GB"/>
              </w:rPr>
              <w:t>asses</w:t>
            </w:r>
            <w:bookmarkEnd w:id="0"/>
            <w:r w:rsidRPr="37DDFD19">
              <w:rPr>
                <w:rFonts w:ascii="Calibri Light" w:hAnsi="Calibri Light" w:cs="Calibri Light"/>
                <w:sz w:val="22"/>
                <w:szCs w:val="22"/>
                <w:lang w:val="en-GB"/>
              </w:rPr>
              <w:t xml:space="preserve"> their applicative values in the process of learning and teaching;</w:t>
            </w:r>
          </w:p>
          <w:p w14:paraId="3F09A982" w14:textId="77777777"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links concepts of childhood and concepts of learning and teaching in preschool period;</w:t>
            </w:r>
          </w:p>
          <w:p w14:paraId="70B8B2DF" w14:textId="10875532"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understand</w:t>
            </w:r>
            <w:r w:rsidR="00C51060">
              <w:rPr>
                <w:rFonts w:ascii="Calibri Light" w:hAnsi="Calibri Light" w:cs="Calibri Light"/>
                <w:sz w:val="22"/>
                <w:szCs w:val="22"/>
                <w:lang w:val="en-GB"/>
              </w:rPr>
              <w:t>s</w:t>
            </w:r>
            <w:r w:rsidRPr="37DDFD19">
              <w:rPr>
                <w:rFonts w:ascii="Calibri Light" w:hAnsi="Calibri Light" w:cs="Calibri Light"/>
                <w:sz w:val="22"/>
                <w:szCs w:val="22"/>
                <w:lang w:val="en-GB"/>
              </w:rPr>
              <w:t xml:space="preserve"> and evaluate</w:t>
            </w:r>
            <w:r w:rsidR="00C51060">
              <w:rPr>
                <w:rFonts w:ascii="Calibri Light" w:hAnsi="Calibri Light" w:cs="Calibri Light"/>
                <w:sz w:val="22"/>
                <w:szCs w:val="22"/>
                <w:lang w:val="en-GB"/>
              </w:rPr>
              <w:t>s</w:t>
            </w:r>
            <w:r w:rsidRPr="37DDFD19">
              <w:rPr>
                <w:rFonts w:ascii="Calibri Light" w:hAnsi="Calibri Light" w:cs="Calibri Light"/>
                <w:sz w:val="22"/>
                <w:szCs w:val="22"/>
                <w:lang w:val="en-GB"/>
              </w:rPr>
              <w:t xml:space="preserve"> the impact of </w:t>
            </w:r>
            <w:r w:rsidR="0EC35736" w:rsidRPr="37DDFD19">
              <w:rPr>
                <w:rFonts w:ascii="Calibri Light" w:hAnsi="Calibri Light" w:cs="Calibri Light"/>
                <w:sz w:val="22"/>
                <w:szCs w:val="22"/>
                <w:lang w:val="en-GB"/>
              </w:rPr>
              <w:t xml:space="preserve">different </w:t>
            </w:r>
            <w:r w:rsidRPr="37DDFD19">
              <w:rPr>
                <w:rFonts w:ascii="Calibri Light" w:hAnsi="Calibri Light" w:cs="Calibri Light"/>
                <w:sz w:val="22"/>
                <w:szCs w:val="22"/>
                <w:lang w:val="en-GB"/>
              </w:rPr>
              <w:t>environmental factors on toddler’s/child’s development and learning;</w:t>
            </w:r>
          </w:p>
          <w:p w14:paraId="78B2FC43" w14:textId="081BD397" w:rsidR="00F77BD6" w:rsidRPr="00231726" w:rsidRDefault="00F77BD6" w:rsidP="00F77BD6">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know</w:t>
            </w:r>
            <w:r w:rsidR="00C51060">
              <w:rPr>
                <w:rFonts w:ascii="Calibri Light" w:hAnsi="Calibri Light" w:cs="Calibri Light"/>
                <w:sz w:val="22"/>
                <w:szCs w:val="22"/>
                <w:lang w:val="en-GB"/>
              </w:rPr>
              <w:t>s</w:t>
            </w:r>
            <w:r w:rsidRPr="00231726">
              <w:rPr>
                <w:rFonts w:ascii="Calibri Light" w:hAnsi="Calibri Light" w:cs="Calibri Light"/>
                <w:sz w:val="22"/>
                <w:szCs w:val="22"/>
                <w:lang w:val="en-GB"/>
              </w:rPr>
              <w:t xml:space="preserve"> and critically evaluate</w:t>
            </w:r>
            <w:r w:rsidR="00C51060">
              <w:rPr>
                <w:rFonts w:ascii="Calibri Light" w:hAnsi="Calibri Light" w:cs="Calibri Light"/>
                <w:sz w:val="22"/>
                <w:szCs w:val="22"/>
                <w:lang w:val="en-GB"/>
              </w:rPr>
              <w:t>s</w:t>
            </w:r>
            <w:r w:rsidRPr="00231726">
              <w:rPr>
                <w:rFonts w:ascii="Calibri Light" w:hAnsi="Calibri Light" w:cs="Calibri Light"/>
                <w:sz w:val="22"/>
                <w:szCs w:val="22"/>
                <w:lang w:val="en-GB"/>
              </w:rPr>
              <w:t xml:space="preserve"> different approaches to early learning and teaching in terms of their effects; </w:t>
            </w:r>
          </w:p>
          <w:p w14:paraId="05847BDF" w14:textId="4FC161F1"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critically assess the adequacy and efficiency of their own approaches to solving educational challenges</w:t>
            </w:r>
            <w:r w:rsidR="778D4B87" w:rsidRPr="37DDFD19">
              <w:rPr>
                <w:rFonts w:ascii="Calibri Light" w:hAnsi="Calibri Light" w:cs="Calibri Light"/>
                <w:sz w:val="22"/>
                <w:szCs w:val="22"/>
                <w:lang w:val="en-GB"/>
              </w:rPr>
              <w:t xml:space="preserve"> in preschool education and care</w:t>
            </w:r>
            <w:r w:rsidRPr="37DDFD19">
              <w:rPr>
                <w:rFonts w:ascii="Calibri Light" w:hAnsi="Calibri Light" w:cs="Calibri Light"/>
                <w:sz w:val="22"/>
                <w:szCs w:val="22"/>
                <w:lang w:val="en-GB"/>
              </w:rPr>
              <w:t>.</w:t>
            </w:r>
          </w:p>
          <w:p w14:paraId="4690D248" w14:textId="77777777" w:rsidR="00F77BD6" w:rsidRPr="00231726" w:rsidRDefault="00F77BD6" w:rsidP="00A87A5D">
            <w:pPr>
              <w:spacing w:before="120"/>
              <w:rPr>
                <w:rFonts w:ascii="Calibri Light" w:hAnsi="Calibri Light" w:cs="Calibri Light"/>
                <w:sz w:val="22"/>
                <w:szCs w:val="22"/>
                <w:lang w:val="en-GB"/>
              </w:rPr>
            </w:pPr>
            <w:r w:rsidRPr="00231726">
              <w:rPr>
                <w:rFonts w:ascii="Calibri Light" w:hAnsi="Calibri Light" w:cs="Calibri Light"/>
                <w:sz w:val="22"/>
                <w:szCs w:val="22"/>
                <w:u w:val="single"/>
                <w:lang w:val="en-GB"/>
              </w:rPr>
              <w:t>General competences</w:t>
            </w:r>
            <w:r w:rsidRPr="00231726">
              <w:rPr>
                <w:rFonts w:ascii="Calibri Light" w:hAnsi="Calibri Light" w:cs="Calibri Light"/>
                <w:sz w:val="22"/>
                <w:szCs w:val="22"/>
                <w:lang w:val="en-GB"/>
              </w:rPr>
              <w:t>:</w:t>
            </w:r>
          </w:p>
          <w:p w14:paraId="3CDFFDCE" w14:textId="310B5374"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the competence of critical understanding of the concepts of scientific foundations </w:t>
            </w:r>
            <w:r w:rsidRPr="37DDFD19">
              <w:rPr>
                <w:rFonts w:ascii="Calibri Light" w:hAnsi="Calibri Light" w:cs="Calibri Light"/>
                <w:sz w:val="22"/>
                <w:szCs w:val="22"/>
                <w:lang w:val="en-GB"/>
              </w:rPr>
              <w:lastRenderedPageBreak/>
              <w:t>and current achievements</w:t>
            </w:r>
            <w:r w:rsidR="7361604C" w:rsidRPr="37DDFD19">
              <w:rPr>
                <w:rFonts w:ascii="Calibri Light" w:hAnsi="Calibri Light" w:cs="Calibri Light"/>
                <w:sz w:val="22"/>
                <w:szCs w:val="22"/>
                <w:lang w:val="en-GB"/>
              </w:rPr>
              <w:t xml:space="preserve"> in preschool education</w:t>
            </w:r>
            <w:r w:rsidRPr="37DDFD19">
              <w:rPr>
                <w:rFonts w:ascii="Calibri Light" w:hAnsi="Calibri Light" w:cs="Calibri Light"/>
                <w:sz w:val="22"/>
                <w:szCs w:val="22"/>
                <w:lang w:val="en-GB"/>
              </w:rPr>
              <w:t>;</w:t>
            </w:r>
          </w:p>
          <w:p w14:paraId="7818A605" w14:textId="77777777" w:rsidR="00F77BD6" w:rsidRPr="00231726" w:rsidRDefault="00F77BD6" w:rsidP="00F77BD6">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the competence of analysing, synthesising and creatively solving pedagogical challenges and problems;</w:t>
            </w:r>
          </w:p>
          <w:p w14:paraId="64A5F404" w14:textId="77777777" w:rsidR="00F77BD6" w:rsidRPr="00231726" w:rsidRDefault="00F77BD6" w:rsidP="00F77BD6">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the ability to communicate scientifically and to use communication resources appropriately; </w:t>
            </w:r>
          </w:p>
          <w:p w14:paraId="4D8F345D" w14:textId="77777777" w:rsidR="00F77BD6" w:rsidRPr="00231726" w:rsidRDefault="00F77BD6" w:rsidP="00F77BD6">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the ability to use digital technology actively and creatively in their own research process.</w:t>
            </w:r>
          </w:p>
          <w:p w14:paraId="09D8B7BE" w14:textId="77777777" w:rsidR="00F77BD6" w:rsidRPr="00231726" w:rsidRDefault="00F77BD6" w:rsidP="00A87A5D">
            <w:pPr>
              <w:spacing w:before="120"/>
              <w:rPr>
                <w:rFonts w:ascii="Calibri Light" w:hAnsi="Calibri Light" w:cs="Calibri Light"/>
                <w:sz w:val="22"/>
                <w:szCs w:val="22"/>
                <w:lang w:val="en-GB"/>
              </w:rPr>
            </w:pPr>
            <w:r w:rsidRPr="00231726">
              <w:rPr>
                <w:rFonts w:ascii="Calibri Light" w:hAnsi="Calibri Light" w:cs="Calibri Light"/>
                <w:sz w:val="22"/>
                <w:szCs w:val="22"/>
                <w:u w:val="single"/>
                <w:lang w:val="en-GB"/>
              </w:rPr>
              <w:t>Subject specific competences</w:t>
            </w:r>
            <w:r w:rsidRPr="00231726">
              <w:rPr>
                <w:rFonts w:ascii="Calibri Light" w:hAnsi="Calibri Light" w:cs="Calibri Light"/>
                <w:sz w:val="22"/>
                <w:szCs w:val="22"/>
                <w:lang w:val="en-GB"/>
              </w:rPr>
              <w:t>:</w:t>
            </w:r>
          </w:p>
          <w:p w14:paraId="5A0DB356" w14:textId="77777777" w:rsidR="00F77BD6" w:rsidRPr="00231726" w:rsidRDefault="00F77BD6" w:rsidP="00F77BD6">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The competence of critical assessment of developmental-psychological theories and concepts of early learning;</w:t>
            </w:r>
          </w:p>
          <w:p w14:paraId="5AA5D6BD" w14:textId="77777777"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The competence of assessing and relating the concepts of childhood and learning;</w:t>
            </w:r>
          </w:p>
          <w:p w14:paraId="272BEB1A" w14:textId="77777777" w:rsidR="00F77BD6" w:rsidRPr="00231726" w:rsidRDefault="00F77BD6" w:rsidP="00F77BD6">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The competence of selecting different approaches to teaching and learning in relation to the developmental periods, individual differences between children, different social contexts;</w:t>
            </w:r>
          </w:p>
          <w:p w14:paraId="5AE70123" w14:textId="18CB3729" w:rsidR="00F77BD6" w:rsidRPr="00231726" w:rsidRDefault="00F77BD6" w:rsidP="00F77BD6">
            <w:pPr>
              <w:numPr>
                <w:ilvl w:val="0"/>
                <w:numId w:val="8"/>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The competence of self-evaluating the impacts of </w:t>
            </w:r>
            <w:r w:rsidR="32FC7969" w:rsidRPr="37DDFD19">
              <w:rPr>
                <w:rFonts w:ascii="Calibri Light" w:hAnsi="Calibri Light" w:cs="Calibri Light"/>
                <w:sz w:val="22"/>
                <w:szCs w:val="22"/>
                <w:lang w:val="en-GB"/>
              </w:rPr>
              <w:t xml:space="preserve">different </w:t>
            </w:r>
            <w:r w:rsidR="0C41272D" w:rsidRPr="37DDFD19">
              <w:rPr>
                <w:rFonts w:ascii="Calibri Light" w:hAnsi="Calibri Light" w:cs="Calibri Light"/>
                <w:sz w:val="22"/>
                <w:szCs w:val="22"/>
                <w:lang w:val="en-GB"/>
              </w:rPr>
              <w:t>element</w:t>
            </w:r>
            <w:r w:rsidR="32FC7969" w:rsidRPr="37DDFD19">
              <w:rPr>
                <w:rFonts w:ascii="Calibri Light" w:hAnsi="Calibri Light" w:cs="Calibri Light"/>
                <w:sz w:val="22"/>
                <w:szCs w:val="22"/>
                <w:lang w:val="en-GB"/>
              </w:rPr>
              <w:t xml:space="preserve">s of </w:t>
            </w:r>
            <w:r w:rsidRPr="37DDFD19">
              <w:rPr>
                <w:rFonts w:ascii="Calibri Light" w:hAnsi="Calibri Light" w:cs="Calibri Light"/>
                <w:sz w:val="22"/>
                <w:szCs w:val="22"/>
                <w:lang w:val="en-GB"/>
              </w:rPr>
              <w:t xml:space="preserve">teaching in toddler’s and early childhood periods.  </w:t>
            </w:r>
          </w:p>
        </w:tc>
      </w:tr>
      <w:tr w:rsidR="00F77BD6" w:rsidRPr="00231726" w14:paraId="742A38FA" w14:textId="77777777" w:rsidTr="37DDFD19">
        <w:trPr>
          <w:trHeight w:val="117"/>
        </w:trPr>
        <w:tc>
          <w:tcPr>
            <w:tcW w:w="4841" w:type="dxa"/>
            <w:gridSpan w:val="3"/>
            <w:tcBorders>
              <w:top w:val="nil"/>
              <w:left w:val="nil"/>
              <w:bottom w:val="single" w:sz="4" w:space="0" w:color="auto"/>
              <w:right w:val="nil"/>
            </w:tcBorders>
          </w:tcPr>
          <w:p w14:paraId="4B1F51B9" w14:textId="77777777" w:rsidR="00F77BD6" w:rsidRPr="00231726" w:rsidRDefault="00F77BD6" w:rsidP="00A87A5D">
            <w:pPr>
              <w:rPr>
                <w:rFonts w:ascii="Calibri Light" w:hAnsi="Calibri Light" w:cs="Calibri Light"/>
                <w:b/>
                <w:sz w:val="22"/>
                <w:szCs w:val="22"/>
                <w:lang w:val="en-GB"/>
              </w:rPr>
            </w:pPr>
          </w:p>
          <w:p w14:paraId="0B8EFC27"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Predvideni študijski rezultati:</w:t>
            </w:r>
          </w:p>
        </w:tc>
        <w:tc>
          <w:tcPr>
            <w:tcW w:w="225" w:type="dxa"/>
          </w:tcPr>
          <w:p w14:paraId="076C24C3" w14:textId="77777777" w:rsidR="00F77BD6" w:rsidRPr="00231726" w:rsidRDefault="00F77BD6" w:rsidP="00A87A5D">
            <w:pPr>
              <w:rPr>
                <w:rFonts w:ascii="Calibri Light" w:hAnsi="Calibri Light" w:cs="Calibri Light"/>
                <w:b/>
                <w:sz w:val="22"/>
                <w:szCs w:val="22"/>
                <w:lang w:val="en-GB"/>
              </w:rPr>
            </w:pPr>
          </w:p>
          <w:p w14:paraId="5ACAEFFB" w14:textId="77777777" w:rsidR="00F77BD6" w:rsidRPr="00231726" w:rsidRDefault="00F77BD6" w:rsidP="00A87A5D">
            <w:pPr>
              <w:rPr>
                <w:rFonts w:ascii="Calibri Light" w:hAnsi="Calibri Light" w:cs="Calibri Light"/>
                <w:b/>
                <w:sz w:val="22"/>
                <w:szCs w:val="22"/>
                <w:lang w:val="en-GB"/>
              </w:rPr>
            </w:pPr>
          </w:p>
        </w:tc>
        <w:tc>
          <w:tcPr>
            <w:tcW w:w="4624" w:type="dxa"/>
            <w:gridSpan w:val="2"/>
            <w:tcBorders>
              <w:top w:val="nil"/>
              <w:left w:val="nil"/>
              <w:bottom w:val="single" w:sz="4" w:space="0" w:color="auto"/>
              <w:right w:val="nil"/>
            </w:tcBorders>
          </w:tcPr>
          <w:p w14:paraId="3665514B" w14:textId="77777777" w:rsidR="00F77BD6" w:rsidRPr="00231726" w:rsidRDefault="00F77BD6" w:rsidP="00A87A5D">
            <w:pPr>
              <w:rPr>
                <w:rFonts w:ascii="Calibri Light" w:hAnsi="Calibri Light" w:cs="Calibri Light"/>
                <w:b/>
                <w:sz w:val="22"/>
                <w:szCs w:val="22"/>
                <w:lang w:val="en-GB"/>
              </w:rPr>
            </w:pPr>
          </w:p>
          <w:p w14:paraId="67EC6D4E"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Intended learning outcomes:</w:t>
            </w:r>
          </w:p>
        </w:tc>
      </w:tr>
      <w:tr w:rsidR="00F77BD6" w:rsidRPr="00231726" w14:paraId="31AD718D" w14:textId="77777777" w:rsidTr="37DDFD19">
        <w:trPr>
          <w:trHeight w:val="8146"/>
        </w:trPr>
        <w:tc>
          <w:tcPr>
            <w:tcW w:w="4841" w:type="dxa"/>
            <w:gridSpan w:val="3"/>
            <w:tcBorders>
              <w:top w:val="single" w:sz="4" w:space="0" w:color="auto"/>
              <w:left w:val="single" w:sz="4" w:space="0" w:color="auto"/>
              <w:bottom w:val="nil"/>
              <w:right w:val="single" w:sz="4" w:space="0" w:color="auto"/>
            </w:tcBorders>
          </w:tcPr>
          <w:p w14:paraId="12D8C164" w14:textId="77777777" w:rsidR="00F77BD6" w:rsidRPr="00231726" w:rsidRDefault="00F77BD6"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lastRenderedPageBreak/>
              <w:t>Znanje in razumevanje:</w:t>
            </w:r>
          </w:p>
          <w:p w14:paraId="207FC277"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Študent/ka:</w:t>
            </w:r>
          </w:p>
          <w:p w14:paraId="60541E5A" w14:textId="5675E74F" w:rsidR="00F77BD6" w:rsidRPr="00231726" w:rsidRDefault="7AE19190"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p</w:t>
            </w:r>
            <w:r w:rsidR="2BA56A71" w:rsidRPr="37DDFD19">
              <w:rPr>
                <w:rFonts w:ascii="Calibri Light" w:hAnsi="Calibri Light" w:cs="Calibri Light"/>
                <w:sz w:val="22"/>
                <w:szCs w:val="22"/>
                <w:lang w:val="en-GB"/>
              </w:rPr>
              <w:t xml:space="preserve">ozna in </w:t>
            </w:r>
            <w:r w:rsidR="00F77BD6" w:rsidRPr="37DDFD19">
              <w:rPr>
                <w:rFonts w:ascii="Calibri Light" w:hAnsi="Calibri Light" w:cs="Calibri Light"/>
                <w:sz w:val="22"/>
                <w:szCs w:val="22"/>
                <w:lang w:val="en-GB"/>
              </w:rPr>
              <w:t>razume značilnosti in dejavnike otrokovega razvoja v obdobjih malčka in zgodnjega otroštva;</w:t>
            </w:r>
          </w:p>
          <w:p w14:paraId="161D5BB5" w14:textId="49C23AAE" w:rsidR="00F77BD6" w:rsidRPr="00231726" w:rsidRDefault="2617CC96"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p</w:t>
            </w:r>
            <w:r w:rsidR="2CCA8427" w:rsidRPr="37DDFD19">
              <w:rPr>
                <w:rFonts w:ascii="Calibri Light" w:hAnsi="Calibri Light" w:cs="Calibri Light"/>
                <w:sz w:val="22"/>
                <w:szCs w:val="22"/>
                <w:lang w:val="en-GB"/>
              </w:rPr>
              <w:t xml:space="preserve">ozna in </w:t>
            </w:r>
            <w:r w:rsidR="00F77BD6" w:rsidRPr="37DDFD19">
              <w:rPr>
                <w:rFonts w:ascii="Calibri Light" w:hAnsi="Calibri Light" w:cs="Calibri Light"/>
                <w:sz w:val="22"/>
                <w:szCs w:val="22"/>
                <w:lang w:val="en-GB"/>
              </w:rPr>
              <w:t>razume vlogo odraslega pri učenju in poučevanju dojenčka, malčka in otroka zgodnjega otroštva;</w:t>
            </w:r>
          </w:p>
          <w:p w14:paraId="7F53EFA3" w14:textId="06F3FC2D" w:rsidR="00F77BD6" w:rsidRPr="00231726" w:rsidRDefault="6879C779"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p</w:t>
            </w:r>
            <w:r w:rsidR="32B57AFD" w:rsidRPr="37DDFD19">
              <w:rPr>
                <w:rFonts w:ascii="Calibri Light" w:hAnsi="Calibri Light" w:cs="Calibri Light"/>
                <w:sz w:val="22"/>
                <w:szCs w:val="22"/>
                <w:lang w:val="en-GB"/>
              </w:rPr>
              <w:t xml:space="preserve">ozna </w:t>
            </w:r>
            <w:r w:rsidR="00F77BD6" w:rsidRPr="37DDFD19">
              <w:rPr>
                <w:rFonts w:ascii="Calibri Light" w:hAnsi="Calibri Light" w:cs="Calibri Light"/>
                <w:sz w:val="22"/>
                <w:szCs w:val="22"/>
                <w:lang w:val="en-GB"/>
              </w:rPr>
              <w:t>razume koncepte otroštva, značilnosti zgodnjega učenja in poučevanja ter pomen tega za raziskovanje predšolskega obdobja</w:t>
            </w:r>
            <w:r w:rsidR="6B58AEFF" w:rsidRPr="37DDFD19">
              <w:rPr>
                <w:rFonts w:ascii="Calibri Light" w:hAnsi="Calibri Light" w:cs="Calibri Light"/>
                <w:sz w:val="22"/>
                <w:szCs w:val="22"/>
                <w:lang w:val="en-GB"/>
              </w:rPr>
              <w:t>;</w:t>
            </w:r>
          </w:p>
          <w:p w14:paraId="521D4BF5" w14:textId="77777777" w:rsidR="00F77BD6" w:rsidRPr="00231726" w:rsidRDefault="00F77BD6" w:rsidP="00A87A5D">
            <w:pPr>
              <w:ind w:left="720"/>
              <w:rPr>
                <w:rFonts w:ascii="Calibri Light" w:hAnsi="Calibri Light" w:cs="Calibri Light"/>
                <w:sz w:val="22"/>
                <w:szCs w:val="22"/>
                <w:lang w:val="en-GB"/>
              </w:rPr>
            </w:pPr>
          </w:p>
          <w:p w14:paraId="48F7C6B4" w14:textId="77777777" w:rsidR="00F77BD6" w:rsidRPr="00231726" w:rsidRDefault="00F77BD6"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648EB2EB" w14:textId="77777777" w:rsidR="00F77BD6" w:rsidRPr="00231726" w:rsidRDefault="00F77BD6" w:rsidP="00A87A5D">
            <w:pPr>
              <w:rPr>
                <w:rFonts w:ascii="Calibri Light" w:hAnsi="Calibri Light" w:cs="Calibri Light"/>
                <w:sz w:val="22"/>
                <w:szCs w:val="22"/>
              </w:rPr>
            </w:pPr>
            <w:r w:rsidRPr="00231726">
              <w:rPr>
                <w:rFonts w:ascii="Calibri Light" w:hAnsi="Calibri Light" w:cs="Calibri Light"/>
                <w:sz w:val="22"/>
                <w:szCs w:val="22"/>
              </w:rPr>
              <w:t xml:space="preserve">Študent/ka: </w:t>
            </w:r>
          </w:p>
          <w:p w14:paraId="5172BECE" w14:textId="591DF368" w:rsidR="00F77BD6" w:rsidRPr="00231726" w:rsidRDefault="00F77BD6" w:rsidP="00F77BD6">
            <w:pPr>
              <w:numPr>
                <w:ilvl w:val="0"/>
                <w:numId w:val="4"/>
              </w:numPr>
              <w:rPr>
                <w:rFonts w:ascii="Calibri Light" w:hAnsi="Calibri Light" w:cs="Calibri Light"/>
                <w:sz w:val="22"/>
                <w:szCs w:val="22"/>
              </w:rPr>
            </w:pPr>
            <w:r w:rsidRPr="37DDFD19">
              <w:rPr>
                <w:rFonts w:ascii="Calibri Light" w:hAnsi="Calibri Light" w:cs="Calibri Light"/>
                <w:sz w:val="22"/>
                <w:szCs w:val="22"/>
              </w:rPr>
              <w:t>zna povezati koncepte otroštva</w:t>
            </w:r>
            <w:r w:rsidR="2692B461" w:rsidRPr="37DDFD19">
              <w:rPr>
                <w:rFonts w:ascii="Calibri Light" w:hAnsi="Calibri Light" w:cs="Calibri Light"/>
                <w:sz w:val="22"/>
                <w:szCs w:val="22"/>
              </w:rPr>
              <w:t xml:space="preserve">, značilnosti </w:t>
            </w:r>
            <w:r w:rsidR="24A35475" w:rsidRPr="37DDFD19">
              <w:rPr>
                <w:rFonts w:ascii="Calibri Light" w:hAnsi="Calibri Light" w:cs="Calibri Light"/>
                <w:sz w:val="22"/>
                <w:szCs w:val="22"/>
              </w:rPr>
              <w:t xml:space="preserve">zgodnjega </w:t>
            </w:r>
            <w:r w:rsidRPr="37DDFD19">
              <w:rPr>
                <w:rFonts w:ascii="Calibri Light" w:hAnsi="Calibri Light" w:cs="Calibri Light"/>
                <w:sz w:val="22"/>
                <w:szCs w:val="22"/>
              </w:rPr>
              <w:t>učenja z izbranimi pristopi poučevanja in učenja v zgodnjem otroštvu;</w:t>
            </w:r>
          </w:p>
          <w:p w14:paraId="3A0ED215" w14:textId="6D0FCB4C" w:rsidR="00F77BD6" w:rsidRPr="00231726" w:rsidRDefault="00F77BD6" w:rsidP="00F77BD6">
            <w:pPr>
              <w:numPr>
                <w:ilvl w:val="0"/>
                <w:numId w:val="4"/>
              </w:numPr>
              <w:rPr>
                <w:rFonts w:ascii="Calibri Light" w:hAnsi="Calibri Light" w:cs="Calibri Light"/>
                <w:sz w:val="22"/>
                <w:szCs w:val="22"/>
              </w:rPr>
            </w:pPr>
            <w:r w:rsidRPr="37DDFD19">
              <w:rPr>
                <w:rFonts w:ascii="Calibri Light" w:hAnsi="Calibri Light" w:cs="Calibri Light"/>
                <w:sz w:val="22"/>
                <w:szCs w:val="22"/>
              </w:rPr>
              <w:t>zna oceniti učinkovitost različnih pristopov</w:t>
            </w:r>
            <w:r w:rsidR="093E0BCC" w:rsidRPr="37DDFD19">
              <w:rPr>
                <w:rFonts w:ascii="Calibri Light" w:hAnsi="Calibri Light" w:cs="Calibri Light"/>
                <w:sz w:val="22"/>
                <w:szCs w:val="22"/>
              </w:rPr>
              <w:t xml:space="preserve"> učenja in </w:t>
            </w:r>
            <w:r w:rsidRPr="37DDFD19">
              <w:rPr>
                <w:rFonts w:ascii="Calibri Light" w:hAnsi="Calibri Light" w:cs="Calibri Light"/>
                <w:sz w:val="22"/>
                <w:szCs w:val="22"/>
              </w:rPr>
              <w:t xml:space="preserve"> poučevanja v zgodnjem otroštvu;</w:t>
            </w:r>
          </w:p>
          <w:p w14:paraId="71EBD3E0" w14:textId="1289A0A2" w:rsidR="00F77BD6" w:rsidRPr="00231726" w:rsidRDefault="00F77BD6" w:rsidP="00F77BD6">
            <w:pPr>
              <w:numPr>
                <w:ilvl w:val="0"/>
                <w:numId w:val="4"/>
              </w:numPr>
              <w:rPr>
                <w:rFonts w:ascii="Calibri Light" w:hAnsi="Calibri Light" w:cs="Calibri Light"/>
                <w:sz w:val="22"/>
                <w:szCs w:val="22"/>
              </w:rPr>
            </w:pPr>
            <w:r w:rsidRPr="37DDFD19">
              <w:rPr>
                <w:rFonts w:ascii="Calibri Light" w:hAnsi="Calibri Light" w:cs="Calibri Light"/>
                <w:sz w:val="22"/>
                <w:szCs w:val="22"/>
              </w:rPr>
              <w:t>zna spoznanja razvojno-psiholoških značilnosti otroka uporabiti pri raziskovanju predšolskega obdobja</w:t>
            </w:r>
            <w:r w:rsidR="70BDC651" w:rsidRPr="37DDFD19">
              <w:rPr>
                <w:rFonts w:ascii="Calibri Light" w:hAnsi="Calibri Light" w:cs="Calibri Light"/>
                <w:sz w:val="22"/>
                <w:szCs w:val="22"/>
              </w:rPr>
              <w:t>;</w:t>
            </w:r>
          </w:p>
          <w:p w14:paraId="659E4306" w14:textId="6A1BAD7A" w:rsidR="00F77BD6" w:rsidRPr="00231726" w:rsidRDefault="00F77BD6" w:rsidP="00C51060">
            <w:pPr>
              <w:rPr>
                <w:rFonts w:ascii="Calibri Light" w:hAnsi="Calibri Light" w:cs="Calibri Light"/>
                <w:sz w:val="22"/>
                <w:szCs w:val="22"/>
              </w:rPr>
            </w:pPr>
          </w:p>
          <w:p w14:paraId="037E1D64" w14:textId="77777777" w:rsidR="00F77BD6" w:rsidRPr="00231726" w:rsidRDefault="00F77BD6" w:rsidP="00A87A5D">
            <w:pPr>
              <w:ind w:left="720"/>
              <w:rPr>
                <w:rFonts w:ascii="Calibri Light" w:hAnsi="Calibri Light" w:cs="Calibri Light"/>
                <w:sz w:val="22"/>
                <w:szCs w:val="22"/>
              </w:rPr>
            </w:pPr>
          </w:p>
          <w:p w14:paraId="183A4180" w14:textId="77777777" w:rsidR="00F77BD6" w:rsidRPr="00231726" w:rsidRDefault="00F77BD6" w:rsidP="00A87A5D">
            <w:pPr>
              <w:rPr>
                <w:rFonts w:ascii="Calibri Light" w:hAnsi="Calibri Light" w:cs="Calibri Light"/>
                <w:sz w:val="22"/>
                <w:szCs w:val="22"/>
                <w:u w:val="single"/>
              </w:rPr>
            </w:pPr>
            <w:r w:rsidRPr="37DDFD19">
              <w:rPr>
                <w:rFonts w:ascii="Calibri Light" w:hAnsi="Calibri Light" w:cs="Calibri Light"/>
                <w:sz w:val="22"/>
                <w:szCs w:val="22"/>
                <w:u w:val="single"/>
              </w:rPr>
              <w:t>Refleksija:</w:t>
            </w:r>
          </w:p>
          <w:p w14:paraId="24CCFF7F" w14:textId="5418472F" w:rsidR="37DDFD19" w:rsidRDefault="37DDFD19" w:rsidP="37DDFD19">
            <w:pPr>
              <w:rPr>
                <w:rFonts w:ascii="Calibri Light" w:hAnsi="Calibri Light" w:cs="Calibri Light"/>
                <w:sz w:val="22"/>
                <w:szCs w:val="22"/>
                <w:u w:val="single"/>
              </w:rPr>
            </w:pPr>
          </w:p>
          <w:p w14:paraId="0DEF7982" w14:textId="77777777" w:rsidR="00F77BD6" w:rsidRPr="00231726" w:rsidRDefault="00F77BD6" w:rsidP="00A87A5D">
            <w:pPr>
              <w:rPr>
                <w:rFonts w:ascii="Calibri Light" w:hAnsi="Calibri Light" w:cs="Calibri Light"/>
                <w:sz w:val="22"/>
                <w:szCs w:val="22"/>
              </w:rPr>
            </w:pPr>
            <w:r w:rsidRPr="00231726">
              <w:rPr>
                <w:rFonts w:ascii="Calibri Light" w:hAnsi="Calibri Light" w:cs="Calibri Light"/>
                <w:sz w:val="22"/>
                <w:szCs w:val="22"/>
              </w:rPr>
              <w:t>Študent/ka:</w:t>
            </w:r>
          </w:p>
          <w:p w14:paraId="371537EF" w14:textId="61A43D8A" w:rsidR="00F77BD6" w:rsidRPr="00231726" w:rsidRDefault="60678E27" w:rsidP="00F77BD6">
            <w:pPr>
              <w:numPr>
                <w:ilvl w:val="0"/>
                <w:numId w:val="3"/>
              </w:numPr>
              <w:rPr>
                <w:rFonts w:ascii="Calibri Light" w:hAnsi="Calibri Light" w:cs="Calibri Light"/>
                <w:sz w:val="22"/>
                <w:szCs w:val="22"/>
              </w:rPr>
            </w:pPr>
            <w:r w:rsidRPr="37DDFD19">
              <w:rPr>
                <w:rFonts w:ascii="Calibri Light" w:hAnsi="Calibri Light" w:cs="Calibri Light"/>
                <w:sz w:val="22"/>
                <w:szCs w:val="22"/>
              </w:rPr>
              <w:t xml:space="preserve">Kritično </w:t>
            </w:r>
            <w:r w:rsidR="00F77BD6" w:rsidRPr="37DDFD19">
              <w:rPr>
                <w:rFonts w:ascii="Calibri Light" w:hAnsi="Calibri Light" w:cs="Calibri Light"/>
                <w:sz w:val="22"/>
                <w:szCs w:val="22"/>
              </w:rPr>
              <w:t xml:space="preserve">povezuje </w:t>
            </w:r>
            <w:r w:rsidR="59922F19" w:rsidRPr="37DDFD19">
              <w:rPr>
                <w:rFonts w:ascii="Calibri Light" w:hAnsi="Calibri Light" w:cs="Calibri Light"/>
                <w:sz w:val="22"/>
                <w:szCs w:val="22"/>
              </w:rPr>
              <w:t xml:space="preserve">in reflektira </w:t>
            </w:r>
            <w:r w:rsidR="00F77BD6" w:rsidRPr="37DDFD19">
              <w:rPr>
                <w:rFonts w:ascii="Calibri Light" w:hAnsi="Calibri Light" w:cs="Calibri Light"/>
                <w:sz w:val="22"/>
                <w:szCs w:val="22"/>
              </w:rPr>
              <w:t>spoznanja razvojno-psiholoških in pedagoških teorij ter konceptov zgodnjega razvoja in učenja;</w:t>
            </w:r>
          </w:p>
          <w:p w14:paraId="440F9F25" w14:textId="50897CB0" w:rsidR="00F77BD6" w:rsidRPr="00231726" w:rsidRDefault="00F77BD6" w:rsidP="00C51060">
            <w:pPr>
              <w:numPr>
                <w:ilvl w:val="0"/>
                <w:numId w:val="3"/>
              </w:numPr>
              <w:rPr>
                <w:rFonts w:ascii="Calibri Light" w:hAnsi="Calibri Light" w:cs="Calibri Light"/>
                <w:sz w:val="22"/>
                <w:szCs w:val="22"/>
              </w:rPr>
            </w:pPr>
            <w:r w:rsidRPr="37DDFD19">
              <w:rPr>
                <w:rFonts w:ascii="Calibri Light" w:hAnsi="Calibri Light" w:cs="Calibri Light"/>
                <w:sz w:val="22"/>
                <w:szCs w:val="22"/>
              </w:rPr>
              <w:t>zna konceptualizirati različne pristope</w:t>
            </w:r>
            <w:r w:rsidR="026C2376" w:rsidRPr="37DDFD19">
              <w:rPr>
                <w:rFonts w:ascii="Calibri Light" w:hAnsi="Calibri Light" w:cs="Calibri Light"/>
                <w:sz w:val="22"/>
                <w:szCs w:val="22"/>
              </w:rPr>
              <w:t xml:space="preserve"> učenja in </w:t>
            </w:r>
            <w:r w:rsidRPr="37DDFD19">
              <w:rPr>
                <w:rFonts w:ascii="Calibri Light" w:hAnsi="Calibri Light" w:cs="Calibri Light"/>
                <w:sz w:val="22"/>
                <w:szCs w:val="22"/>
              </w:rPr>
              <w:t>poučevanja in jih kontinuirano razvijati v okviru lastnega raziskovalnega in profesionalnega razvoja.</w:t>
            </w:r>
          </w:p>
        </w:tc>
        <w:tc>
          <w:tcPr>
            <w:tcW w:w="225" w:type="dxa"/>
            <w:tcBorders>
              <w:top w:val="nil"/>
              <w:left w:val="single" w:sz="4" w:space="0" w:color="auto"/>
              <w:bottom w:val="nil"/>
              <w:right w:val="single" w:sz="4" w:space="0" w:color="auto"/>
            </w:tcBorders>
          </w:tcPr>
          <w:p w14:paraId="265927AF" w14:textId="77777777" w:rsidR="00F77BD6" w:rsidRPr="00231726" w:rsidRDefault="00F77BD6" w:rsidP="00A87A5D">
            <w:pPr>
              <w:rPr>
                <w:rFonts w:ascii="Calibri Light" w:hAnsi="Calibri Light" w:cs="Calibri Light"/>
                <w:sz w:val="22"/>
                <w:szCs w:val="22"/>
              </w:rPr>
            </w:pPr>
          </w:p>
          <w:p w14:paraId="455424DD" w14:textId="77777777" w:rsidR="00F77BD6" w:rsidRPr="00231726" w:rsidRDefault="00F77BD6" w:rsidP="00A87A5D">
            <w:pPr>
              <w:rPr>
                <w:rFonts w:ascii="Calibri Light" w:hAnsi="Calibri Light" w:cs="Calibri Light"/>
                <w:sz w:val="22"/>
                <w:szCs w:val="22"/>
              </w:rPr>
            </w:pPr>
          </w:p>
          <w:p w14:paraId="48170648" w14:textId="77777777" w:rsidR="00F77BD6" w:rsidRPr="00231726" w:rsidRDefault="00F77BD6" w:rsidP="00A87A5D">
            <w:pPr>
              <w:rPr>
                <w:rFonts w:ascii="Calibri Light" w:hAnsi="Calibri Light" w:cs="Calibri Light"/>
                <w:sz w:val="22"/>
                <w:szCs w:val="22"/>
              </w:rPr>
            </w:pPr>
          </w:p>
        </w:tc>
        <w:tc>
          <w:tcPr>
            <w:tcW w:w="4624" w:type="dxa"/>
            <w:gridSpan w:val="2"/>
            <w:tcBorders>
              <w:top w:val="single" w:sz="4" w:space="0" w:color="auto"/>
              <w:left w:val="single" w:sz="4" w:space="0" w:color="auto"/>
              <w:bottom w:val="nil"/>
              <w:right w:val="single" w:sz="4" w:space="0" w:color="auto"/>
            </w:tcBorders>
          </w:tcPr>
          <w:p w14:paraId="3658C363"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Knowledge and understanding</w:t>
            </w:r>
            <w:r w:rsidRPr="00231726">
              <w:rPr>
                <w:rFonts w:ascii="Calibri Light" w:hAnsi="Calibri Light" w:cs="Calibri Light"/>
                <w:sz w:val="22"/>
                <w:szCs w:val="22"/>
                <w:lang w:val="en-GB"/>
              </w:rPr>
              <w:t>:</w:t>
            </w:r>
          </w:p>
          <w:p w14:paraId="064C6E88"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students:</w:t>
            </w:r>
          </w:p>
          <w:p w14:paraId="3D390869" w14:textId="1432F831" w:rsidR="00F77BD6" w:rsidRPr="00231726" w:rsidRDefault="01126C82"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k</w:t>
            </w:r>
            <w:r w:rsidR="2CDD6704" w:rsidRPr="37DDFD19">
              <w:rPr>
                <w:rFonts w:ascii="Calibri Light" w:hAnsi="Calibri Light" w:cs="Calibri Light"/>
                <w:sz w:val="22"/>
                <w:szCs w:val="22"/>
                <w:lang w:val="en-GB"/>
              </w:rPr>
              <w:t xml:space="preserve">nows and </w:t>
            </w:r>
            <w:r w:rsidR="00F77BD6" w:rsidRPr="37DDFD19">
              <w:rPr>
                <w:rFonts w:ascii="Calibri Light" w:hAnsi="Calibri Light" w:cs="Calibri Light"/>
                <w:sz w:val="22"/>
                <w:szCs w:val="22"/>
                <w:lang w:val="en-GB"/>
              </w:rPr>
              <w:t>understands the characteristics and determinants of child development in the toddler and early childhood periods;</w:t>
            </w:r>
          </w:p>
          <w:p w14:paraId="5004760A" w14:textId="229B9192" w:rsidR="00F77BD6" w:rsidRPr="00231726" w:rsidRDefault="507F6413"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k</w:t>
            </w:r>
            <w:r w:rsidR="1B68BCC0" w:rsidRPr="37DDFD19">
              <w:rPr>
                <w:rFonts w:ascii="Calibri Light" w:hAnsi="Calibri Light" w:cs="Calibri Light"/>
                <w:sz w:val="22"/>
                <w:szCs w:val="22"/>
                <w:lang w:val="en-GB"/>
              </w:rPr>
              <w:t xml:space="preserve">nows and </w:t>
            </w:r>
            <w:r w:rsidR="00F77BD6" w:rsidRPr="37DDFD19">
              <w:rPr>
                <w:rFonts w:ascii="Calibri Light" w:hAnsi="Calibri Light" w:cs="Calibri Light"/>
                <w:sz w:val="22"/>
                <w:szCs w:val="22"/>
                <w:lang w:val="en-GB"/>
              </w:rPr>
              <w:t>understand the role of the adult in the learning and teaching of the infant, toddler and early childhood child;</w:t>
            </w:r>
          </w:p>
          <w:p w14:paraId="1F375A39" w14:textId="535548A1" w:rsidR="00F77BD6" w:rsidRPr="00231726" w:rsidRDefault="6C7AA24F"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k</w:t>
            </w:r>
            <w:r w:rsidR="6CFAAFFC" w:rsidRPr="37DDFD19">
              <w:rPr>
                <w:rFonts w:ascii="Calibri Light" w:hAnsi="Calibri Light" w:cs="Calibri Light"/>
                <w:sz w:val="22"/>
                <w:szCs w:val="22"/>
                <w:lang w:val="en-GB"/>
              </w:rPr>
              <w:t xml:space="preserve">nows and </w:t>
            </w:r>
            <w:r w:rsidR="00F77BD6" w:rsidRPr="37DDFD19">
              <w:rPr>
                <w:rFonts w:ascii="Calibri Light" w:hAnsi="Calibri Light" w:cs="Calibri Light"/>
                <w:sz w:val="22"/>
                <w:szCs w:val="22"/>
                <w:lang w:val="en-GB"/>
              </w:rPr>
              <w:t>understands concepts of childhood, characteristics of early learning and teaching and the relevance of this to research on the preschool period</w:t>
            </w:r>
            <w:r w:rsidR="5A340429" w:rsidRPr="37DDFD19">
              <w:rPr>
                <w:rFonts w:ascii="Calibri Light" w:hAnsi="Calibri Light" w:cs="Calibri Light"/>
                <w:sz w:val="22"/>
                <w:szCs w:val="22"/>
                <w:lang w:val="en-GB"/>
              </w:rPr>
              <w:t>;</w:t>
            </w:r>
          </w:p>
          <w:p w14:paraId="3C3AAB53" w14:textId="77777777" w:rsidR="00F77BD6" w:rsidRPr="00231726" w:rsidRDefault="00F77BD6" w:rsidP="00A87A5D">
            <w:pPr>
              <w:spacing w:before="120"/>
              <w:rPr>
                <w:rFonts w:ascii="Calibri Light" w:hAnsi="Calibri Light" w:cs="Calibri Light"/>
                <w:sz w:val="22"/>
                <w:szCs w:val="22"/>
                <w:lang w:val="en-GB"/>
              </w:rPr>
            </w:pPr>
            <w:r w:rsidRPr="00231726">
              <w:rPr>
                <w:rFonts w:ascii="Calibri Light" w:hAnsi="Calibri Light" w:cs="Calibri Light"/>
                <w:sz w:val="22"/>
                <w:szCs w:val="22"/>
                <w:u w:val="single"/>
                <w:lang w:val="en-GB"/>
              </w:rPr>
              <w:t>Application</w:t>
            </w:r>
            <w:r w:rsidRPr="00231726">
              <w:rPr>
                <w:rFonts w:ascii="Calibri Light" w:hAnsi="Calibri Light" w:cs="Calibri Light"/>
                <w:sz w:val="22"/>
                <w:szCs w:val="22"/>
                <w:lang w:val="en-GB"/>
              </w:rPr>
              <w:t>:</w:t>
            </w:r>
          </w:p>
          <w:p w14:paraId="31CB5C08"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students:</w:t>
            </w:r>
          </w:p>
          <w:p w14:paraId="61966051" w14:textId="09F76522" w:rsidR="00F77BD6" w:rsidRPr="00231726" w:rsidRDefault="00F77BD6"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can </w:t>
            </w:r>
            <w:r w:rsidR="0C4BBD5E" w:rsidRPr="37DDFD19">
              <w:rPr>
                <w:rFonts w:ascii="Calibri Light" w:hAnsi="Calibri Light" w:cs="Calibri Light"/>
                <w:sz w:val="22"/>
                <w:szCs w:val="22"/>
                <w:lang w:val="en-GB"/>
              </w:rPr>
              <w:t>link</w:t>
            </w:r>
            <w:r w:rsidRPr="37DDFD19">
              <w:rPr>
                <w:rFonts w:ascii="Calibri Light" w:hAnsi="Calibri Light" w:cs="Calibri Light"/>
                <w:sz w:val="22"/>
                <w:szCs w:val="22"/>
                <w:lang w:val="en-GB"/>
              </w:rPr>
              <w:t xml:space="preserve"> the concepts of childhood</w:t>
            </w:r>
            <w:r w:rsidR="07B8AE3B" w:rsidRPr="37DDFD19">
              <w:rPr>
                <w:rFonts w:ascii="Calibri Light" w:hAnsi="Calibri Light" w:cs="Calibri Light"/>
                <w:sz w:val="22"/>
                <w:szCs w:val="22"/>
                <w:lang w:val="en-GB"/>
              </w:rPr>
              <w:t xml:space="preserve">, features </w:t>
            </w:r>
            <w:r w:rsidR="2CF94AC5" w:rsidRPr="37DDFD19">
              <w:rPr>
                <w:rFonts w:ascii="Calibri Light" w:hAnsi="Calibri Light" w:cs="Calibri Light"/>
                <w:sz w:val="22"/>
                <w:szCs w:val="22"/>
                <w:lang w:val="en-GB"/>
              </w:rPr>
              <w:t xml:space="preserve">of early </w:t>
            </w:r>
            <w:r w:rsidRPr="37DDFD19">
              <w:rPr>
                <w:rFonts w:ascii="Calibri Light" w:hAnsi="Calibri Light" w:cs="Calibri Light"/>
                <w:sz w:val="22"/>
                <w:szCs w:val="22"/>
                <w:lang w:val="en-GB"/>
              </w:rPr>
              <w:t xml:space="preserve"> learning with selected approaches to teaching and learning in early childhood;</w:t>
            </w:r>
          </w:p>
          <w:p w14:paraId="60F9F338" w14:textId="6AF8E724" w:rsidR="00F77BD6" w:rsidRPr="00231726" w:rsidRDefault="00F77BD6"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can assess the  effectiveness of various approaches </w:t>
            </w:r>
            <w:r w:rsidR="12221269" w:rsidRPr="37DDFD19">
              <w:rPr>
                <w:rFonts w:ascii="Calibri Light" w:hAnsi="Calibri Light" w:cs="Calibri Light"/>
                <w:sz w:val="22"/>
                <w:szCs w:val="22"/>
                <w:lang w:val="en-GB"/>
              </w:rPr>
              <w:t>of</w:t>
            </w:r>
            <w:r w:rsidRPr="37DDFD19">
              <w:rPr>
                <w:rFonts w:ascii="Calibri Light" w:hAnsi="Calibri Light" w:cs="Calibri Light"/>
                <w:sz w:val="22"/>
                <w:szCs w:val="22"/>
                <w:lang w:val="en-GB"/>
              </w:rPr>
              <w:t xml:space="preserve"> </w:t>
            </w:r>
            <w:r w:rsidR="310E35B0" w:rsidRPr="37DDFD19">
              <w:rPr>
                <w:rFonts w:ascii="Calibri Light" w:hAnsi="Calibri Light" w:cs="Calibri Light"/>
                <w:sz w:val="22"/>
                <w:szCs w:val="22"/>
                <w:lang w:val="en-GB"/>
              </w:rPr>
              <w:t>le</w:t>
            </w:r>
            <w:r w:rsidR="2A5B6A77" w:rsidRPr="37DDFD19">
              <w:rPr>
                <w:rFonts w:ascii="Calibri Light" w:hAnsi="Calibri Light" w:cs="Calibri Light"/>
                <w:sz w:val="22"/>
                <w:szCs w:val="22"/>
                <w:lang w:val="en-GB"/>
              </w:rPr>
              <w:t>a</w:t>
            </w:r>
            <w:r w:rsidR="310E35B0" w:rsidRPr="37DDFD19">
              <w:rPr>
                <w:rFonts w:ascii="Calibri Light" w:hAnsi="Calibri Light" w:cs="Calibri Light"/>
                <w:sz w:val="22"/>
                <w:szCs w:val="22"/>
                <w:lang w:val="en-GB"/>
              </w:rPr>
              <w:t xml:space="preserve">rning and </w:t>
            </w:r>
            <w:r w:rsidRPr="37DDFD19">
              <w:rPr>
                <w:rFonts w:ascii="Calibri Light" w:hAnsi="Calibri Light" w:cs="Calibri Light"/>
                <w:sz w:val="22"/>
                <w:szCs w:val="22"/>
                <w:lang w:val="en-GB"/>
              </w:rPr>
              <w:t>teaching in early childhood;</w:t>
            </w:r>
          </w:p>
          <w:p w14:paraId="6FF4857B" w14:textId="69C82E1C" w:rsidR="00F77BD6" w:rsidRPr="00231726" w:rsidRDefault="75C6655A"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are</w:t>
            </w:r>
            <w:r w:rsidR="00F77BD6" w:rsidRPr="37DDFD19">
              <w:rPr>
                <w:rFonts w:ascii="Calibri Light" w:hAnsi="Calibri Light" w:cs="Calibri Light"/>
                <w:sz w:val="22"/>
                <w:szCs w:val="22"/>
                <w:lang w:val="en-GB"/>
              </w:rPr>
              <w:t xml:space="preserve"> able to apply knowledge of the developmental psychological characteristics of the child to research on the preschool years.</w:t>
            </w:r>
          </w:p>
          <w:p w14:paraId="019A4989" w14:textId="6B17E98F" w:rsidR="6ADB620F" w:rsidRDefault="6ADB620F" w:rsidP="00C51060">
            <w:pPr>
              <w:ind w:left="360"/>
              <w:rPr>
                <w:rFonts w:ascii="Calibri Light" w:hAnsi="Calibri Light" w:cs="Calibri Light"/>
                <w:sz w:val="22"/>
                <w:szCs w:val="22"/>
                <w:lang w:val="en-GB"/>
              </w:rPr>
            </w:pPr>
          </w:p>
          <w:p w14:paraId="12B1AD3B" w14:textId="77777777" w:rsidR="00F77BD6" w:rsidRPr="00231726" w:rsidRDefault="00F77BD6" w:rsidP="00A87A5D">
            <w:pPr>
              <w:spacing w:before="120"/>
              <w:rPr>
                <w:rFonts w:ascii="Calibri Light" w:hAnsi="Calibri Light" w:cs="Calibri Light"/>
                <w:sz w:val="22"/>
                <w:szCs w:val="22"/>
                <w:lang w:val="en-GB"/>
              </w:rPr>
            </w:pPr>
            <w:r w:rsidRPr="00231726">
              <w:rPr>
                <w:rFonts w:ascii="Calibri Light" w:hAnsi="Calibri Light" w:cs="Calibri Light"/>
                <w:sz w:val="22"/>
                <w:szCs w:val="22"/>
                <w:u w:val="single"/>
                <w:lang w:val="en-GB"/>
              </w:rPr>
              <w:t>Reflection</w:t>
            </w:r>
            <w:r w:rsidRPr="00231726">
              <w:rPr>
                <w:rFonts w:ascii="Calibri Light" w:hAnsi="Calibri Light" w:cs="Calibri Light"/>
                <w:sz w:val="22"/>
                <w:szCs w:val="22"/>
                <w:lang w:val="en-GB"/>
              </w:rPr>
              <w:t>:</w:t>
            </w:r>
          </w:p>
          <w:p w14:paraId="454F797D" w14:textId="77777777" w:rsidR="00F77BD6" w:rsidRPr="00231726" w:rsidRDefault="00F77BD6" w:rsidP="00A87A5D">
            <w:pPr>
              <w:spacing w:before="120"/>
              <w:rPr>
                <w:rFonts w:ascii="Calibri Light" w:hAnsi="Calibri Light" w:cs="Calibri Light"/>
                <w:sz w:val="22"/>
                <w:szCs w:val="22"/>
                <w:lang w:val="en-GB"/>
              </w:rPr>
            </w:pPr>
            <w:r w:rsidRPr="00231726">
              <w:rPr>
                <w:rFonts w:ascii="Calibri Light" w:hAnsi="Calibri Light" w:cs="Calibri Light"/>
                <w:sz w:val="22"/>
                <w:szCs w:val="22"/>
                <w:lang w:val="en-GB"/>
              </w:rPr>
              <w:t>The students:</w:t>
            </w:r>
          </w:p>
          <w:p w14:paraId="14F48E13" w14:textId="27AEFF23" w:rsidR="00F77BD6" w:rsidRPr="00231726" w:rsidRDefault="6BB68545" w:rsidP="00F77BD6">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Critically </w:t>
            </w:r>
            <w:r w:rsidR="00F77BD6" w:rsidRPr="37DDFD19">
              <w:rPr>
                <w:rFonts w:ascii="Calibri Light" w:hAnsi="Calibri Light" w:cs="Calibri Light"/>
                <w:sz w:val="22"/>
                <w:szCs w:val="22"/>
                <w:lang w:val="en-GB"/>
              </w:rPr>
              <w:t>relate</w:t>
            </w:r>
            <w:r w:rsidR="70C0A36B" w:rsidRPr="37DDFD19">
              <w:rPr>
                <w:rFonts w:ascii="Calibri Light" w:hAnsi="Calibri Light" w:cs="Calibri Light"/>
                <w:sz w:val="22"/>
                <w:szCs w:val="22"/>
                <w:lang w:val="en-GB"/>
              </w:rPr>
              <w:t xml:space="preserve"> and ref</w:t>
            </w:r>
            <w:r w:rsidR="16BEBCC9" w:rsidRPr="37DDFD19">
              <w:rPr>
                <w:rFonts w:ascii="Calibri Light" w:hAnsi="Calibri Light" w:cs="Calibri Light"/>
                <w:sz w:val="22"/>
                <w:szCs w:val="22"/>
                <w:lang w:val="en-GB"/>
              </w:rPr>
              <w:t>l</w:t>
            </w:r>
            <w:r w:rsidR="70C0A36B" w:rsidRPr="37DDFD19">
              <w:rPr>
                <w:rFonts w:ascii="Calibri Light" w:hAnsi="Calibri Light" w:cs="Calibri Light"/>
                <w:sz w:val="22"/>
                <w:szCs w:val="22"/>
                <w:lang w:val="en-GB"/>
              </w:rPr>
              <w:t xml:space="preserve">ect </w:t>
            </w:r>
            <w:r w:rsidR="3A4D9586" w:rsidRPr="37DDFD19">
              <w:rPr>
                <w:rFonts w:ascii="Calibri Light" w:hAnsi="Calibri Light" w:cs="Calibri Light"/>
                <w:sz w:val="22"/>
                <w:szCs w:val="22"/>
                <w:lang w:val="en-GB"/>
              </w:rPr>
              <w:t xml:space="preserve"> knowledge about</w:t>
            </w:r>
            <w:r w:rsidR="00F77BD6" w:rsidRPr="37DDFD19">
              <w:rPr>
                <w:rFonts w:ascii="Calibri Light" w:hAnsi="Calibri Light" w:cs="Calibri Light"/>
                <w:sz w:val="22"/>
                <w:szCs w:val="22"/>
                <w:lang w:val="en-GB"/>
              </w:rPr>
              <w:t xml:space="preserve">  developmental-psychological and pedagogical theories and concepts of early development and learning;</w:t>
            </w:r>
          </w:p>
          <w:p w14:paraId="04FB2455" w14:textId="07BD12B7" w:rsidR="00F77BD6" w:rsidRPr="00231726" w:rsidRDefault="00F77BD6" w:rsidP="00C51060">
            <w:pPr>
              <w:numPr>
                <w:ilvl w:val="0"/>
                <w:numId w:val="5"/>
              </w:numPr>
              <w:rPr>
                <w:rFonts w:ascii="Calibri Light" w:hAnsi="Calibri Light" w:cs="Calibri Light"/>
                <w:sz w:val="22"/>
                <w:szCs w:val="22"/>
                <w:lang w:val="en-GB"/>
              </w:rPr>
            </w:pPr>
            <w:r w:rsidRPr="37DDFD19">
              <w:rPr>
                <w:rFonts w:ascii="Calibri Light" w:hAnsi="Calibri Light" w:cs="Calibri Light"/>
                <w:sz w:val="22"/>
                <w:szCs w:val="22"/>
                <w:lang w:val="en-GB"/>
              </w:rPr>
              <w:t xml:space="preserve">can conceptualise different approaches of </w:t>
            </w:r>
            <w:r w:rsidR="080CE66A" w:rsidRPr="37DDFD19">
              <w:rPr>
                <w:rFonts w:ascii="Calibri Light" w:hAnsi="Calibri Light" w:cs="Calibri Light"/>
                <w:sz w:val="22"/>
                <w:szCs w:val="22"/>
                <w:lang w:val="en-GB"/>
              </w:rPr>
              <w:t xml:space="preserve">learning and </w:t>
            </w:r>
            <w:r w:rsidRPr="37DDFD19">
              <w:rPr>
                <w:rFonts w:ascii="Calibri Light" w:hAnsi="Calibri Light" w:cs="Calibri Light"/>
                <w:sz w:val="22"/>
                <w:szCs w:val="22"/>
                <w:lang w:val="en-GB"/>
              </w:rPr>
              <w:t xml:space="preserve">teaching </w:t>
            </w:r>
            <w:r w:rsidR="136482FD" w:rsidRPr="37DDFD19">
              <w:rPr>
                <w:rFonts w:ascii="Calibri Light" w:hAnsi="Calibri Light" w:cs="Calibri Light"/>
                <w:sz w:val="22"/>
                <w:szCs w:val="22"/>
                <w:lang w:val="en-GB"/>
              </w:rPr>
              <w:t xml:space="preserve"> </w:t>
            </w:r>
            <w:r w:rsidRPr="37DDFD19">
              <w:rPr>
                <w:rFonts w:ascii="Calibri Light" w:hAnsi="Calibri Light" w:cs="Calibri Light"/>
                <w:sz w:val="22"/>
                <w:szCs w:val="22"/>
                <w:lang w:val="en-GB"/>
              </w:rPr>
              <w:t>and critically assess their effectiveness with different child groups.</w:t>
            </w:r>
          </w:p>
        </w:tc>
      </w:tr>
      <w:tr w:rsidR="00F77BD6" w:rsidRPr="00231726" w14:paraId="406AD060" w14:textId="77777777" w:rsidTr="37DDFD19">
        <w:trPr>
          <w:trHeight w:val="70"/>
        </w:trPr>
        <w:tc>
          <w:tcPr>
            <w:tcW w:w="4841" w:type="dxa"/>
            <w:gridSpan w:val="3"/>
            <w:tcBorders>
              <w:top w:val="nil"/>
              <w:left w:val="single" w:sz="4" w:space="0" w:color="auto"/>
              <w:bottom w:val="single" w:sz="4" w:space="0" w:color="auto"/>
              <w:right w:val="single" w:sz="4" w:space="0" w:color="auto"/>
            </w:tcBorders>
          </w:tcPr>
          <w:p w14:paraId="65E9E930" w14:textId="77777777" w:rsidR="00F77BD6" w:rsidRPr="00231726" w:rsidRDefault="00F77BD6" w:rsidP="00A87A5D">
            <w:pPr>
              <w:rPr>
                <w:rFonts w:ascii="Calibri Light" w:hAnsi="Calibri Light" w:cs="Calibri Light"/>
                <w:sz w:val="22"/>
                <w:szCs w:val="22"/>
                <w:lang w:val="en-GB"/>
              </w:rPr>
            </w:pPr>
          </w:p>
        </w:tc>
        <w:tc>
          <w:tcPr>
            <w:tcW w:w="225" w:type="dxa"/>
            <w:tcBorders>
              <w:top w:val="nil"/>
              <w:left w:val="single" w:sz="4" w:space="0" w:color="auto"/>
              <w:bottom w:val="nil"/>
              <w:right w:val="single" w:sz="4" w:space="0" w:color="auto"/>
            </w:tcBorders>
          </w:tcPr>
          <w:p w14:paraId="59A3D4C4" w14:textId="77777777" w:rsidR="00F77BD6" w:rsidRPr="00231726" w:rsidRDefault="00F77BD6" w:rsidP="00A87A5D">
            <w:pPr>
              <w:rPr>
                <w:rFonts w:ascii="Calibri Light" w:hAnsi="Calibri Light" w:cs="Calibri Light"/>
                <w:b/>
                <w:sz w:val="22"/>
                <w:szCs w:val="22"/>
                <w:lang w:val="en-GB"/>
              </w:rPr>
            </w:pPr>
          </w:p>
        </w:tc>
        <w:tc>
          <w:tcPr>
            <w:tcW w:w="4624" w:type="dxa"/>
            <w:gridSpan w:val="2"/>
            <w:tcBorders>
              <w:top w:val="nil"/>
              <w:left w:val="single" w:sz="4" w:space="0" w:color="auto"/>
              <w:bottom w:val="single" w:sz="4" w:space="0" w:color="auto"/>
              <w:right w:val="single" w:sz="4" w:space="0" w:color="auto"/>
            </w:tcBorders>
          </w:tcPr>
          <w:p w14:paraId="7D26467B" w14:textId="77777777" w:rsidR="00F77BD6" w:rsidRPr="00231726" w:rsidRDefault="00F77BD6" w:rsidP="00A87A5D">
            <w:pPr>
              <w:rPr>
                <w:rFonts w:ascii="Calibri Light" w:hAnsi="Calibri Light" w:cs="Calibri Light"/>
                <w:sz w:val="22"/>
                <w:szCs w:val="22"/>
                <w:lang w:val="en-GB"/>
              </w:rPr>
            </w:pPr>
          </w:p>
        </w:tc>
      </w:tr>
      <w:tr w:rsidR="00F77BD6" w:rsidRPr="00231726" w14:paraId="72248ADE" w14:textId="77777777" w:rsidTr="37DDFD19">
        <w:tc>
          <w:tcPr>
            <w:tcW w:w="4841" w:type="dxa"/>
            <w:gridSpan w:val="3"/>
            <w:tcBorders>
              <w:top w:val="nil"/>
              <w:left w:val="nil"/>
              <w:bottom w:val="single" w:sz="4" w:space="0" w:color="auto"/>
              <w:right w:val="nil"/>
            </w:tcBorders>
          </w:tcPr>
          <w:p w14:paraId="5CC8B7BC" w14:textId="77777777" w:rsidR="00F77BD6" w:rsidRPr="00231726" w:rsidRDefault="00F77BD6" w:rsidP="00A87A5D">
            <w:pPr>
              <w:rPr>
                <w:rFonts w:ascii="Calibri Light" w:hAnsi="Calibri Light" w:cs="Calibri Light"/>
                <w:b/>
                <w:sz w:val="22"/>
                <w:szCs w:val="22"/>
                <w:lang w:val="en-GB"/>
              </w:rPr>
            </w:pPr>
          </w:p>
          <w:p w14:paraId="1B3D7E5E"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Metode poučevanja in učenja:</w:t>
            </w:r>
          </w:p>
        </w:tc>
        <w:tc>
          <w:tcPr>
            <w:tcW w:w="225" w:type="dxa"/>
          </w:tcPr>
          <w:p w14:paraId="2125922D" w14:textId="77777777" w:rsidR="00F77BD6" w:rsidRPr="00231726" w:rsidRDefault="00F77BD6" w:rsidP="00A87A5D">
            <w:pPr>
              <w:rPr>
                <w:rFonts w:ascii="Calibri Light" w:hAnsi="Calibri Light" w:cs="Calibri Light"/>
                <w:b/>
                <w:sz w:val="22"/>
                <w:szCs w:val="22"/>
                <w:lang w:val="en-GB"/>
              </w:rPr>
            </w:pPr>
          </w:p>
          <w:p w14:paraId="39657A67" w14:textId="77777777" w:rsidR="00F77BD6" w:rsidRPr="00231726" w:rsidRDefault="00F77BD6" w:rsidP="00A87A5D">
            <w:pPr>
              <w:rPr>
                <w:rFonts w:ascii="Calibri Light" w:hAnsi="Calibri Light" w:cs="Calibri Light"/>
                <w:b/>
                <w:sz w:val="22"/>
                <w:szCs w:val="22"/>
                <w:lang w:val="en-GB"/>
              </w:rPr>
            </w:pPr>
          </w:p>
        </w:tc>
        <w:tc>
          <w:tcPr>
            <w:tcW w:w="4624" w:type="dxa"/>
            <w:gridSpan w:val="2"/>
            <w:tcBorders>
              <w:top w:val="nil"/>
              <w:left w:val="nil"/>
              <w:bottom w:val="single" w:sz="4" w:space="0" w:color="auto"/>
              <w:right w:val="nil"/>
            </w:tcBorders>
          </w:tcPr>
          <w:p w14:paraId="051581C9" w14:textId="77777777" w:rsidR="00F77BD6" w:rsidRPr="00231726" w:rsidRDefault="00F77BD6" w:rsidP="00A87A5D">
            <w:pPr>
              <w:rPr>
                <w:rFonts w:ascii="Calibri Light" w:hAnsi="Calibri Light" w:cs="Calibri Light"/>
                <w:b/>
                <w:sz w:val="22"/>
                <w:szCs w:val="22"/>
                <w:lang w:val="en-GB"/>
              </w:rPr>
            </w:pPr>
          </w:p>
          <w:p w14:paraId="2520B09F"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Learning and teaching methods:</w:t>
            </w:r>
          </w:p>
        </w:tc>
      </w:tr>
      <w:tr w:rsidR="00F77BD6" w:rsidRPr="00231726" w14:paraId="6CACE06B" w14:textId="77777777" w:rsidTr="37DDFD19">
        <w:trPr>
          <w:trHeight w:val="567"/>
        </w:trPr>
        <w:tc>
          <w:tcPr>
            <w:tcW w:w="4841" w:type="dxa"/>
            <w:gridSpan w:val="3"/>
            <w:tcBorders>
              <w:top w:val="single" w:sz="4" w:space="0" w:color="auto"/>
              <w:left w:val="single" w:sz="4" w:space="0" w:color="auto"/>
              <w:bottom w:val="single" w:sz="4" w:space="0" w:color="auto"/>
              <w:right w:val="single" w:sz="4" w:space="0" w:color="auto"/>
            </w:tcBorders>
          </w:tcPr>
          <w:p w14:paraId="7EF04EF2" w14:textId="7F7E9A6F" w:rsidR="00F77BD6" w:rsidRPr="00231726" w:rsidRDefault="00F77BD6" w:rsidP="00F77BD6">
            <w:pPr>
              <w:numPr>
                <w:ilvl w:val="0"/>
                <w:numId w:val="2"/>
              </w:numPr>
              <w:rPr>
                <w:rFonts w:ascii="Calibri Light" w:hAnsi="Calibri Light" w:cs="Calibri Light"/>
                <w:sz w:val="22"/>
                <w:szCs w:val="22"/>
                <w:lang w:val="en-GB"/>
              </w:rPr>
            </w:pPr>
            <w:r w:rsidRPr="37DDFD19">
              <w:rPr>
                <w:rFonts w:ascii="Calibri Light" w:hAnsi="Calibri Light" w:cs="Calibri Light"/>
                <w:sz w:val="22"/>
                <w:szCs w:val="22"/>
                <w:lang w:val="en-GB"/>
              </w:rPr>
              <w:t>interaktivna predavanja</w:t>
            </w:r>
            <w:r w:rsidR="2CAC75E6" w:rsidRPr="37DDFD19">
              <w:rPr>
                <w:rFonts w:ascii="Calibri Light" w:hAnsi="Calibri Light" w:cs="Calibri Light"/>
                <w:sz w:val="22"/>
                <w:szCs w:val="22"/>
                <w:lang w:val="en-GB"/>
              </w:rPr>
              <w:t xml:space="preserve">, </w:t>
            </w:r>
            <w:r w:rsidRPr="37DDFD19">
              <w:rPr>
                <w:rFonts w:ascii="Calibri Light" w:hAnsi="Calibri Light" w:cs="Calibri Light"/>
                <w:sz w:val="22"/>
                <w:szCs w:val="22"/>
                <w:lang w:val="en-GB"/>
              </w:rPr>
              <w:t>diskusija</w:t>
            </w:r>
            <w:r w:rsidR="252B2107" w:rsidRPr="37DDFD19">
              <w:rPr>
                <w:rFonts w:ascii="Calibri Light" w:hAnsi="Calibri Light" w:cs="Calibri Light"/>
                <w:sz w:val="22"/>
                <w:szCs w:val="22"/>
                <w:lang w:val="en-GB"/>
              </w:rPr>
              <w:t xml:space="preserve"> in refleksija</w:t>
            </w:r>
            <w:r w:rsidRPr="37DDFD19">
              <w:rPr>
                <w:rFonts w:ascii="Calibri Light" w:hAnsi="Calibri Light" w:cs="Calibri Light"/>
                <w:sz w:val="22"/>
                <w:szCs w:val="22"/>
                <w:lang w:val="en-GB"/>
              </w:rPr>
              <w:t xml:space="preserve">, </w:t>
            </w:r>
          </w:p>
          <w:p w14:paraId="116C4CFF" w14:textId="3097E54A" w:rsidR="00F77BD6" w:rsidRPr="00231726" w:rsidRDefault="00F77BD6" w:rsidP="00F77BD6">
            <w:pPr>
              <w:numPr>
                <w:ilvl w:val="0"/>
                <w:numId w:val="2"/>
              </w:numPr>
              <w:rPr>
                <w:rFonts w:ascii="Calibri Light" w:hAnsi="Calibri Light" w:cs="Calibri Light"/>
                <w:sz w:val="22"/>
                <w:szCs w:val="22"/>
                <w:lang w:val="en-GB"/>
              </w:rPr>
            </w:pPr>
            <w:r w:rsidRPr="37DDFD19">
              <w:rPr>
                <w:rFonts w:ascii="Calibri Light" w:hAnsi="Calibri Light" w:cs="Calibri Light"/>
                <w:sz w:val="22"/>
                <w:szCs w:val="22"/>
                <w:lang w:val="it-IT"/>
              </w:rPr>
              <w:t>obrnjeno učenje in metoda dela s teksti,</w:t>
            </w:r>
            <w:r w:rsidRPr="37DDFD19">
              <w:rPr>
                <w:rFonts w:ascii="Calibri Light" w:hAnsi="Calibri Light" w:cs="Calibri Light"/>
                <w:sz w:val="22"/>
                <w:szCs w:val="22"/>
                <w:lang w:val="en-GB"/>
              </w:rPr>
              <w:t xml:space="preserve">učenje in poučevanje s pomočjo </w:t>
            </w:r>
            <w:r w:rsidR="4551EA25" w:rsidRPr="37DDFD19">
              <w:rPr>
                <w:rFonts w:ascii="Calibri Light" w:hAnsi="Calibri Light" w:cs="Calibri Light"/>
                <w:sz w:val="22"/>
                <w:szCs w:val="22"/>
                <w:lang w:val="en-GB"/>
              </w:rPr>
              <w:t>did</w:t>
            </w:r>
            <w:r w:rsidR="67A82AAE" w:rsidRPr="37DDFD19">
              <w:rPr>
                <w:rFonts w:ascii="Calibri Light" w:hAnsi="Calibri Light" w:cs="Calibri Light"/>
                <w:sz w:val="22"/>
                <w:szCs w:val="22"/>
                <w:lang w:val="en-GB"/>
              </w:rPr>
              <w:t>a</w:t>
            </w:r>
            <w:r w:rsidR="4551EA25" w:rsidRPr="37DDFD19">
              <w:rPr>
                <w:rFonts w:ascii="Calibri Light" w:hAnsi="Calibri Light" w:cs="Calibri Light"/>
                <w:sz w:val="22"/>
                <w:szCs w:val="22"/>
                <w:lang w:val="en-GB"/>
              </w:rPr>
              <w:t>ktičn</w:t>
            </w:r>
            <w:r w:rsidR="4F5D6E03" w:rsidRPr="37DDFD19">
              <w:rPr>
                <w:rFonts w:ascii="Calibri Light" w:hAnsi="Calibri Light" w:cs="Calibri Light"/>
                <w:sz w:val="22"/>
                <w:szCs w:val="22"/>
                <w:lang w:val="en-GB"/>
              </w:rPr>
              <w:t>e</w:t>
            </w:r>
            <w:r w:rsidR="4551EA25" w:rsidRPr="37DDFD19">
              <w:rPr>
                <w:rFonts w:ascii="Calibri Light" w:hAnsi="Calibri Light" w:cs="Calibri Light"/>
                <w:sz w:val="22"/>
                <w:szCs w:val="22"/>
                <w:lang w:val="en-GB"/>
              </w:rPr>
              <w:t xml:space="preserve"> rab</w:t>
            </w:r>
            <w:r w:rsidR="3BB2D687" w:rsidRPr="37DDFD19">
              <w:rPr>
                <w:rFonts w:ascii="Calibri Light" w:hAnsi="Calibri Light" w:cs="Calibri Light"/>
                <w:sz w:val="22"/>
                <w:szCs w:val="22"/>
                <w:lang w:val="en-GB"/>
              </w:rPr>
              <w:t>e</w:t>
            </w:r>
            <w:r w:rsidR="4551EA25" w:rsidRPr="37DDFD19">
              <w:rPr>
                <w:rFonts w:ascii="Calibri Light" w:hAnsi="Calibri Light" w:cs="Calibri Light"/>
                <w:sz w:val="22"/>
                <w:szCs w:val="22"/>
                <w:lang w:val="en-GB"/>
              </w:rPr>
              <w:t xml:space="preserve"> </w:t>
            </w:r>
            <w:r w:rsidRPr="37DDFD19">
              <w:rPr>
                <w:rFonts w:ascii="Calibri Light" w:hAnsi="Calibri Light" w:cs="Calibri Light"/>
                <w:sz w:val="22"/>
                <w:szCs w:val="22"/>
                <w:lang w:val="en-GB"/>
              </w:rPr>
              <w:t>IKT</w:t>
            </w:r>
            <w:r w:rsidR="00FE272A">
              <w:rPr>
                <w:rFonts w:ascii="Calibri Light" w:hAnsi="Calibri Light" w:cs="Calibri Light"/>
                <w:sz w:val="22"/>
                <w:szCs w:val="22"/>
                <w:lang w:val="en-GB"/>
              </w:rPr>
              <w:t>,</w:t>
            </w:r>
          </w:p>
          <w:p w14:paraId="02D27D0D" w14:textId="4B4DB688" w:rsidR="00F77BD6" w:rsidRPr="00231726" w:rsidRDefault="2903457D" w:rsidP="00F77BD6">
            <w:pPr>
              <w:numPr>
                <w:ilvl w:val="0"/>
                <w:numId w:val="2"/>
              </w:numPr>
              <w:rPr>
                <w:rFonts w:ascii="Calibri Light" w:hAnsi="Calibri Light" w:cs="Calibri Light"/>
                <w:sz w:val="22"/>
                <w:szCs w:val="22"/>
                <w:lang w:val="en-GB"/>
              </w:rPr>
            </w:pPr>
            <w:r w:rsidRPr="37DDFD19">
              <w:rPr>
                <w:rFonts w:ascii="Calibri Light" w:hAnsi="Calibri Light" w:cs="Calibri Light"/>
                <w:sz w:val="22"/>
                <w:szCs w:val="22"/>
                <w:lang w:val="en-GB"/>
              </w:rPr>
              <w:t>s</w:t>
            </w:r>
            <w:r w:rsidR="00F77BD6" w:rsidRPr="37DDFD19">
              <w:rPr>
                <w:rFonts w:ascii="Calibri Light" w:hAnsi="Calibri Light" w:cs="Calibri Light"/>
                <w:sz w:val="22"/>
                <w:szCs w:val="22"/>
                <w:lang w:val="en-GB"/>
              </w:rPr>
              <w:t>amostojn</w:t>
            </w:r>
            <w:r w:rsidR="31FEF8BC" w:rsidRPr="37DDFD19">
              <w:rPr>
                <w:rFonts w:ascii="Calibri Light" w:hAnsi="Calibri Light" w:cs="Calibri Light"/>
                <w:sz w:val="22"/>
                <w:szCs w:val="22"/>
                <w:lang w:val="en-GB"/>
              </w:rPr>
              <w:t xml:space="preserve">i študij </w:t>
            </w:r>
            <w:r w:rsidR="665122C7" w:rsidRPr="37DDFD19">
              <w:rPr>
                <w:rFonts w:ascii="Calibri Light" w:hAnsi="Calibri Light" w:cs="Calibri Light"/>
                <w:sz w:val="22"/>
                <w:szCs w:val="22"/>
                <w:lang w:val="en-GB"/>
              </w:rPr>
              <w:t xml:space="preserve">in </w:t>
            </w:r>
            <w:r w:rsidR="35024446" w:rsidRPr="37DDFD19">
              <w:rPr>
                <w:rFonts w:ascii="Calibri Light" w:hAnsi="Calibri Light" w:cs="Calibri Light"/>
                <w:sz w:val="22"/>
                <w:szCs w:val="22"/>
                <w:lang w:val="en-GB"/>
              </w:rPr>
              <w:t xml:space="preserve"> in priprava, projektne naloge</w:t>
            </w:r>
            <w:r w:rsidR="00F77BD6" w:rsidRPr="37DDFD19">
              <w:rPr>
                <w:rFonts w:ascii="Calibri Light" w:hAnsi="Calibri Light" w:cs="Calibri Light"/>
                <w:sz w:val="22"/>
                <w:szCs w:val="22"/>
                <w:lang w:val="en-GB"/>
              </w:rPr>
              <w:t>.</w:t>
            </w:r>
          </w:p>
        </w:tc>
        <w:tc>
          <w:tcPr>
            <w:tcW w:w="225" w:type="dxa"/>
            <w:tcBorders>
              <w:top w:val="nil"/>
              <w:left w:val="single" w:sz="4" w:space="0" w:color="auto"/>
              <w:bottom w:val="nil"/>
              <w:right w:val="single" w:sz="4" w:space="0" w:color="auto"/>
            </w:tcBorders>
          </w:tcPr>
          <w:p w14:paraId="601407DB" w14:textId="77777777" w:rsidR="00F77BD6" w:rsidRPr="00231726" w:rsidRDefault="00F77BD6" w:rsidP="00A87A5D">
            <w:pPr>
              <w:rPr>
                <w:rFonts w:ascii="Calibri Light" w:hAnsi="Calibri Light" w:cs="Calibri Light"/>
                <w:sz w:val="22"/>
                <w:szCs w:val="22"/>
                <w:lang w:val="en-GB"/>
              </w:rPr>
            </w:pPr>
          </w:p>
        </w:tc>
        <w:tc>
          <w:tcPr>
            <w:tcW w:w="4624" w:type="dxa"/>
            <w:gridSpan w:val="2"/>
            <w:tcBorders>
              <w:top w:val="single" w:sz="4" w:space="0" w:color="auto"/>
              <w:left w:val="single" w:sz="4" w:space="0" w:color="auto"/>
              <w:bottom w:val="single" w:sz="4" w:space="0" w:color="auto"/>
              <w:right w:val="single" w:sz="4" w:space="0" w:color="auto"/>
            </w:tcBorders>
          </w:tcPr>
          <w:p w14:paraId="7B7E35DF" w14:textId="7F605AD1" w:rsidR="00F77BD6" w:rsidRPr="00231726" w:rsidRDefault="00F77BD6" w:rsidP="00F77BD6">
            <w:pPr>
              <w:numPr>
                <w:ilvl w:val="0"/>
                <w:numId w:val="2"/>
              </w:numPr>
              <w:rPr>
                <w:rFonts w:ascii="Calibri Light" w:hAnsi="Calibri Light" w:cs="Calibri Light"/>
                <w:sz w:val="22"/>
                <w:szCs w:val="22"/>
                <w:lang w:val="en-GB"/>
              </w:rPr>
            </w:pPr>
            <w:r w:rsidRPr="37DDFD19">
              <w:rPr>
                <w:rFonts w:ascii="Calibri Light" w:hAnsi="Calibri Light" w:cs="Calibri Light"/>
                <w:sz w:val="22"/>
                <w:szCs w:val="22"/>
                <w:lang w:val="en-GB"/>
              </w:rPr>
              <w:t>Interactive lectures</w:t>
            </w:r>
            <w:r w:rsidR="62499B2D" w:rsidRPr="37DDFD19">
              <w:rPr>
                <w:rFonts w:ascii="Calibri Light" w:hAnsi="Calibri Light" w:cs="Calibri Light"/>
                <w:sz w:val="22"/>
                <w:szCs w:val="22"/>
                <w:lang w:val="en-GB"/>
              </w:rPr>
              <w:t xml:space="preserve">, </w:t>
            </w:r>
            <w:r w:rsidRPr="37DDFD19">
              <w:rPr>
                <w:rFonts w:ascii="Calibri Light" w:hAnsi="Calibri Light" w:cs="Calibri Light"/>
                <w:sz w:val="22"/>
                <w:szCs w:val="22"/>
                <w:lang w:val="en-GB"/>
              </w:rPr>
              <w:t>discussion</w:t>
            </w:r>
            <w:r w:rsidR="2B862D02" w:rsidRPr="37DDFD19">
              <w:rPr>
                <w:rFonts w:ascii="Calibri Light" w:hAnsi="Calibri Light" w:cs="Calibri Light"/>
                <w:sz w:val="22"/>
                <w:szCs w:val="22"/>
                <w:lang w:val="en-GB"/>
              </w:rPr>
              <w:t xml:space="preserve"> and reflection</w:t>
            </w:r>
            <w:r w:rsidRPr="37DDFD19">
              <w:rPr>
                <w:rFonts w:ascii="Calibri Light" w:hAnsi="Calibri Light" w:cs="Calibri Light"/>
                <w:sz w:val="22"/>
                <w:szCs w:val="22"/>
                <w:lang w:val="en-GB"/>
              </w:rPr>
              <w:t>;</w:t>
            </w:r>
          </w:p>
          <w:p w14:paraId="33E5B0A3" w14:textId="77777777" w:rsidR="00F77BD6" w:rsidRPr="00231726" w:rsidRDefault="00F77BD6" w:rsidP="00F77BD6">
            <w:pPr>
              <w:numPr>
                <w:ilvl w:val="0"/>
                <w:numId w:val="2"/>
              </w:numPr>
              <w:rPr>
                <w:rFonts w:ascii="Calibri Light" w:hAnsi="Calibri Light" w:cs="Calibri Light"/>
                <w:sz w:val="22"/>
                <w:szCs w:val="22"/>
                <w:lang w:val="en-GB"/>
              </w:rPr>
            </w:pPr>
            <w:r w:rsidRPr="00231726">
              <w:rPr>
                <w:rFonts w:ascii="Calibri Light" w:hAnsi="Calibri Light" w:cs="Calibri Light"/>
                <w:sz w:val="22"/>
                <w:szCs w:val="22"/>
                <w:lang w:val="en-GB"/>
              </w:rPr>
              <w:t>Flipped classroom and methods of working with text;</w:t>
            </w:r>
          </w:p>
          <w:p w14:paraId="0DB6242D" w14:textId="22BB16D4" w:rsidR="00F77BD6" w:rsidRPr="00231726" w:rsidRDefault="00F77BD6" w:rsidP="00F77BD6">
            <w:pPr>
              <w:numPr>
                <w:ilvl w:val="0"/>
                <w:numId w:val="2"/>
              </w:numPr>
              <w:rPr>
                <w:rFonts w:ascii="Calibri Light" w:hAnsi="Calibri Light" w:cs="Calibri Light"/>
                <w:sz w:val="22"/>
                <w:szCs w:val="22"/>
                <w:lang w:val="en-GB"/>
              </w:rPr>
            </w:pPr>
            <w:r w:rsidRPr="00231726">
              <w:rPr>
                <w:rFonts w:ascii="Calibri Light" w:hAnsi="Calibri Light" w:cs="Calibri Light"/>
                <w:sz w:val="22"/>
                <w:szCs w:val="22"/>
                <w:lang w:val="en-GB"/>
              </w:rPr>
              <w:t>ICT-enhanced learning and teaching</w:t>
            </w:r>
            <w:r w:rsidR="00FE272A">
              <w:rPr>
                <w:rFonts w:ascii="Calibri Light" w:hAnsi="Calibri Light" w:cs="Calibri Light"/>
                <w:sz w:val="22"/>
                <w:szCs w:val="22"/>
                <w:lang w:val="en-GB"/>
              </w:rPr>
              <w:t>,</w:t>
            </w:r>
          </w:p>
          <w:p w14:paraId="1F96865A" w14:textId="2E88F4D8" w:rsidR="00F77BD6" w:rsidRPr="00231726" w:rsidRDefault="00F77BD6" w:rsidP="00F77BD6">
            <w:pPr>
              <w:numPr>
                <w:ilvl w:val="0"/>
                <w:numId w:val="2"/>
              </w:numPr>
              <w:rPr>
                <w:rFonts w:ascii="Calibri Light" w:hAnsi="Calibri Light" w:cs="Calibri Light"/>
                <w:sz w:val="22"/>
                <w:szCs w:val="22"/>
                <w:lang w:val="en-GB"/>
              </w:rPr>
            </w:pPr>
            <w:r w:rsidRPr="37DDFD19">
              <w:rPr>
                <w:rFonts w:ascii="Calibri Light" w:hAnsi="Calibri Light" w:cs="Calibri Light"/>
                <w:sz w:val="22"/>
                <w:szCs w:val="22"/>
                <w:lang w:val="en-GB"/>
              </w:rPr>
              <w:t>Independent learning</w:t>
            </w:r>
            <w:r w:rsidR="62DB0FE0" w:rsidRPr="37DDFD19">
              <w:rPr>
                <w:rFonts w:ascii="Calibri Light" w:hAnsi="Calibri Light" w:cs="Calibri Light"/>
                <w:sz w:val="22"/>
                <w:szCs w:val="22"/>
                <w:lang w:val="en-GB"/>
              </w:rPr>
              <w:t xml:space="preserve"> and </w:t>
            </w:r>
            <w:r w:rsidR="711DCAEF" w:rsidRPr="37DDFD19">
              <w:rPr>
                <w:rFonts w:ascii="Calibri Light" w:hAnsi="Calibri Light" w:cs="Calibri Light"/>
                <w:sz w:val="22"/>
                <w:szCs w:val="22"/>
                <w:lang w:val="en-GB"/>
              </w:rPr>
              <w:t xml:space="preserve">development of </w:t>
            </w:r>
            <w:r w:rsidR="2ACC4B28" w:rsidRPr="37DDFD19">
              <w:rPr>
                <w:rFonts w:ascii="Calibri Light" w:hAnsi="Calibri Light" w:cs="Calibri Light"/>
                <w:sz w:val="22"/>
                <w:szCs w:val="22"/>
                <w:lang w:val="en-GB"/>
              </w:rPr>
              <w:t>project</w:t>
            </w:r>
            <w:r w:rsidR="3F480DE4" w:rsidRPr="37DDFD19">
              <w:rPr>
                <w:rFonts w:ascii="Calibri Light" w:hAnsi="Calibri Light" w:cs="Calibri Light"/>
                <w:sz w:val="22"/>
                <w:szCs w:val="22"/>
                <w:lang w:val="en-GB"/>
              </w:rPr>
              <w:t xml:space="preserve"> assignment</w:t>
            </w:r>
          </w:p>
        </w:tc>
      </w:tr>
      <w:tr w:rsidR="00F77BD6" w:rsidRPr="00231726" w14:paraId="0A843EB6" w14:textId="77777777" w:rsidTr="37DDFD19">
        <w:tc>
          <w:tcPr>
            <w:tcW w:w="3829" w:type="dxa"/>
            <w:tcBorders>
              <w:top w:val="nil"/>
              <w:left w:val="nil"/>
              <w:bottom w:val="single" w:sz="4" w:space="0" w:color="auto"/>
              <w:right w:val="nil"/>
            </w:tcBorders>
          </w:tcPr>
          <w:p w14:paraId="3F2A4BC7" w14:textId="77777777" w:rsidR="00F77BD6" w:rsidRPr="00231726" w:rsidRDefault="00F77BD6" w:rsidP="00A87A5D">
            <w:pPr>
              <w:rPr>
                <w:rFonts w:ascii="Calibri Light" w:hAnsi="Calibri Light" w:cs="Calibri Light"/>
                <w:b/>
                <w:sz w:val="22"/>
                <w:szCs w:val="22"/>
                <w:lang w:val="en-GB"/>
              </w:rPr>
            </w:pPr>
          </w:p>
          <w:p w14:paraId="54A9E224"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Načini ocenjevanja:</w:t>
            </w:r>
          </w:p>
        </w:tc>
        <w:tc>
          <w:tcPr>
            <w:tcW w:w="1948" w:type="dxa"/>
            <w:gridSpan w:val="4"/>
            <w:tcBorders>
              <w:top w:val="nil"/>
              <w:left w:val="nil"/>
              <w:bottom w:val="single" w:sz="4" w:space="0" w:color="auto"/>
              <w:right w:val="nil"/>
            </w:tcBorders>
          </w:tcPr>
          <w:p w14:paraId="1455588C"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Delež (v %) /</w:t>
            </w:r>
          </w:p>
          <w:p w14:paraId="2932A1B1"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sz w:val="22"/>
                <w:szCs w:val="22"/>
                <w:lang w:val="en-GB"/>
              </w:rPr>
              <w:t>Weight (in %)</w:t>
            </w:r>
          </w:p>
        </w:tc>
        <w:tc>
          <w:tcPr>
            <w:tcW w:w="3913" w:type="dxa"/>
            <w:tcBorders>
              <w:top w:val="nil"/>
              <w:left w:val="nil"/>
              <w:bottom w:val="single" w:sz="4" w:space="0" w:color="auto"/>
              <w:right w:val="nil"/>
            </w:tcBorders>
          </w:tcPr>
          <w:p w14:paraId="1671CAEF" w14:textId="77777777" w:rsidR="00F77BD6" w:rsidRPr="00231726" w:rsidRDefault="00F77BD6" w:rsidP="00A87A5D">
            <w:pPr>
              <w:rPr>
                <w:rFonts w:ascii="Calibri Light" w:hAnsi="Calibri Light" w:cs="Calibri Light"/>
                <w:b/>
                <w:sz w:val="22"/>
                <w:szCs w:val="22"/>
                <w:lang w:val="en-GB"/>
              </w:rPr>
            </w:pPr>
          </w:p>
          <w:p w14:paraId="2682FF2E"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Assessment:</w:t>
            </w:r>
          </w:p>
        </w:tc>
      </w:tr>
      <w:tr w:rsidR="00F77BD6" w:rsidRPr="00231726" w14:paraId="157FF433" w14:textId="77777777" w:rsidTr="37DDFD19">
        <w:trPr>
          <w:trHeight w:val="1104"/>
        </w:trPr>
        <w:tc>
          <w:tcPr>
            <w:tcW w:w="3829" w:type="dxa"/>
            <w:tcBorders>
              <w:top w:val="single" w:sz="4" w:space="0" w:color="auto"/>
              <w:left w:val="single" w:sz="4" w:space="0" w:color="auto"/>
              <w:bottom w:val="single" w:sz="4" w:space="0" w:color="auto"/>
              <w:right w:val="single" w:sz="4" w:space="0" w:color="auto"/>
            </w:tcBorders>
          </w:tcPr>
          <w:p w14:paraId="0E668C09" w14:textId="77777777" w:rsidR="00F77BD6" w:rsidRPr="00231726" w:rsidRDefault="00F77BD6" w:rsidP="00A87A5D">
            <w:pPr>
              <w:rPr>
                <w:rFonts w:ascii="Calibri Light" w:hAnsi="Calibri Light" w:cs="Calibri Light"/>
                <w:sz w:val="22"/>
                <w:szCs w:val="22"/>
              </w:rPr>
            </w:pPr>
            <w:r w:rsidRPr="00231726">
              <w:rPr>
                <w:rFonts w:ascii="Calibri Light" w:hAnsi="Calibri Light" w:cs="Calibri Light"/>
                <w:sz w:val="22"/>
                <w:szCs w:val="22"/>
              </w:rPr>
              <w:lastRenderedPageBreak/>
              <w:t>Način (pisni izpit, ustno izpraševanje, naloge, projekt):</w:t>
            </w:r>
          </w:p>
          <w:p w14:paraId="0F16E66D" w14:textId="621FB29C" w:rsidR="00F77BD6" w:rsidRPr="00231726" w:rsidRDefault="00FE272A" w:rsidP="00F77BD6">
            <w:pPr>
              <w:numPr>
                <w:ilvl w:val="0"/>
                <w:numId w:val="1"/>
              </w:numPr>
              <w:ind w:left="714" w:hanging="357"/>
              <w:rPr>
                <w:rFonts w:ascii="Calibri Light" w:hAnsi="Calibri Light" w:cs="Calibri Light"/>
                <w:sz w:val="22"/>
                <w:szCs w:val="22"/>
                <w:lang w:val="en-GB"/>
              </w:rPr>
            </w:pPr>
            <w:r>
              <w:rPr>
                <w:rFonts w:ascii="Calibri Light" w:hAnsi="Calibri Light" w:cs="Calibri Light"/>
                <w:sz w:val="22"/>
                <w:szCs w:val="22"/>
                <w:lang w:val="en-GB"/>
              </w:rPr>
              <w:t>i</w:t>
            </w:r>
            <w:r w:rsidR="00F77BD6" w:rsidRPr="37DDFD19">
              <w:rPr>
                <w:rFonts w:ascii="Calibri Light" w:hAnsi="Calibri Light" w:cs="Calibri Light"/>
                <w:sz w:val="22"/>
                <w:szCs w:val="22"/>
                <w:lang w:val="en-GB"/>
              </w:rPr>
              <w:t>zpit,</w:t>
            </w:r>
          </w:p>
          <w:p w14:paraId="7C929D10" w14:textId="25586E32" w:rsidR="00F77BD6" w:rsidRPr="00231726" w:rsidRDefault="00F77BD6">
            <w:pPr>
              <w:numPr>
                <w:ilvl w:val="0"/>
                <w:numId w:val="1"/>
              </w:numPr>
              <w:ind w:left="714" w:hanging="357"/>
              <w:rPr>
                <w:rFonts w:ascii="Calibri Light" w:hAnsi="Calibri Light" w:cs="Calibri Light"/>
                <w:sz w:val="22"/>
                <w:szCs w:val="22"/>
                <w:lang w:val="en-GB"/>
              </w:rPr>
            </w:pPr>
            <w:r w:rsidRPr="37DDFD19">
              <w:rPr>
                <w:rFonts w:ascii="Calibri Light" w:hAnsi="Calibri Light" w:cs="Calibri Light"/>
                <w:sz w:val="22"/>
                <w:szCs w:val="22"/>
                <w:lang w:val="en-GB"/>
              </w:rPr>
              <w:t>seminarska naloga.</w:t>
            </w:r>
          </w:p>
        </w:tc>
        <w:tc>
          <w:tcPr>
            <w:tcW w:w="1948" w:type="dxa"/>
            <w:gridSpan w:val="4"/>
            <w:tcBorders>
              <w:top w:val="single" w:sz="4" w:space="0" w:color="auto"/>
              <w:left w:val="single" w:sz="4" w:space="0" w:color="auto"/>
              <w:bottom w:val="single" w:sz="4" w:space="0" w:color="auto"/>
              <w:right w:val="single" w:sz="4" w:space="0" w:color="auto"/>
            </w:tcBorders>
            <w:vAlign w:val="bottom"/>
          </w:tcPr>
          <w:p w14:paraId="1FA07B3B" w14:textId="77777777" w:rsidR="00F77BD6" w:rsidRPr="00231726" w:rsidRDefault="00F77BD6" w:rsidP="00A87A5D">
            <w:pPr>
              <w:rPr>
                <w:rFonts w:ascii="Calibri Light" w:hAnsi="Calibri Light" w:cs="Calibri Light"/>
                <w:sz w:val="22"/>
                <w:szCs w:val="22"/>
                <w:lang w:val="en-GB"/>
              </w:rPr>
            </w:pPr>
            <w:r w:rsidRPr="37DDFD19">
              <w:rPr>
                <w:rFonts w:ascii="Calibri Light" w:hAnsi="Calibri Light" w:cs="Calibri Light"/>
                <w:sz w:val="22"/>
                <w:szCs w:val="22"/>
                <w:lang w:val="en-GB"/>
              </w:rPr>
              <w:t>30 %</w:t>
            </w:r>
          </w:p>
          <w:p w14:paraId="6AA44931" w14:textId="4C8836A0" w:rsidR="00F77BD6" w:rsidRPr="00231726" w:rsidRDefault="00F77BD6">
            <w:pPr>
              <w:rPr>
                <w:rFonts w:ascii="Calibri Light" w:hAnsi="Calibri Light" w:cs="Calibri Light"/>
                <w:sz w:val="22"/>
                <w:szCs w:val="22"/>
                <w:lang w:val="en-GB"/>
              </w:rPr>
            </w:pPr>
            <w:r w:rsidRPr="37DDFD19">
              <w:rPr>
                <w:rFonts w:ascii="Calibri Light" w:hAnsi="Calibri Light" w:cs="Calibri Light"/>
                <w:sz w:val="22"/>
                <w:szCs w:val="22"/>
                <w:lang w:val="en-GB"/>
              </w:rPr>
              <w:t>70 %</w:t>
            </w:r>
          </w:p>
        </w:tc>
        <w:tc>
          <w:tcPr>
            <w:tcW w:w="3913" w:type="dxa"/>
            <w:tcBorders>
              <w:top w:val="single" w:sz="4" w:space="0" w:color="auto"/>
              <w:left w:val="single" w:sz="4" w:space="0" w:color="auto"/>
              <w:bottom w:val="single" w:sz="4" w:space="0" w:color="auto"/>
              <w:right w:val="single" w:sz="4" w:space="0" w:color="auto"/>
            </w:tcBorders>
          </w:tcPr>
          <w:p w14:paraId="3B98D6EF" w14:textId="77777777" w:rsidR="00F77BD6" w:rsidRPr="00231726" w:rsidRDefault="00F77BD6" w:rsidP="00A87A5D">
            <w:pPr>
              <w:rPr>
                <w:rFonts w:ascii="Calibri Light" w:hAnsi="Calibri Light" w:cs="Calibri Light"/>
                <w:sz w:val="22"/>
                <w:szCs w:val="22"/>
                <w:lang w:val="en-GB"/>
              </w:rPr>
            </w:pPr>
            <w:r w:rsidRPr="00231726">
              <w:rPr>
                <w:rFonts w:ascii="Calibri Light" w:hAnsi="Calibri Light" w:cs="Calibri Light"/>
                <w:sz w:val="22"/>
                <w:szCs w:val="22"/>
                <w:lang w:val="en-GB"/>
              </w:rPr>
              <w:t>Type (examination, oral, coursework, project):</w:t>
            </w:r>
          </w:p>
          <w:p w14:paraId="717A6B82" w14:textId="16F30A1C" w:rsidR="00F77BD6" w:rsidRPr="00231726" w:rsidRDefault="00FE272A" w:rsidP="00F77BD6">
            <w:pPr>
              <w:numPr>
                <w:ilvl w:val="0"/>
                <w:numId w:val="1"/>
              </w:numPr>
              <w:ind w:left="714" w:hanging="357"/>
              <w:rPr>
                <w:rFonts w:ascii="Calibri Light" w:hAnsi="Calibri Light" w:cs="Calibri Light"/>
                <w:sz w:val="22"/>
                <w:szCs w:val="22"/>
                <w:lang w:val="en-GB"/>
              </w:rPr>
            </w:pPr>
            <w:r>
              <w:rPr>
                <w:rFonts w:ascii="Calibri Light" w:hAnsi="Calibri Light" w:cs="Calibri Light"/>
                <w:sz w:val="22"/>
                <w:szCs w:val="22"/>
                <w:lang w:val="en-GB"/>
              </w:rPr>
              <w:t>e</w:t>
            </w:r>
            <w:r w:rsidR="00F77BD6" w:rsidRPr="37DDFD19">
              <w:rPr>
                <w:rFonts w:ascii="Calibri Light" w:hAnsi="Calibri Light" w:cs="Calibri Light"/>
                <w:sz w:val="22"/>
                <w:szCs w:val="22"/>
                <w:lang w:val="en-GB"/>
              </w:rPr>
              <w:t>xam,</w:t>
            </w:r>
          </w:p>
          <w:p w14:paraId="007B4E85" w14:textId="5D8125B2" w:rsidR="00F77BD6" w:rsidRPr="00231726" w:rsidRDefault="00FE272A">
            <w:pPr>
              <w:numPr>
                <w:ilvl w:val="0"/>
                <w:numId w:val="1"/>
              </w:numPr>
              <w:ind w:left="714" w:hanging="357"/>
              <w:rPr>
                <w:rFonts w:ascii="Calibri Light" w:hAnsi="Calibri Light" w:cs="Calibri Light"/>
                <w:sz w:val="22"/>
                <w:szCs w:val="22"/>
                <w:lang w:val="en-GB"/>
              </w:rPr>
            </w:pPr>
            <w:r>
              <w:rPr>
                <w:rFonts w:ascii="Calibri Light" w:hAnsi="Calibri Light" w:cs="Calibri Light"/>
                <w:sz w:val="22"/>
                <w:szCs w:val="22"/>
                <w:lang w:val="en-GB"/>
              </w:rPr>
              <w:t>s</w:t>
            </w:r>
            <w:r w:rsidR="00F77BD6" w:rsidRPr="37DDFD19">
              <w:rPr>
                <w:rFonts w:ascii="Calibri Light" w:hAnsi="Calibri Light" w:cs="Calibri Light"/>
                <w:sz w:val="22"/>
                <w:szCs w:val="22"/>
                <w:lang w:val="en-GB"/>
              </w:rPr>
              <w:t>eminar paper.</w:t>
            </w:r>
          </w:p>
        </w:tc>
      </w:tr>
      <w:tr w:rsidR="00F77BD6" w:rsidRPr="00231726" w14:paraId="5EFEDD04" w14:textId="77777777" w:rsidTr="37DDFD19">
        <w:tc>
          <w:tcPr>
            <w:tcW w:w="9690" w:type="dxa"/>
            <w:gridSpan w:val="6"/>
            <w:tcBorders>
              <w:top w:val="single" w:sz="4" w:space="0" w:color="auto"/>
              <w:left w:val="nil"/>
              <w:bottom w:val="single" w:sz="4" w:space="0" w:color="auto"/>
              <w:right w:val="nil"/>
            </w:tcBorders>
          </w:tcPr>
          <w:p w14:paraId="68C7FEA0" w14:textId="77777777" w:rsidR="00F77BD6" w:rsidRPr="00231726" w:rsidRDefault="00F77BD6" w:rsidP="00A87A5D">
            <w:pPr>
              <w:rPr>
                <w:rFonts w:ascii="Calibri Light" w:hAnsi="Calibri Light" w:cs="Calibri Light"/>
                <w:b/>
                <w:sz w:val="22"/>
                <w:szCs w:val="22"/>
                <w:lang w:val="en-GB"/>
              </w:rPr>
            </w:pPr>
          </w:p>
          <w:p w14:paraId="5B802B02" w14:textId="77777777" w:rsidR="00F77BD6" w:rsidRPr="00231726" w:rsidRDefault="00F77BD6"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 xml:space="preserve">Reference nosilca / Lecturer's references: </w:t>
            </w:r>
          </w:p>
        </w:tc>
      </w:tr>
      <w:tr w:rsidR="00F77BD6" w:rsidRPr="00231726" w14:paraId="18BA3CF9" w14:textId="77777777" w:rsidTr="37DDFD19">
        <w:tc>
          <w:tcPr>
            <w:tcW w:w="9690" w:type="dxa"/>
            <w:gridSpan w:val="6"/>
            <w:tcBorders>
              <w:top w:val="single" w:sz="4" w:space="0" w:color="auto"/>
              <w:left w:val="single" w:sz="4" w:space="0" w:color="auto"/>
              <w:bottom w:val="single" w:sz="4" w:space="0" w:color="auto"/>
              <w:right w:val="single" w:sz="4" w:space="0" w:color="auto"/>
            </w:tcBorders>
          </w:tcPr>
          <w:p w14:paraId="7271D4DE" w14:textId="0181B201" w:rsidR="00F77BD6" w:rsidRPr="00231726" w:rsidRDefault="00F77BD6" w:rsidP="00F77BD6">
            <w:pPr>
              <w:numPr>
                <w:ilvl w:val="0"/>
                <w:numId w:val="10"/>
              </w:numPr>
              <w:rPr>
                <w:rFonts w:ascii="Calibri Light" w:hAnsi="Calibri Light" w:cs="Calibri Light"/>
                <w:sz w:val="22"/>
                <w:szCs w:val="22"/>
                <w:lang w:val="en-GB"/>
              </w:rPr>
            </w:pPr>
            <w:r w:rsidRPr="37DDFD19">
              <w:rPr>
                <w:rFonts w:ascii="Calibri Light" w:hAnsi="Calibri Light" w:cs="Calibri Light"/>
                <w:color w:val="000000" w:themeColor="text1"/>
                <w:sz w:val="22"/>
                <w:szCs w:val="22"/>
              </w:rPr>
              <w:t>Š</w:t>
            </w:r>
            <w:r w:rsidR="09AC3BDE" w:rsidRPr="37DDFD19">
              <w:rPr>
                <w:rFonts w:ascii="Calibri Light" w:hAnsi="Calibri Light" w:cs="Calibri Light"/>
                <w:color w:val="000000" w:themeColor="text1"/>
                <w:sz w:val="22"/>
                <w:szCs w:val="22"/>
              </w:rPr>
              <w:t xml:space="preserve">temberger T. </w:t>
            </w:r>
            <w:r w:rsidR="42AD7AEC" w:rsidRPr="37DDFD19">
              <w:rPr>
                <w:rFonts w:ascii="Calibri Light" w:hAnsi="Calibri Light" w:cs="Calibri Light"/>
                <w:color w:val="000000" w:themeColor="text1"/>
                <w:sz w:val="22"/>
                <w:szCs w:val="22"/>
              </w:rPr>
              <w:t>in Čotar Konrad</w:t>
            </w:r>
            <w:r w:rsidRPr="37DDFD19">
              <w:rPr>
                <w:rFonts w:ascii="Calibri Light" w:hAnsi="Calibri Light" w:cs="Calibri Light"/>
                <w:color w:val="000000" w:themeColor="text1"/>
                <w:sz w:val="22"/>
                <w:szCs w:val="22"/>
              </w:rPr>
              <w:t>, S.</w:t>
            </w:r>
            <w:r w:rsidR="16BE6DCD" w:rsidRPr="37DDFD19">
              <w:rPr>
                <w:rFonts w:ascii="Calibri Light" w:hAnsi="Calibri Light" w:cs="Calibri Light"/>
                <w:color w:val="000000" w:themeColor="text1"/>
                <w:sz w:val="22"/>
                <w:szCs w:val="22"/>
              </w:rPr>
              <w:t xml:space="preserve"> (2021). </w:t>
            </w:r>
            <w:r w:rsidRPr="37DDFD19">
              <w:rPr>
                <w:rFonts w:ascii="Calibri Light" w:hAnsi="Calibri Light" w:cs="Calibri Light"/>
                <w:color w:val="000000" w:themeColor="text1"/>
                <w:sz w:val="22"/>
                <w:szCs w:val="22"/>
              </w:rPr>
              <w:t>Attitudes towards using digital technologies in education as an important factor in developing digital competence : the case of Slovenian student teachers. </w:t>
            </w:r>
            <w:r w:rsidRPr="37DDFD19">
              <w:rPr>
                <w:rFonts w:ascii="Calibri Light" w:hAnsi="Calibri Light" w:cs="Calibri Light"/>
                <w:i/>
                <w:iCs/>
                <w:color w:val="000000" w:themeColor="text1"/>
                <w:sz w:val="22"/>
                <w:szCs w:val="22"/>
              </w:rPr>
              <w:t>International journal: emerging technologies in learning</w:t>
            </w:r>
            <w:r w:rsidRPr="37DDFD19">
              <w:rPr>
                <w:rFonts w:ascii="Calibri Light" w:hAnsi="Calibri Light" w:cs="Calibri Light"/>
                <w:color w:val="000000" w:themeColor="text1"/>
                <w:sz w:val="22"/>
                <w:szCs w:val="22"/>
              </w:rPr>
              <w:t>, ISSN 16</w:t>
            </w:r>
            <w:r w:rsidR="24D1F68B" w:rsidRPr="37DDFD19">
              <w:rPr>
                <w:rFonts w:ascii="Calibri Light" w:hAnsi="Calibri Light" w:cs="Calibri Light"/>
                <w:color w:val="000000" w:themeColor="text1"/>
                <w:sz w:val="22"/>
                <w:szCs w:val="22"/>
              </w:rPr>
              <w:t xml:space="preserve"> (</w:t>
            </w:r>
            <w:r w:rsidRPr="37DDFD19">
              <w:rPr>
                <w:rFonts w:ascii="Calibri Light" w:hAnsi="Calibri Light" w:cs="Calibri Light"/>
                <w:color w:val="000000" w:themeColor="text1"/>
                <w:sz w:val="22"/>
                <w:szCs w:val="22"/>
              </w:rPr>
              <w:t>14</w:t>
            </w:r>
            <w:r w:rsidR="70AA0065" w:rsidRPr="37DDFD19">
              <w:rPr>
                <w:rFonts w:ascii="Calibri Light" w:hAnsi="Calibri Light" w:cs="Calibri Light"/>
                <w:color w:val="000000" w:themeColor="text1"/>
                <w:sz w:val="22"/>
                <w:szCs w:val="22"/>
              </w:rPr>
              <w:t>)</w:t>
            </w:r>
            <w:r w:rsidRPr="37DDFD19">
              <w:rPr>
                <w:rFonts w:ascii="Calibri Light" w:hAnsi="Calibri Light" w:cs="Calibri Light"/>
                <w:color w:val="000000" w:themeColor="text1"/>
                <w:sz w:val="22"/>
                <w:szCs w:val="22"/>
              </w:rPr>
              <w:t>, 83-98</w:t>
            </w:r>
            <w:r w:rsidR="42F79F28" w:rsidRPr="37DDFD19">
              <w:rPr>
                <w:rFonts w:ascii="Calibri Light" w:hAnsi="Calibri Light" w:cs="Calibri Light"/>
                <w:color w:val="000000" w:themeColor="text1"/>
                <w:sz w:val="22"/>
                <w:szCs w:val="22"/>
              </w:rPr>
              <w:t>.</w:t>
            </w:r>
          </w:p>
          <w:p w14:paraId="110AC48C" w14:textId="156C13D9" w:rsidR="42F79F28" w:rsidRDefault="42F79F28" w:rsidP="37DDFD19">
            <w:pPr>
              <w:numPr>
                <w:ilvl w:val="0"/>
                <w:numId w:val="10"/>
              </w:numPr>
              <w:rPr>
                <w:rFonts w:ascii="Calibri Light" w:hAnsi="Calibri Light" w:cs="Calibri Light"/>
                <w:i/>
                <w:iCs/>
                <w:color w:val="000000" w:themeColor="text1"/>
                <w:sz w:val="22"/>
                <w:szCs w:val="22"/>
                <w:lang w:val="en-GB"/>
              </w:rPr>
            </w:pPr>
            <w:r w:rsidRPr="37DDFD19">
              <w:rPr>
                <w:rFonts w:ascii="Calibri Light" w:hAnsi="Calibri Light" w:cs="Calibri Light"/>
                <w:color w:val="000000" w:themeColor="text1"/>
                <w:sz w:val="22"/>
                <w:szCs w:val="22"/>
                <w:lang w:val="en-GB"/>
              </w:rPr>
              <w:t>Rutar, S., Ukkonen-Mikkola, T., Štemberger, T in Čotar Konrad, S. (2022). Practices of p</w:t>
            </w:r>
            <w:r w:rsidR="702E7C23" w:rsidRPr="37DDFD19">
              <w:rPr>
                <w:rFonts w:ascii="Calibri Light" w:hAnsi="Calibri Light" w:cs="Calibri Light"/>
                <w:color w:val="000000" w:themeColor="text1"/>
                <w:sz w:val="22"/>
                <w:szCs w:val="22"/>
                <w:lang w:val="en-GB"/>
              </w:rPr>
              <w:t>lanning as a reflection of teachi</w:t>
            </w:r>
            <w:r w:rsidR="702E7C23" w:rsidRPr="00FE272A">
              <w:rPr>
                <w:rFonts w:asciiTheme="majorHAnsi" w:eastAsiaTheme="majorEastAsia" w:hAnsiTheme="majorHAnsi" w:cstheme="majorBidi"/>
                <w:color w:val="000000" w:themeColor="text1"/>
                <w:sz w:val="22"/>
                <w:szCs w:val="22"/>
                <w:lang w:val="en-GB"/>
              </w:rPr>
              <w:t>ng and learning concpts in ECEC: the case of Finland and Slovenia, V: Harju-Luukkainen, H.</w:t>
            </w:r>
            <w:r w:rsidR="034CD5D8" w:rsidRPr="00FE272A">
              <w:rPr>
                <w:rFonts w:asciiTheme="majorHAnsi" w:eastAsiaTheme="majorEastAsia" w:hAnsiTheme="majorHAnsi" w:cstheme="majorBidi"/>
                <w:color w:val="000000" w:themeColor="text1"/>
                <w:sz w:val="22"/>
                <w:szCs w:val="22"/>
                <w:lang w:val="en-GB"/>
              </w:rPr>
              <w:t>,</w:t>
            </w:r>
            <w:r w:rsidR="702E7C23" w:rsidRPr="00FE272A">
              <w:rPr>
                <w:rFonts w:asciiTheme="majorHAnsi" w:eastAsiaTheme="majorEastAsia" w:hAnsiTheme="majorHAnsi" w:cstheme="majorBidi"/>
                <w:color w:val="000000" w:themeColor="text1"/>
                <w:sz w:val="22"/>
                <w:szCs w:val="22"/>
                <w:lang w:val="en-GB"/>
              </w:rPr>
              <w:t>Kangas, J.</w:t>
            </w:r>
            <w:r w:rsidR="09D778F1" w:rsidRPr="00FE272A">
              <w:rPr>
                <w:rFonts w:asciiTheme="majorHAnsi" w:eastAsiaTheme="majorEastAsia" w:hAnsiTheme="majorHAnsi" w:cstheme="majorBidi"/>
                <w:color w:val="000000" w:themeColor="text1"/>
                <w:sz w:val="22"/>
                <w:szCs w:val="22"/>
                <w:lang w:val="en-GB"/>
              </w:rPr>
              <w:t xml:space="preserve"> in Garvis, S.</w:t>
            </w:r>
            <w:r w:rsidR="54DA39D5" w:rsidRPr="00FE272A">
              <w:rPr>
                <w:rFonts w:asciiTheme="majorHAnsi" w:eastAsiaTheme="majorEastAsia" w:hAnsiTheme="majorHAnsi" w:cstheme="majorBidi"/>
                <w:color w:val="000000" w:themeColor="text1"/>
                <w:sz w:val="22"/>
                <w:szCs w:val="22"/>
                <w:lang w:val="en-GB"/>
              </w:rPr>
              <w:t xml:space="preserve"> </w:t>
            </w:r>
            <w:r w:rsidR="702E7C23" w:rsidRPr="00FE272A">
              <w:rPr>
                <w:rFonts w:asciiTheme="majorHAnsi" w:eastAsiaTheme="majorEastAsia" w:hAnsiTheme="majorHAnsi" w:cstheme="majorBidi"/>
                <w:color w:val="000000" w:themeColor="text1"/>
                <w:sz w:val="22"/>
                <w:szCs w:val="22"/>
                <w:lang w:val="en-GB"/>
              </w:rPr>
              <w:t>(ur)</w:t>
            </w:r>
            <w:r w:rsidR="35A8C063" w:rsidRPr="00FE272A">
              <w:rPr>
                <w:rFonts w:asciiTheme="majorHAnsi" w:eastAsiaTheme="majorEastAsia" w:hAnsiTheme="majorHAnsi" w:cstheme="majorBidi"/>
                <w:color w:val="000000" w:themeColor="text1"/>
                <w:sz w:val="22"/>
                <w:szCs w:val="22"/>
                <w:lang w:val="en-GB"/>
              </w:rPr>
              <w:t>.</w:t>
            </w:r>
            <w:r w:rsidR="55AE2A7B" w:rsidRPr="00FE272A">
              <w:rPr>
                <w:rFonts w:asciiTheme="majorHAnsi" w:eastAsiaTheme="majorEastAsia" w:hAnsiTheme="majorHAnsi" w:cstheme="majorBidi"/>
                <w:color w:val="000000" w:themeColor="text1"/>
                <w:sz w:val="22"/>
                <w:szCs w:val="22"/>
                <w:lang w:val="en-GB"/>
              </w:rPr>
              <w:t xml:space="preserve"> </w:t>
            </w:r>
            <w:r w:rsidR="55AE2A7B" w:rsidRPr="00FE272A">
              <w:rPr>
                <w:rFonts w:asciiTheme="majorHAnsi" w:eastAsiaTheme="majorEastAsia" w:hAnsiTheme="majorHAnsi" w:cstheme="majorBidi"/>
                <w:i/>
                <w:iCs/>
                <w:color w:val="000000" w:themeColor="text1"/>
                <w:sz w:val="22"/>
                <w:szCs w:val="22"/>
                <w:lang w:val="en-GB"/>
              </w:rPr>
              <w:t>Finnish early childhood education and care: a multi-theoretical perspective on research and practice.</w:t>
            </w:r>
            <w:r w:rsidR="4CCAB91F" w:rsidRPr="00FE272A">
              <w:rPr>
                <w:rFonts w:asciiTheme="majorHAnsi" w:eastAsiaTheme="majorEastAsia" w:hAnsiTheme="majorHAnsi" w:cstheme="majorBidi"/>
                <w:i/>
                <w:iCs/>
                <w:color w:val="000000" w:themeColor="text1"/>
                <w:sz w:val="22"/>
                <w:szCs w:val="22"/>
                <w:lang w:val="en-GB"/>
              </w:rPr>
              <w:t xml:space="preserve"> Cham:</w:t>
            </w:r>
            <w:r w:rsidR="664C741D" w:rsidRPr="37DDFD19">
              <w:rPr>
                <w:rFonts w:asciiTheme="majorHAnsi" w:eastAsiaTheme="majorEastAsia" w:hAnsiTheme="majorHAnsi" w:cstheme="majorBidi"/>
                <w:i/>
                <w:iCs/>
                <w:color w:val="000000" w:themeColor="text1"/>
                <w:sz w:val="22"/>
                <w:szCs w:val="22"/>
                <w:lang w:val="en-GB"/>
              </w:rPr>
              <w:t xml:space="preserve"> </w:t>
            </w:r>
            <w:r w:rsidR="4CCAB91F" w:rsidRPr="00FE272A">
              <w:rPr>
                <w:rFonts w:asciiTheme="majorHAnsi" w:eastAsiaTheme="majorEastAsia" w:hAnsiTheme="majorHAnsi" w:cstheme="majorBidi"/>
                <w:i/>
                <w:iCs/>
                <w:color w:val="000000" w:themeColor="text1"/>
                <w:sz w:val="22"/>
                <w:szCs w:val="22"/>
                <w:lang w:val="en-GB"/>
              </w:rPr>
              <w:t>Spriner Nature</w:t>
            </w:r>
            <w:r w:rsidR="11BE27D7" w:rsidRPr="00FE272A">
              <w:rPr>
                <w:rFonts w:asciiTheme="majorHAnsi" w:eastAsiaTheme="majorEastAsia" w:hAnsiTheme="majorHAnsi" w:cstheme="majorBidi"/>
                <w:i/>
                <w:iCs/>
                <w:color w:val="000000" w:themeColor="text1"/>
                <w:sz w:val="22"/>
                <w:szCs w:val="22"/>
                <w:lang w:val="en-GB"/>
              </w:rPr>
              <w:t>,</w:t>
            </w:r>
            <w:r w:rsidR="11BE27D7" w:rsidRPr="00FE272A">
              <w:rPr>
                <w:rFonts w:asciiTheme="majorHAnsi" w:eastAsiaTheme="majorEastAsia" w:hAnsiTheme="majorHAnsi" w:cstheme="majorBidi"/>
                <w:color w:val="000000" w:themeColor="text1"/>
                <w:sz w:val="22"/>
                <w:szCs w:val="22"/>
                <w:lang w:val="en-GB"/>
              </w:rPr>
              <w:t xml:space="preserve"> Early childhood research and education: an inter-theoretical focus, Vol. 1.</w:t>
            </w:r>
          </w:p>
          <w:p w14:paraId="14003081" w14:textId="7FEA5B66" w:rsidR="00F77BD6" w:rsidRPr="00231726" w:rsidRDefault="00F77BD6" w:rsidP="00F77BD6">
            <w:pPr>
              <w:numPr>
                <w:ilvl w:val="0"/>
                <w:numId w:val="10"/>
              </w:numPr>
              <w:rPr>
                <w:rFonts w:ascii="Calibri Light" w:hAnsi="Calibri Light" w:cs="Calibri Light"/>
                <w:sz w:val="22"/>
                <w:szCs w:val="22"/>
                <w:lang w:val="en-GB"/>
              </w:rPr>
            </w:pPr>
            <w:r w:rsidRPr="37DDFD19">
              <w:rPr>
                <w:rFonts w:ascii="Calibri Light" w:hAnsi="Calibri Light" w:cs="Calibri Light"/>
                <w:color w:val="000000" w:themeColor="text1"/>
                <w:sz w:val="22"/>
                <w:szCs w:val="22"/>
              </w:rPr>
              <w:t>Č</w:t>
            </w:r>
            <w:r w:rsidR="71109A6F" w:rsidRPr="37DDFD19">
              <w:rPr>
                <w:rFonts w:ascii="Calibri Light" w:hAnsi="Calibri Light" w:cs="Calibri Light"/>
                <w:color w:val="000000" w:themeColor="text1"/>
                <w:sz w:val="22"/>
                <w:szCs w:val="22"/>
              </w:rPr>
              <w:t xml:space="preserve">otar Konrad, S. </w:t>
            </w:r>
            <w:r w:rsidR="3846D745" w:rsidRPr="37DDFD19">
              <w:rPr>
                <w:rFonts w:ascii="Calibri Light" w:hAnsi="Calibri Light" w:cs="Calibri Light"/>
                <w:color w:val="000000" w:themeColor="text1"/>
                <w:sz w:val="22"/>
                <w:szCs w:val="22"/>
              </w:rPr>
              <w:t xml:space="preserve"> (2020).</w:t>
            </w:r>
            <w:r w:rsidRPr="37DDFD19">
              <w:rPr>
                <w:rFonts w:ascii="Calibri Light" w:hAnsi="Calibri Light" w:cs="Calibri Light"/>
                <w:color w:val="000000" w:themeColor="text1"/>
                <w:sz w:val="22"/>
                <w:szCs w:val="22"/>
              </w:rPr>
              <w:t xml:space="preserve"> Medosebna usmerjenost, subjektivno psihološko blagostanje in akademski dosežki študentov. </w:t>
            </w:r>
            <w:r w:rsidRPr="37DDFD19">
              <w:rPr>
                <w:rFonts w:ascii="Calibri Light" w:hAnsi="Calibri Light" w:cs="Calibri Light"/>
                <w:i/>
                <w:iCs/>
                <w:color w:val="000000" w:themeColor="text1"/>
                <w:sz w:val="22"/>
                <w:szCs w:val="22"/>
              </w:rPr>
              <w:t>Sodobna pedagogika</w:t>
            </w:r>
            <w:r w:rsidRPr="37DDFD19">
              <w:rPr>
                <w:rFonts w:ascii="Calibri Light" w:hAnsi="Calibri Light" w:cs="Calibri Light"/>
                <w:color w:val="000000" w:themeColor="text1"/>
                <w:sz w:val="22"/>
                <w:szCs w:val="22"/>
              </w:rPr>
              <w:t xml:space="preserve">, </w:t>
            </w:r>
            <w:r w:rsidR="562EF501" w:rsidRPr="37DDFD19">
              <w:rPr>
                <w:rFonts w:ascii="Calibri Light" w:hAnsi="Calibri Light" w:cs="Calibri Light"/>
                <w:color w:val="000000" w:themeColor="text1"/>
                <w:sz w:val="22"/>
                <w:szCs w:val="22"/>
              </w:rPr>
              <w:t xml:space="preserve">71 (2), </w:t>
            </w:r>
            <w:r w:rsidRPr="37DDFD19">
              <w:rPr>
                <w:rFonts w:ascii="Calibri Light" w:hAnsi="Calibri Light" w:cs="Calibri Light"/>
                <w:color w:val="000000" w:themeColor="text1"/>
                <w:sz w:val="22"/>
                <w:szCs w:val="22"/>
              </w:rPr>
              <w:t>112-131</w:t>
            </w:r>
            <w:r w:rsidR="30D91FF1" w:rsidRPr="37DDFD19">
              <w:rPr>
                <w:rFonts w:ascii="Calibri Light" w:hAnsi="Calibri Light" w:cs="Calibri Light"/>
                <w:color w:val="000000" w:themeColor="text1"/>
                <w:sz w:val="22"/>
                <w:szCs w:val="22"/>
              </w:rPr>
              <w:t>.</w:t>
            </w:r>
          </w:p>
          <w:p w14:paraId="66516F0C" w14:textId="3F7AC08D" w:rsidR="00F77BD6" w:rsidRPr="00231726" w:rsidRDefault="00F77BD6" w:rsidP="00F77BD6">
            <w:pPr>
              <w:numPr>
                <w:ilvl w:val="0"/>
                <w:numId w:val="10"/>
              </w:numPr>
              <w:rPr>
                <w:rFonts w:ascii="Calibri Light" w:hAnsi="Calibri Light" w:cs="Calibri Light"/>
                <w:sz w:val="22"/>
                <w:szCs w:val="22"/>
                <w:lang w:val="en-GB"/>
              </w:rPr>
            </w:pPr>
            <w:r w:rsidRPr="37DDFD19">
              <w:rPr>
                <w:rFonts w:ascii="Calibri Light" w:hAnsi="Calibri Light" w:cs="Calibri Light"/>
                <w:color w:val="000000" w:themeColor="text1"/>
                <w:sz w:val="22"/>
                <w:szCs w:val="22"/>
              </w:rPr>
              <w:t>Č</w:t>
            </w:r>
            <w:r w:rsidR="6B2E362D" w:rsidRPr="37DDFD19">
              <w:rPr>
                <w:rFonts w:ascii="Calibri Light" w:hAnsi="Calibri Light" w:cs="Calibri Light"/>
                <w:color w:val="000000" w:themeColor="text1"/>
                <w:sz w:val="22"/>
                <w:szCs w:val="22"/>
              </w:rPr>
              <w:t xml:space="preserve">otar Konrad, S. </w:t>
            </w:r>
            <w:r w:rsidR="0DAD1C8B" w:rsidRPr="37DDFD19">
              <w:rPr>
                <w:rFonts w:ascii="Calibri Light" w:hAnsi="Calibri Light" w:cs="Calibri Light"/>
                <w:color w:val="000000" w:themeColor="text1"/>
                <w:sz w:val="22"/>
                <w:szCs w:val="22"/>
              </w:rPr>
              <w:t xml:space="preserve"> in </w:t>
            </w:r>
            <w:r w:rsidRPr="37DDFD19">
              <w:rPr>
                <w:rFonts w:ascii="Calibri Light" w:hAnsi="Calibri Light" w:cs="Calibri Light"/>
                <w:color w:val="000000" w:themeColor="text1"/>
                <w:sz w:val="22"/>
                <w:szCs w:val="22"/>
              </w:rPr>
              <w:t>L</w:t>
            </w:r>
            <w:r w:rsidR="2DEA5494" w:rsidRPr="37DDFD19">
              <w:rPr>
                <w:rFonts w:ascii="Calibri Light" w:hAnsi="Calibri Light" w:cs="Calibri Light"/>
                <w:color w:val="000000" w:themeColor="text1"/>
                <w:sz w:val="22"/>
                <w:szCs w:val="22"/>
              </w:rPr>
              <w:t xml:space="preserve">ebeničnik, M. </w:t>
            </w:r>
            <w:r w:rsidR="4BB2917A" w:rsidRPr="37DDFD19">
              <w:rPr>
                <w:rFonts w:ascii="Calibri Light" w:hAnsi="Calibri Light" w:cs="Calibri Light"/>
                <w:color w:val="000000" w:themeColor="text1"/>
                <w:sz w:val="22"/>
                <w:szCs w:val="22"/>
              </w:rPr>
              <w:t>(2019).</w:t>
            </w:r>
            <w:r w:rsidRPr="37DDFD19">
              <w:rPr>
                <w:rFonts w:ascii="Calibri Light" w:hAnsi="Calibri Light" w:cs="Calibri Light"/>
                <w:color w:val="000000" w:themeColor="text1"/>
                <w:sz w:val="22"/>
                <w:szCs w:val="22"/>
              </w:rPr>
              <w:t xml:space="preserve"> Izgorelost in samoučinkovitost strokovnih delavk v vrtcu. V: Č</w:t>
            </w:r>
            <w:r w:rsidR="18A8F05D" w:rsidRPr="37DDFD19">
              <w:rPr>
                <w:rFonts w:ascii="Calibri Light" w:hAnsi="Calibri Light" w:cs="Calibri Light"/>
                <w:color w:val="000000" w:themeColor="text1"/>
                <w:sz w:val="22"/>
                <w:szCs w:val="22"/>
              </w:rPr>
              <w:t xml:space="preserve">otar Konrad </w:t>
            </w:r>
            <w:r w:rsidR="2121F58C" w:rsidRPr="37DDFD19">
              <w:rPr>
                <w:rFonts w:ascii="Calibri Light" w:hAnsi="Calibri Light" w:cs="Calibri Light"/>
                <w:color w:val="000000" w:themeColor="text1"/>
                <w:sz w:val="22"/>
                <w:szCs w:val="22"/>
              </w:rPr>
              <w:t xml:space="preserve"> et el.</w:t>
            </w:r>
            <w:r w:rsidRPr="37DDFD19">
              <w:rPr>
                <w:rFonts w:ascii="Calibri Light" w:hAnsi="Calibri Light" w:cs="Calibri Light"/>
                <w:color w:val="000000" w:themeColor="text1"/>
                <w:sz w:val="22"/>
                <w:szCs w:val="22"/>
              </w:rPr>
              <w:t xml:space="preserve">(ur.), </w:t>
            </w:r>
            <w:r w:rsidRPr="37DDFD19">
              <w:rPr>
                <w:rFonts w:ascii="Calibri Light" w:hAnsi="Calibri Light" w:cs="Calibri Light"/>
                <w:i/>
                <w:iCs/>
                <w:color w:val="000000" w:themeColor="text1"/>
                <w:sz w:val="22"/>
                <w:szCs w:val="22"/>
              </w:rPr>
              <w:t xml:space="preserve">Vzgoja in izobraževanje predšolskih otrok prvega starostnega obdobja </w:t>
            </w:r>
            <w:r w:rsidR="1F752C47" w:rsidRPr="37DDFD19">
              <w:rPr>
                <w:rFonts w:ascii="Calibri Light" w:hAnsi="Calibri Light" w:cs="Calibri Light"/>
                <w:color w:val="000000" w:themeColor="text1"/>
                <w:sz w:val="22"/>
                <w:szCs w:val="22"/>
              </w:rPr>
              <w:t>,</w:t>
            </w:r>
            <w:r w:rsidRPr="37DDFD19">
              <w:rPr>
                <w:rFonts w:ascii="Calibri Light" w:hAnsi="Calibri Light" w:cs="Calibri Light"/>
                <w:color w:val="000000" w:themeColor="text1"/>
                <w:sz w:val="22"/>
                <w:szCs w:val="22"/>
              </w:rPr>
              <w:t xml:space="preserve">  </w:t>
            </w:r>
            <w:r w:rsidR="49664857" w:rsidRPr="37DDFD19">
              <w:rPr>
                <w:rFonts w:ascii="Calibri Light" w:hAnsi="Calibri Light" w:cs="Calibri Light"/>
                <w:color w:val="000000" w:themeColor="text1"/>
                <w:sz w:val="22"/>
                <w:szCs w:val="22"/>
              </w:rPr>
              <w:t>K</w:t>
            </w:r>
            <w:r w:rsidRPr="37DDFD19">
              <w:rPr>
                <w:rFonts w:ascii="Calibri Light" w:hAnsi="Calibri Light" w:cs="Calibri Light"/>
                <w:color w:val="000000" w:themeColor="text1"/>
                <w:sz w:val="22"/>
                <w:szCs w:val="22"/>
              </w:rPr>
              <w:t xml:space="preserve">oper: Založba Univerze na Primorskem. </w:t>
            </w:r>
            <w:r w:rsidR="4CCE36AA" w:rsidRPr="37DDFD19">
              <w:rPr>
                <w:rFonts w:ascii="Calibri Light" w:hAnsi="Calibri Light" w:cs="Calibri Light"/>
                <w:color w:val="000000" w:themeColor="text1"/>
                <w:sz w:val="22"/>
                <w:szCs w:val="22"/>
              </w:rPr>
              <w:t xml:space="preserve">str. </w:t>
            </w:r>
            <w:r w:rsidRPr="37DDFD19">
              <w:rPr>
                <w:rFonts w:ascii="Calibri Light" w:hAnsi="Calibri Light" w:cs="Calibri Light"/>
                <w:color w:val="000000" w:themeColor="text1"/>
                <w:sz w:val="22"/>
                <w:szCs w:val="22"/>
              </w:rPr>
              <w:t>91-111</w:t>
            </w:r>
            <w:r w:rsidR="446F1D66" w:rsidRPr="37DDFD19">
              <w:rPr>
                <w:rFonts w:ascii="Calibri Light" w:hAnsi="Calibri Light" w:cs="Calibri Light"/>
                <w:color w:val="000000" w:themeColor="text1"/>
                <w:sz w:val="22"/>
                <w:szCs w:val="22"/>
              </w:rPr>
              <w:t>.</w:t>
            </w:r>
          </w:p>
          <w:p w14:paraId="5D1E0350" w14:textId="784205BB" w:rsidR="00F77BD6" w:rsidRPr="00231726" w:rsidRDefault="3C5C45A2">
            <w:pPr>
              <w:numPr>
                <w:ilvl w:val="0"/>
                <w:numId w:val="10"/>
              </w:numPr>
              <w:rPr>
                <w:rFonts w:ascii="Calibri Light" w:hAnsi="Calibri Light" w:cs="Calibri Light"/>
                <w:color w:val="000000" w:themeColor="text1"/>
                <w:sz w:val="22"/>
                <w:szCs w:val="22"/>
              </w:rPr>
            </w:pPr>
            <w:r w:rsidRPr="37DDFD19">
              <w:rPr>
                <w:rFonts w:ascii="Calibri Light" w:hAnsi="Calibri Light" w:cs="Calibri Light"/>
                <w:color w:val="000000" w:themeColor="text1"/>
                <w:sz w:val="22"/>
                <w:szCs w:val="22"/>
              </w:rPr>
              <w:t>Čotar Konrad, S., Cotič, M., Feld, D., Lepičnik Vodopivec, J. Valenčič Zuljan, M., Žakelj, A. in Štemberger, T. (202</w:t>
            </w:r>
            <w:r w:rsidR="27F7B2E1" w:rsidRPr="37DDFD19">
              <w:rPr>
                <w:rFonts w:ascii="Calibri Light" w:hAnsi="Calibri Light" w:cs="Calibri Light"/>
                <w:color w:val="000000" w:themeColor="text1"/>
                <w:sz w:val="22"/>
                <w:szCs w:val="22"/>
              </w:rPr>
              <w:t xml:space="preserve">1). </w:t>
            </w:r>
            <w:r w:rsidR="27F7B2E1" w:rsidRPr="37DDFD19">
              <w:rPr>
                <w:rFonts w:ascii="Calibri Light" w:hAnsi="Calibri Light" w:cs="Calibri Light"/>
                <w:i/>
                <w:iCs/>
                <w:color w:val="000000" w:themeColor="text1"/>
                <w:sz w:val="22"/>
                <w:szCs w:val="22"/>
              </w:rPr>
              <w:t>Classroom climate: student and teacher perceptions.</w:t>
            </w:r>
            <w:r w:rsidR="6BF9248A" w:rsidRPr="37DDFD19">
              <w:rPr>
                <w:rFonts w:ascii="Calibri Light" w:hAnsi="Calibri Light" w:cs="Calibri Light"/>
                <w:i/>
                <w:iCs/>
                <w:color w:val="000000" w:themeColor="text1"/>
                <w:sz w:val="22"/>
                <w:szCs w:val="22"/>
              </w:rPr>
              <w:t xml:space="preserve"> Hamburg: Verlag Dr, Kovač.</w:t>
            </w:r>
            <w:r w:rsidR="27F7B2E1" w:rsidRPr="37DDFD19">
              <w:rPr>
                <w:rFonts w:ascii="Calibri Light" w:hAnsi="Calibri Light" w:cs="Calibri Light"/>
                <w:i/>
                <w:iCs/>
                <w:color w:val="000000" w:themeColor="text1"/>
                <w:sz w:val="22"/>
                <w:szCs w:val="22"/>
              </w:rPr>
              <w:t xml:space="preserve"> </w:t>
            </w:r>
            <w:r w:rsidRPr="37DDFD19">
              <w:rPr>
                <w:rFonts w:ascii="Calibri Light" w:hAnsi="Calibri Light" w:cs="Calibri Light"/>
                <w:color w:val="000000" w:themeColor="text1"/>
                <w:sz w:val="22"/>
                <w:szCs w:val="22"/>
              </w:rPr>
              <w:t xml:space="preserve"> </w:t>
            </w:r>
          </w:p>
          <w:p w14:paraId="2686B428" w14:textId="72801E2E" w:rsidR="00F77BD6" w:rsidRPr="00FE272A" w:rsidRDefault="00F77BD6" w:rsidP="00FE272A">
            <w:pPr>
              <w:numPr>
                <w:ilvl w:val="0"/>
                <w:numId w:val="10"/>
              </w:numPr>
              <w:rPr>
                <w:rFonts w:ascii="Calibri Light" w:hAnsi="Calibri Light" w:cs="Calibri Light"/>
                <w:sz w:val="22"/>
                <w:szCs w:val="22"/>
                <w:lang w:val="en-GB"/>
              </w:rPr>
            </w:pPr>
            <w:r w:rsidRPr="37DDFD19">
              <w:rPr>
                <w:rFonts w:ascii="Calibri Light" w:hAnsi="Calibri Light" w:cs="Calibri Light"/>
                <w:color w:val="000000" w:themeColor="text1"/>
                <w:sz w:val="22"/>
                <w:szCs w:val="22"/>
              </w:rPr>
              <w:t>Č</w:t>
            </w:r>
            <w:r w:rsidR="7B012AD3" w:rsidRPr="37DDFD19">
              <w:rPr>
                <w:rFonts w:ascii="Calibri Light" w:hAnsi="Calibri Light" w:cs="Calibri Light"/>
                <w:color w:val="000000" w:themeColor="text1"/>
                <w:sz w:val="22"/>
                <w:szCs w:val="22"/>
              </w:rPr>
              <w:t xml:space="preserve">otar Konrad, S. </w:t>
            </w:r>
            <w:r w:rsidR="09258DF8" w:rsidRPr="37DDFD19">
              <w:rPr>
                <w:rFonts w:ascii="Calibri Light" w:hAnsi="Calibri Light" w:cs="Calibri Light"/>
                <w:color w:val="000000" w:themeColor="text1"/>
                <w:sz w:val="22"/>
                <w:szCs w:val="22"/>
              </w:rPr>
              <w:t xml:space="preserve"> in </w:t>
            </w:r>
            <w:r w:rsidR="5D175B7B" w:rsidRPr="37DDFD19">
              <w:rPr>
                <w:rFonts w:ascii="Calibri Light" w:hAnsi="Calibri Light" w:cs="Calibri Light"/>
                <w:color w:val="000000" w:themeColor="text1"/>
                <w:sz w:val="22"/>
                <w:szCs w:val="22"/>
              </w:rPr>
              <w:t>Štemb</w:t>
            </w:r>
            <w:r w:rsidR="66ABA65A" w:rsidRPr="37DDFD19">
              <w:rPr>
                <w:rFonts w:ascii="Calibri Light" w:hAnsi="Calibri Light" w:cs="Calibri Light"/>
                <w:color w:val="000000" w:themeColor="text1"/>
                <w:sz w:val="22"/>
                <w:szCs w:val="22"/>
              </w:rPr>
              <w:t>e</w:t>
            </w:r>
            <w:r w:rsidR="5D175B7B" w:rsidRPr="37DDFD19">
              <w:rPr>
                <w:rFonts w:ascii="Calibri Light" w:hAnsi="Calibri Light" w:cs="Calibri Light"/>
                <w:color w:val="000000" w:themeColor="text1"/>
                <w:sz w:val="22"/>
                <w:szCs w:val="22"/>
              </w:rPr>
              <w:t xml:space="preserve">rger, T. </w:t>
            </w:r>
            <w:r w:rsidR="0DB0BBDE" w:rsidRPr="00FE272A">
              <w:rPr>
                <w:rFonts w:ascii="Calibri Light" w:hAnsi="Calibri Light" w:cs="Calibri Light"/>
                <w:color w:val="000000" w:themeColor="text1"/>
                <w:sz w:val="22"/>
                <w:szCs w:val="22"/>
              </w:rPr>
              <w:t>(2018).</w:t>
            </w:r>
            <w:r w:rsidRPr="37DDFD19">
              <w:rPr>
                <w:rFonts w:ascii="Calibri Light" w:hAnsi="Calibri Light" w:cs="Calibri Light"/>
                <w:i/>
                <w:iCs/>
                <w:color w:val="000000" w:themeColor="text1"/>
                <w:sz w:val="22"/>
                <w:szCs w:val="22"/>
              </w:rPr>
              <w:t xml:space="preserve"> Children matter: empowering teachers for generations to come</w:t>
            </w:r>
            <w:r w:rsidRPr="37DDFD19">
              <w:rPr>
                <w:rFonts w:ascii="Calibri Light" w:hAnsi="Calibri Light" w:cs="Calibri Light"/>
                <w:color w:val="000000" w:themeColor="text1"/>
                <w:sz w:val="22"/>
                <w:szCs w:val="22"/>
              </w:rPr>
              <w:t>, Hamburg: Verlag Dr. Kovač</w:t>
            </w:r>
            <w:r w:rsidR="74C0FB36" w:rsidRPr="37DDFD19">
              <w:rPr>
                <w:rFonts w:ascii="Calibri Light" w:hAnsi="Calibri Light" w:cs="Calibri Light"/>
                <w:color w:val="000000" w:themeColor="text1"/>
                <w:sz w:val="22"/>
                <w:szCs w:val="22"/>
              </w:rPr>
              <w:t>.</w:t>
            </w:r>
            <w:r w:rsidRPr="37DDFD19">
              <w:rPr>
                <w:rFonts w:ascii="Calibri Light" w:hAnsi="Calibri Light" w:cs="Calibri Light"/>
                <w:color w:val="000000" w:themeColor="text1"/>
                <w:sz w:val="22"/>
                <w:szCs w:val="22"/>
              </w:rPr>
              <w:t xml:space="preserve"> </w:t>
            </w:r>
            <w:r w:rsidRPr="37DDFD19">
              <w:rPr>
                <w:rFonts w:ascii="Calibri Light" w:hAnsi="Calibri Light" w:cs="Calibri Light"/>
                <w:sz w:val="22"/>
                <w:szCs w:val="22"/>
                <w:lang w:val="en-GB"/>
              </w:rPr>
              <w:t xml:space="preserve"> </w:t>
            </w:r>
          </w:p>
        </w:tc>
      </w:tr>
    </w:tbl>
    <w:p w14:paraId="3BC1D926" w14:textId="77777777" w:rsidR="00F77BD6" w:rsidRPr="00231726" w:rsidRDefault="00F77BD6" w:rsidP="00F77BD6">
      <w:pPr>
        <w:rPr>
          <w:rFonts w:ascii="Calibri Light" w:hAnsi="Calibri Light" w:cs="Calibri Light"/>
          <w:sz w:val="22"/>
          <w:szCs w:val="22"/>
        </w:rPr>
      </w:pPr>
    </w:p>
    <w:p w14:paraId="16B46598" w14:textId="77777777" w:rsidR="00F77BD6" w:rsidRPr="00231726" w:rsidRDefault="00F77BD6" w:rsidP="00F77BD6">
      <w:pPr>
        <w:rPr>
          <w:rFonts w:ascii="Calibri Light" w:hAnsi="Calibri Light" w:cs="Calibri Light"/>
          <w:strike/>
          <w:sz w:val="22"/>
          <w:szCs w:val="22"/>
          <w:lang w:val="en-GB"/>
        </w:rPr>
      </w:pPr>
    </w:p>
    <w:p w14:paraId="62996853"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P7psrBmJ" int2:invalidationBookmarkName="" int2:hashCode="i3zvYuhC92BbL3" int2:id="FAFsRhB3">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927C2"/>
    <w:multiLevelType w:val="hybridMultilevel"/>
    <w:tmpl w:val="08481D62"/>
    <w:lvl w:ilvl="0" w:tplc="04240001">
      <w:start w:val="1"/>
      <w:numFmt w:val="bullet"/>
      <w:lvlText w:val=""/>
      <w:lvlJc w:val="left"/>
      <w:pPr>
        <w:tabs>
          <w:tab w:val="num" w:pos="720"/>
        </w:tabs>
        <w:ind w:left="720" w:hanging="360"/>
      </w:pPr>
      <w:rPr>
        <w:rFonts w:ascii="Symbol" w:hAnsi="Symbol" w:hint="default"/>
        <w:spacing w:val="-2"/>
        <w:position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8F200C"/>
    <w:multiLevelType w:val="hybridMultilevel"/>
    <w:tmpl w:val="3B72DA50"/>
    <w:lvl w:ilvl="0" w:tplc="04240001">
      <w:start w:val="1"/>
      <w:numFmt w:val="bullet"/>
      <w:lvlText w:val=""/>
      <w:lvlJc w:val="left"/>
      <w:pPr>
        <w:tabs>
          <w:tab w:val="num" w:pos="720"/>
        </w:tabs>
        <w:ind w:left="720" w:hanging="360"/>
      </w:pPr>
      <w:rPr>
        <w:rFonts w:ascii="Symbol" w:hAnsi="Symbol" w:hint="default"/>
        <w:spacing w:val="-2"/>
        <w:position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C24FE9"/>
    <w:multiLevelType w:val="hybridMultilevel"/>
    <w:tmpl w:val="D444F46C"/>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CC51187"/>
    <w:multiLevelType w:val="hybridMultilevel"/>
    <w:tmpl w:val="24682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5DC4C1C"/>
    <w:multiLevelType w:val="hybridMultilevel"/>
    <w:tmpl w:val="1EBA423E"/>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6C457B7"/>
    <w:multiLevelType w:val="hybridMultilevel"/>
    <w:tmpl w:val="A87418A6"/>
    <w:lvl w:ilvl="0" w:tplc="0B88CC0C">
      <w:start w:val="1"/>
      <w:numFmt w:val="decimal"/>
      <w:lvlText w:val="%1."/>
      <w:lvlJc w:val="left"/>
      <w:pPr>
        <w:ind w:left="720" w:hanging="360"/>
      </w:pPr>
      <w:rPr>
        <w:rFonts w:hint="default"/>
        <w:i w:val="0"/>
        <w:iCs w:val="0"/>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70520B1"/>
    <w:multiLevelType w:val="hybridMultilevel"/>
    <w:tmpl w:val="C78CE3B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FC7163"/>
    <w:multiLevelType w:val="hybridMultilevel"/>
    <w:tmpl w:val="5C325290"/>
    <w:lvl w:ilvl="0" w:tplc="04240001">
      <w:start w:val="1"/>
      <w:numFmt w:val="bullet"/>
      <w:lvlText w:val=""/>
      <w:lvlJc w:val="left"/>
      <w:pPr>
        <w:tabs>
          <w:tab w:val="num" w:pos="720"/>
        </w:tabs>
        <w:ind w:left="720" w:hanging="360"/>
      </w:pPr>
      <w:rPr>
        <w:rFonts w:ascii="Symbol" w:hAnsi="Symbol" w:hint="default"/>
        <w:spacing w:val="-2"/>
        <w:position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C3487D"/>
    <w:multiLevelType w:val="hybridMultilevel"/>
    <w:tmpl w:val="6E2E5AEC"/>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A8B351E"/>
    <w:multiLevelType w:val="hybridMultilevel"/>
    <w:tmpl w:val="DC2C359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ED43BC"/>
    <w:multiLevelType w:val="hybridMultilevel"/>
    <w:tmpl w:val="B08C711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0"/>
  </w:num>
  <w:num w:numId="4">
    <w:abstractNumId w:val="9"/>
  </w:num>
  <w:num w:numId="5">
    <w:abstractNumId w:val="4"/>
  </w:num>
  <w:num w:numId="6">
    <w:abstractNumId w:val="2"/>
  </w:num>
  <w:num w:numId="7">
    <w:abstractNumId w:val="1"/>
  </w:num>
  <w:num w:numId="8">
    <w:abstractNumId w:val="7"/>
  </w:num>
  <w:num w:numId="9">
    <w:abstractNumId w:val="8"/>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BD6"/>
    <w:rsid w:val="002D2EEF"/>
    <w:rsid w:val="002D8AFA"/>
    <w:rsid w:val="00325E05"/>
    <w:rsid w:val="007968B4"/>
    <w:rsid w:val="0086167B"/>
    <w:rsid w:val="008A4038"/>
    <w:rsid w:val="009B32C2"/>
    <w:rsid w:val="00C51060"/>
    <w:rsid w:val="00EAE126"/>
    <w:rsid w:val="00F77BD6"/>
    <w:rsid w:val="00FE272A"/>
    <w:rsid w:val="01126C82"/>
    <w:rsid w:val="0244F150"/>
    <w:rsid w:val="026C2376"/>
    <w:rsid w:val="034CD5D8"/>
    <w:rsid w:val="041526B0"/>
    <w:rsid w:val="061099FE"/>
    <w:rsid w:val="06CD4568"/>
    <w:rsid w:val="075C2A72"/>
    <w:rsid w:val="07B8AE3B"/>
    <w:rsid w:val="07DD8916"/>
    <w:rsid w:val="080CE66A"/>
    <w:rsid w:val="089E5B1D"/>
    <w:rsid w:val="08DBBA4C"/>
    <w:rsid w:val="09258DF8"/>
    <w:rsid w:val="093E0BCC"/>
    <w:rsid w:val="09AC3BDE"/>
    <w:rsid w:val="09D778F1"/>
    <w:rsid w:val="09FFAFED"/>
    <w:rsid w:val="0A46DD22"/>
    <w:rsid w:val="0A4A84FE"/>
    <w:rsid w:val="0A846834"/>
    <w:rsid w:val="0BD38A9D"/>
    <w:rsid w:val="0C41272D"/>
    <w:rsid w:val="0C491859"/>
    <w:rsid w:val="0C4BBD5E"/>
    <w:rsid w:val="0CDA1852"/>
    <w:rsid w:val="0D7E7DE4"/>
    <w:rsid w:val="0DAD1C8B"/>
    <w:rsid w:val="0DB0BBDE"/>
    <w:rsid w:val="0DBC08F6"/>
    <w:rsid w:val="0EC35736"/>
    <w:rsid w:val="0ED5A5FD"/>
    <w:rsid w:val="1153E1A9"/>
    <w:rsid w:val="11BE27D7"/>
    <w:rsid w:val="12221269"/>
    <w:rsid w:val="13303179"/>
    <w:rsid w:val="134959D6"/>
    <w:rsid w:val="136482FD"/>
    <w:rsid w:val="13CAE418"/>
    <w:rsid w:val="13F90553"/>
    <w:rsid w:val="151BB480"/>
    <w:rsid w:val="1562D56C"/>
    <w:rsid w:val="15DA80C1"/>
    <w:rsid w:val="16BE6DCD"/>
    <w:rsid w:val="16BEBCC9"/>
    <w:rsid w:val="170BD326"/>
    <w:rsid w:val="17A9FAD0"/>
    <w:rsid w:val="18A8F05D"/>
    <w:rsid w:val="18AD7110"/>
    <w:rsid w:val="18DC41DF"/>
    <w:rsid w:val="18E76FD3"/>
    <w:rsid w:val="19327684"/>
    <w:rsid w:val="1A8F0825"/>
    <w:rsid w:val="1B68BCC0"/>
    <w:rsid w:val="1CCE03D7"/>
    <w:rsid w:val="1DA03710"/>
    <w:rsid w:val="1EAAE448"/>
    <w:rsid w:val="1F752C47"/>
    <w:rsid w:val="20D7D7D2"/>
    <w:rsid w:val="2121F58C"/>
    <w:rsid w:val="2451C5C6"/>
    <w:rsid w:val="24A35475"/>
    <w:rsid w:val="24D1F68B"/>
    <w:rsid w:val="24F1594F"/>
    <w:rsid w:val="252B2107"/>
    <w:rsid w:val="2617CC96"/>
    <w:rsid w:val="2692B461"/>
    <w:rsid w:val="27AC3D96"/>
    <w:rsid w:val="27C404DA"/>
    <w:rsid w:val="27F7B2E1"/>
    <w:rsid w:val="28273223"/>
    <w:rsid w:val="2903457D"/>
    <w:rsid w:val="295FD53B"/>
    <w:rsid w:val="297916E3"/>
    <w:rsid w:val="2A5B6A77"/>
    <w:rsid w:val="2A627333"/>
    <w:rsid w:val="2AA959BA"/>
    <w:rsid w:val="2ACC4B28"/>
    <w:rsid w:val="2AD86C3B"/>
    <w:rsid w:val="2B1A9A0D"/>
    <w:rsid w:val="2B862D02"/>
    <w:rsid w:val="2BA56A71"/>
    <w:rsid w:val="2CA00B98"/>
    <w:rsid w:val="2CAC75E6"/>
    <w:rsid w:val="2CCA8427"/>
    <w:rsid w:val="2CDD6704"/>
    <w:rsid w:val="2CF94AC5"/>
    <w:rsid w:val="2CFAA346"/>
    <w:rsid w:val="2DEA5494"/>
    <w:rsid w:val="2E01B555"/>
    <w:rsid w:val="2E699785"/>
    <w:rsid w:val="30D91FF1"/>
    <w:rsid w:val="310E35B0"/>
    <w:rsid w:val="319891E9"/>
    <w:rsid w:val="31FEF8BC"/>
    <w:rsid w:val="3292335A"/>
    <w:rsid w:val="32B57AFD"/>
    <w:rsid w:val="32FC7969"/>
    <w:rsid w:val="3470F6D9"/>
    <w:rsid w:val="35024446"/>
    <w:rsid w:val="359A521B"/>
    <w:rsid w:val="35A8C063"/>
    <w:rsid w:val="35AA39F3"/>
    <w:rsid w:val="36CA542E"/>
    <w:rsid w:val="36D5984D"/>
    <w:rsid w:val="3736227C"/>
    <w:rsid w:val="37A8979B"/>
    <w:rsid w:val="37DDFD19"/>
    <w:rsid w:val="3846D745"/>
    <w:rsid w:val="3988D306"/>
    <w:rsid w:val="3A4D9586"/>
    <w:rsid w:val="3A841CE2"/>
    <w:rsid w:val="3BB2D687"/>
    <w:rsid w:val="3C056A01"/>
    <w:rsid w:val="3C5C45A2"/>
    <w:rsid w:val="3DE5E36F"/>
    <w:rsid w:val="3DFF0BCC"/>
    <w:rsid w:val="3E38134A"/>
    <w:rsid w:val="3F1AFF12"/>
    <w:rsid w:val="3F480DE4"/>
    <w:rsid w:val="3F8FC657"/>
    <w:rsid w:val="3FF8148A"/>
    <w:rsid w:val="41482B9D"/>
    <w:rsid w:val="4193E4EB"/>
    <w:rsid w:val="41B6A339"/>
    <w:rsid w:val="4261FD43"/>
    <w:rsid w:val="42AD7AEC"/>
    <w:rsid w:val="42F6698E"/>
    <w:rsid w:val="42F79F28"/>
    <w:rsid w:val="446F1D66"/>
    <w:rsid w:val="44EE43FB"/>
    <w:rsid w:val="4551EA25"/>
    <w:rsid w:val="46229B4E"/>
    <w:rsid w:val="462AD88A"/>
    <w:rsid w:val="478CC5B5"/>
    <w:rsid w:val="48312B47"/>
    <w:rsid w:val="49664857"/>
    <w:rsid w:val="49B5F323"/>
    <w:rsid w:val="4B51C384"/>
    <w:rsid w:val="4BA0749E"/>
    <w:rsid w:val="4BB2917A"/>
    <w:rsid w:val="4C80F1B1"/>
    <w:rsid w:val="4CCAB91F"/>
    <w:rsid w:val="4CCE36AA"/>
    <w:rsid w:val="4CED93E5"/>
    <w:rsid w:val="4CF390CD"/>
    <w:rsid w:val="4E340761"/>
    <w:rsid w:val="4E358A40"/>
    <w:rsid w:val="4F5D6E03"/>
    <w:rsid w:val="4FD1BAD0"/>
    <w:rsid w:val="507F6413"/>
    <w:rsid w:val="50D99051"/>
    <w:rsid w:val="50EBBFDD"/>
    <w:rsid w:val="52276AEE"/>
    <w:rsid w:val="54158731"/>
    <w:rsid w:val="54632FF2"/>
    <w:rsid w:val="54DA39D5"/>
    <w:rsid w:val="5505B2BC"/>
    <w:rsid w:val="55AE2A7B"/>
    <w:rsid w:val="562EF501"/>
    <w:rsid w:val="566B9BF6"/>
    <w:rsid w:val="56D61E52"/>
    <w:rsid w:val="5758146E"/>
    <w:rsid w:val="583A0A1F"/>
    <w:rsid w:val="59922F19"/>
    <w:rsid w:val="5A340429"/>
    <w:rsid w:val="5A45075D"/>
    <w:rsid w:val="5BCE4D34"/>
    <w:rsid w:val="5C4E43DF"/>
    <w:rsid w:val="5C651FCB"/>
    <w:rsid w:val="5D175B7B"/>
    <w:rsid w:val="5D4634B7"/>
    <w:rsid w:val="60678E27"/>
    <w:rsid w:val="61CCCF28"/>
    <w:rsid w:val="62499B2D"/>
    <w:rsid w:val="62DB0FE0"/>
    <w:rsid w:val="62EE0383"/>
    <w:rsid w:val="634B3148"/>
    <w:rsid w:val="637AE6B9"/>
    <w:rsid w:val="6475AFE7"/>
    <w:rsid w:val="64E5EF5F"/>
    <w:rsid w:val="64F8FDCD"/>
    <w:rsid w:val="664C741D"/>
    <w:rsid w:val="665122C7"/>
    <w:rsid w:val="66ABA65A"/>
    <w:rsid w:val="674F5D1C"/>
    <w:rsid w:val="677516AE"/>
    <w:rsid w:val="6797C664"/>
    <w:rsid w:val="67A82AAE"/>
    <w:rsid w:val="67AC97CF"/>
    <w:rsid w:val="68252C72"/>
    <w:rsid w:val="6879C779"/>
    <w:rsid w:val="68CBA807"/>
    <w:rsid w:val="68F25F60"/>
    <w:rsid w:val="69A4D73F"/>
    <w:rsid w:val="6A79D6A8"/>
    <w:rsid w:val="6ADB620F"/>
    <w:rsid w:val="6B20516E"/>
    <w:rsid w:val="6B2E362D"/>
    <w:rsid w:val="6B58AEFF"/>
    <w:rsid w:val="6BB68545"/>
    <w:rsid w:val="6BF9248A"/>
    <w:rsid w:val="6C7AA24F"/>
    <w:rsid w:val="6C80C1CC"/>
    <w:rsid w:val="6CFAAFFC"/>
    <w:rsid w:val="6D1C43F1"/>
    <w:rsid w:val="6D44E0BD"/>
    <w:rsid w:val="702E7C23"/>
    <w:rsid w:val="707C817F"/>
    <w:rsid w:val="70A6594B"/>
    <w:rsid w:val="70AA0065"/>
    <w:rsid w:val="70BDC651"/>
    <w:rsid w:val="70C0A36B"/>
    <w:rsid w:val="71109A6F"/>
    <w:rsid w:val="711DCAEF"/>
    <w:rsid w:val="7197FAEE"/>
    <w:rsid w:val="7198E987"/>
    <w:rsid w:val="71E8CFDF"/>
    <w:rsid w:val="7361604C"/>
    <w:rsid w:val="7422100B"/>
    <w:rsid w:val="7487D703"/>
    <w:rsid w:val="7488B038"/>
    <w:rsid w:val="74B67353"/>
    <w:rsid w:val="74C0FB36"/>
    <w:rsid w:val="75C6655A"/>
    <w:rsid w:val="76BC4102"/>
    <w:rsid w:val="76EEFC9A"/>
    <w:rsid w:val="778D4B87"/>
    <w:rsid w:val="7A47576E"/>
    <w:rsid w:val="7AE19190"/>
    <w:rsid w:val="7B012AD3"/>
    <w:rsid w:val="7B2C124D"/>
    <w:rsid w:val="7B2C520B"/>
    <w:rsid w:val="7BD03194"/>
    <w:rsid w:val="7E6007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C1A61"/>
  <w15:chartTrackingRefBased/>
  <w15:docId w15:val="{37764A78-4AC9-4BF1-ADA9-2F529BEC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7BD6"/>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77BD6"/>
    <w:pPr>
      <w:ind w:left="720"/>
      <w:contextualSpacing/>
    </w:pPr>
    <w:rPr>
      <w:rFonts w:ascii="Calibri" w:eastAsia="Calibri" w:hAnsi="Calibri"/>
    </w:rPr>
  </w:style>
  <w:style w:type="character" w:styleId="Hiperpovezava">
    <w:name w:val="Hyperlink"/>
    <w:basedOn w:val="Privzetapisavaodstavka"/>
    <w:uiPriority w:val="99"/>
    <w:unhideWhenUsed/>
    <w:rPr>
      <w:color w:val="0563C1" w:themeColor="hyperlink"/>
      <w:u w:val="single"/>
    </w:rPr>
  </w:style>
  <w:style w:type="paragraph" w:styleId="Besedilooblaka">
    <w:name w:val="Balloon Text"/>
    <w:basedOn w:val="Navaden"/>
    <w:link w:val="BesedilooblakaZnak"/>
    <w:uiPriority w:val="99"/>
    <w:semiHidden/>
    <w:unhideWhenUsed/>
    <w:rsid w:val="00C5106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51060"/>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4bb6ed4c72e9433c"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1731</Words>
  <Characters>9871</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8</cp:revision>
  <dcterms:created xsi:type="dcterms:W3CDTF">2023-09-11T07:24:00Z</dcterms:created>
  <dcterms:modified xsi:type="dcterms:W3CDTF">2023-09-28T09:03:00Z</dcterms:modified>
</cp:coreProperties>
</file>