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14745" w:rsidRPr="00356291" w14:paraId="1A7AEBE4" w14:textId="77777777" w:rsidTr="00F905D7">
        <w:trPr>
          <w:trHeight w:val="401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9B3631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614745" w:rsidRPr="00356291" w14:paraId="7C598665" w14:textId="77777777" w:rsidTr="00F905D7">
        <w:tc>
          <w:tcPr>
            <w:tcW w:w="1799" w:type="dxa"/>
            <w:gridSpan w:val="3"/>
          </w:tcPr>
          <w:p w14:paraId="78B8477E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996B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>Participacija v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shd w:val="clear" w:color="auto" w:fill="FFFFFF"/>
              </w:rPr>
              <w:t xml:space="preserve"> izvendružinskih </w:t>
            </w:r>
            <w:r w:rsidRPr="00356291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>vzgojno-izobraževalnih institucijah</w:t>
            </w:r>
          </w:p>
        </w:tc>
      </w:tr>
      <w:tr w:rsidR="00614745" w:rsidRPr="00356291" w14:paraId="62E7E9A3" w14:textId="77777777" w:rsidTr="00F905D7">
        <w:tc>
          <w:tcPr>
            <w:tcW w:w="1799" w:type="dxa"/>
            <w:gridSpan w:val="3"/>
          </w:tcPr>
          <w:p w14:paraId="1185B97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FB7E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Participation in out-of-family educational institutions</w:t>
            </w:r>
          </w:p>
        </w:tc>
      </w:tr>
      <w:tr w:rsidR="00614745" w:rsidRPr="00356291" w14:paraId="64E00E91" w14:textId="77777777" w:rsidTr="00F905D7">
        <w:tc>
          <w:tcPr>
            <w:tcW w:w="3307" w:type="dxa"/>
            <w:gridSpan w:val="5"/>
            <w:vAlign w:val="center"/>
          </w:tcPr>
          <w:p w14:paraId="75FAFC63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8B14A91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4866609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3051414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614745" w:rsidRPr="00356291" w14:paraId="3E4EDAE8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BBF93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2C111749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71DCC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59FED028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847F73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391A2E5A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108CA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76AFBE8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614745" w:rsidRPr="00356291" w14:paraId="2CCB1F62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823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9918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1A98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 xml:space="preserve">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E9C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614745" w:rsidRPr="00356291" w14:paraId="1C7932D0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B86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EF51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D8D9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 xml:space="preserve">st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B38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614745" w:rsidRPr="00356291" w14:paraId="224CBDBC" w14:textId="77777777" w:rsidTr="00F905D7">
        <w:trPr>
          <w:trHeight w:val="103"/>
        </w:trPr>
        <w:tc>
          <w:tcPr>
            <w:tcW w:w="9690" w:type="dxa"/>
            <w:gridSpan w:val="18"/>
          </w:tcPr>
          <w:p w14:paraId="709F1746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14745" w:rsidRPr="00356291" w14:paraId="106D8E20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79EF3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BF53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Izbirni/Elective</w:t>
            </w:r>
          </w:p>
        </w:tc>
      </w:tr>
      <w:tr w:rsidR="00614745" w:rsidRPr="00356291" w14:paraId="0600F906" w14:textId="77777777" w:rsidTr="00F905D7">
        <w:tc>
          <w:tcPr>
            <w:tcW w:w="5718" w:type="dxa"/>
            <w:gridSpan w:val="12"/>
          </w:tcPr>
          <w:p w14:paraId="55F2133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87B5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14745" w:rsidRPr="00356291" w14:paraId="15A80D91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5E2009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F6B3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14745" w:rsidRPr="00356291" w14:paraId="5A53DF3E" w14:textId="77777777" w:rsidTr="00F905D7">
        <w:tc>
          <w:tcPr>
            <w:tcW w:w="9690" w:type="dxa"/>
            <w:gridSpan w:val="18"/>
          </w:tcPr>
          <w:p w14:paraId="6B1D33A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14745" w:rsidRPr="00356291" w14:paraId="70594D70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A8294F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7445A91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74DF0D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19DCDC4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EB9C1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22CFE790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F3448C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3B998268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2C9791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  <w:p w14:paraId="48BF499A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776E10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9C642D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65FF02A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15A4A0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614745" w:rsidRPr="00356291" w14:paraId="5FAE3285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AE30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3296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ABD1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2632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51FC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1A45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4AE39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7C6C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614745" w:rsidRPr="00356291" w14:paraId="5D57AED2" w14:textId="77777777" w:rsidTr="00F905D7">
        <w:tc>
          <w:tcPr>
            <w:tcW w:w="9690" w:type="dxa"/>
            <w:gridSpan w:val="18"/>
          </w:tcPr>
          <w:p w14:paraId="38D4F8C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14745" w:rsidRPr="00356291" w14:paraId="13E621D4" w14:textId="77777777" w:rsidTr="00F905D7">
        <w:tc>
          <w:tcPr>
            <w:tcW w:w="3307" w:type="dxa"/>
            <w:gridSpan w:val="5"/>
          </w:tcPr>
          <w:p w14:paraId="07DA9CA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C839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doc. dr. Mateja Marovič/Assistant Prof. Mateja Marovič, PhD</w:t>
            </w:r>
          </w:p>
        </w:tc>
      </w:tr>
      <w:tr w:rsidR="00614745" w:rsidRPr="00356291" w14:paraId="3B493BBF" w14:textId="77777777" w:rsidTr="00F905D7">
        <w:tc>
          <w:tcPr>
            <w:tcW w:w="9690" w:type="dxa"/>
            <w:gridSpan w:val="18"/>
          </w:tcPr>
          <w:p w14:paraId="7EAC83CD" w14:textId="77777777" w:rsidR="00614745" w:rsidRPr="00356291" w:rsidRDefault="00614745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14745" w:rsidRPr="00356291" w14:paraId="77B3166B" w14:textId="77777777" w:rsidTr="00F905D7">
        <w:tc>
          <w:tcPr>
            <w:tcW w:w="1641" w:type="dxa"/>
            <w:gridSpan w:val="2"/>
            <w:vMerge w:val="restart"/>
          </w:tcPr>
          <w:p w14:paraId="0385D40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022ADA9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D6D05F0" w14:textId="77777777" w:rsidR="00614745" w:rsidRPr="00356291" w:rsidRDefault="00614745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7DFD" w14:textId="77777777" w:rsidR="00614745" w:rsidRPr="00356291" w:rsidRDefault="00614745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r w:rsidRPr="00356291" w:rsidDel="0024695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/Slovenian </w:t>
            </w:r>
          </w:p>
        </w:tc>
      </w:tr>
      <w:tr w:rsidR="00614745" w:rsidRPr="00356291" w14:paraId="3162637D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C6FF9F6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ED52C34" w14:textId="77777777" w:rsidR="00614745" w:rsidRPr="00356291" w:rsidRDefault="00614745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BEED" w14:textId="77777777" w:rsidR="00614745" w:rsidRPr="00356291" w:rsidRDefault="00614745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r w:rsidRPr="00356291" w:rsidDel="0024695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614745" w:rsidRPr="00356291" w14:paraId="697B628E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F80A3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A46B8F7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632CE1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18696C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128C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8D549C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614745" w:rsidRPr="00356291" w14:paraId="32299C29" w14:textId="77777777" w:rsidTr="00F905D7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C70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0A23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4B8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614745" w:rsidRPr="00356291" w14:paraId="27DBA7DC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893E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E2E076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6DF3DD6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3EEE5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8008AD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614745" w:rsidRPr="00356291" w14:paraId="379D1936" w14:textId="77777777" w:rsidTr="00F905D7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7485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Reformska pedagogika in razvoj instrumentov za zaščito pravic otrok (globalna/nacionalna raven).</w:t>
            </w:r>
          </w:p>
          <w:p w14:paraId="5559E4BD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Klasifikacije participacije (stopnje, oblike, področja).</w:t>
            </w:r>
          </w:p>
          <w:p w14:paraId="74A8F901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Predpostavke, ki vplivajo na implementacijo participacije v izvendružinskih vzgojno-izobraževalnih institucijah.</w:t>
            </w:r>
          </w:p>
          <w:p w14:paraId="11658D1C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Dejavniki participacije v skupinskih dejavnostih.</w:t>
            </w:r>
          </w:p>
          <w:p w14:paraId="7FE31474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Pomen participacije uporabnikov na različnih nivojih socialnopedagoške obravnave.</w:t>
            </w:r>
          </w:p>
          <w:p w14:paraId="4594A991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Prednosti/pomanjkljivosti participatornega diskurza v izvendružinskih vzgojno-izobraževalnih institucijah in učinki participacije za individualni razvoj ter širšo družbo.</w:t>
            </w:r>
          </w:p>
          <w:p w14:paraId="7339EA3A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Participacija – eden izmed temeljnih konceptov demokracije.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BA903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87F7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Reform pedagogy and development of instruments for the protection of children's rights (global/national level).</w:t>
            </w:r>
          </w:p>
          <w:p w14:paraId="1840118F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Classifications of participation (levels, forms, areas).</w:t>
            </w:r>
          </w:p>
          <w:p w14:paraId="6CEE541E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Assumptions that affect the implementation of participation in out-of-family educational institutions.</w:t>
            </w:r>
          </w:p>
          <w:p w14:paraId="0E1DF372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Factors of participation in group activities.</w:t>
            </w:r>
          </w:p>
          <w:p w14:paraId="2E11094C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importance of user participation at different levels of socio-pedagogical treatment.</w:t>
            </w:r>
          </w:p>
          <w:p w14:paraId="5E9E7AE1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Advantages/disadvantages of participatory discourse in out-of-family educational institutions and the effects of participation for individual development and wider society.</w:t>
            </w:r>
          </w:p>
          <w:p w14:paraId="00DCF484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Participation – one of the fundamental concepts of democracy.</w:t>
            </w:r>
          </w:p>
        </w:tc>
      </w:tr>
    </w:tbl>
    <w:p w14:paraId="20DCFB5F" w14:textId="77777777" w:rsidR="00614745" w:rsidRPr="00356291" w:rsidRDefault="00614745" w:rsidP="00614745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14745" w:rsidRPr="00A067FF" w14:paraId="2C709422" w14:textId="77777777" w:rsidTr="12D7A949">
        <w:tc>
          <w:tcPr>
            <w:tcW w:w="9690" w:type="dxa"/>
            <w:gridSpan w:val="6"/>
          </w:tcPr>
          <w:p w14:paraId="58A426C7" w14:textId="77777777" w:rsidR="00614745" w:rsidRPr="00356291" w:rsidRDefault="00614745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A067FF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614745" w:rsidRPr="00356291" w14:paraId="7B920003" w14:textId="77777777" w:rsidTr="12D7A949">
        <w:trPr>
          <w:trHeight w:val="38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1DFE" w14:textId="272905DA" w:rsidR="00AB5332" w:rsidRPr="00A067FF" w:rsidRDefault="00AB5332" w:rsidP="00A067FF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Devjak, T., Berčnik, S. in Plestenjak, M. (2008).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Alternativni vzgojni koncepti. Ljubljana: pedagoška fakulteta.</w:t>
            </w:r>
          </w:p>
          <w:p w14:paraId="195858EC" w14:textId="77777777" w:rsidR="00AB5332" w:rsidRPr="006930E8" w:rsidRDefault="00AB5332" w:rsidP="00AB5332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Grunwald, K. in Thiersch, H. (2008). Koncept socialne pedagogike, usmerjene v življenjski svet – uvodna opažanja. </w:t>
            </w:r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V M. Krajnčan, D. Zorc Maver in B. Bajželj (ur.), </w:t>
            </w:r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Socialna pedagogika – med teorijo in prakso </w:t>
            </w:r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(str. 7–26). </w:t>
            </w:r>
            <w:r w:rsidRPr="006930E8">
              <w:rPr>
                <w:rFonts w:ascii="Calibri Light" w:hAnsi="Calibri Light" w:cs="Calibri Light"/>
                <w:sz w:val="22"/>
                <w:szCs w:val="22"/>
              </w:rPr>
              <w:t>Ljubljana: pedagoška fakulteta.</w:t>
            </w:r>
          </w:p>
          <w:p w14:paraId="6D5822AF" w14:textId="77777777" w:rsidR="00AB5332" w:rsidRPr="00A067FF" w:rsidRDefault="00AB5332" w:rsidP="00AB5332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Marovič, M. (2018). Prednosti/pomanjkljivosti participatornega diskurza na polju zavodske vzgoje. </w:t>
            </w:r>
            <w:r w:rsidRPr="006930E8">
              <w:rPr>
                <w:rFonts w:ascii="Calibri Light" w:hAnsi="Calibri Light" w:cs="Calibri Light"/>
                <w:i/>
                <w:sz w:val="22"/>
                <w:szCs w:val="22"/>
              </w:rPr>
              <w:t>Socialna pedagogika</w:t>
            </w:r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6930E8">
              <w:rPr>
                <w:rFonts w:ascii="Calibri Light" w:hAnsi="Calibri Light" w:cs="Calibri Light"/>
                <w:i/>
                <w:sz w:val="22"/>
                <w:szCs w:val="22"/>
              </w:rPr>
              <w:t>22</w:t>
            </w:r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(01-02), 99–117. </w:t>
            </w:r>
          </w:p>
          <w:p w14:paraId="118F4940" w14:textId="77777777" w:rsidR="00AB5332" w:rsidRPr="00A067FF" w:rsidRDefault="00AB5332" w:rsidP="00AB5332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Marovič, M. in Bajželj, B. (2015). </w:t>
            </w:r>
            <w:r w:rsidRPr="006930E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Participation – one of the (socio-)pedagogic educational concepts in the time of postmodernity. V M. </w:t>
            </w:r>
            <w:r w:rsidRPr="006930E8">
              <w:rPr>
                <w:rFonts w:ascii="Calibri Light" w:hAnsi="Calibri Light" w:cs="Calibri Light"/>
                <w:sz w:val="22"/>
                <w:szCs w:val="22"/>
              </w:rPr>
              <w:t>Kranjčan (ur.),</w:t>
            </w:r>
            <w:r w:rsidRPr="006930E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Educational Sciences in Postmodernity</w:t>
            </w:r>
            <w:r w:rsidRPr="006930E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(str. 25–46). Germany: Shaker Verlag GmbH. </w:t>
            </w:r>
          </w:p>
          <w:p w14:paraId="2454351A" w14:textId="2816BA76" w:rsidR="00EA7156" w:rsidRDefault="00EA7156" w:rsidP="00EA7156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</w:p>
          <w:p w14:paraId="2641B10A" w14:textId="413188A7" w:rsidR="00EA7156" w:rsidRPr="00356291" w:rsidRDefault="00EA7156" w:rsidP="00EA7156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Dodatna literatura / Additional readings:</w:t>
            </w:r>
          </w:p>
          <w:p w14:paraId="7AE2F06B" w14:textId="0E7BD2E7" w:rsidR="00EA7156" w:rsidRPr="00A067FF" w:rsidRDefault="00EA7156" w:rsidP="00EA7156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5958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Marovič, M. (2022). Inefficiency of social pedagogical treatment of an individual placed in a residential treatment institution. V R. Celec (ur.). </w:t>
            </w:r>
            <w:r w:rsidRPr="0059586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Challenges of modern society from different perspectives: new issues</w:t>
            </w:r>
            <w:r w:rsidRPr="005958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(str. 129–141). Hamburg: Dr. Kovač.  </w:t>
            </w:r>
          </w:p>
          <w:p w14:paraId="79C4F5A7" w14:textId="77777777" w:rsidR="00EA7156" w:rsidRPr="009F4C8F" w:rsidRDefault="00EA7156" w:rsidP="00EA7156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</w:rPr>
            </w:pPr>
            <w:r w:rsidRPr="005958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Marovič, M. in Bogdan Zupančič A. (2023). Participatory processes in the field of residential care (tretment) from the perspective of children/adolescents. V R. Celec (ur.). </w:t>
            </w:r>
            <w:r w:rsidRPr="0059586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Education and the Challenges of </w:t>
            </w:r>
            <w:r w:rsidRPr="0059586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Modern Society</w:t>
            </w:r>
            <w:r w:rsidRPr="00595865">
              <w:rPr>
                <w:rFonts w:asciiTheme="majorHAnsi" w:hAnsiTheme="majorHAnsi" w:cstheme="majorHAnsi"/>
                <w:sz w:val="22"/>
                <w:szCs w:val="22"/>
              </w:rPr>
              <w:t xml:space="preserve"> (str. 111–123). Hamburg</w:t>
            </w:r>
            <w:r w:rsidRPr="005958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Dr. Kovač</w:t>
            </w:r>
            <w:r w:rsidRPr="009F4C8F">
              <w:rPr>
                <w:rFonts w:asciiTheme="majorHAnsi" w:hAnsiTheme="majorHAnsi" w:cstheme="majorHAnsi"/>
                <w:color w:val="000000"/>
              </w:rPr>
              <w:t xml:space="preserve">.  </w:t>
            </w:r>
          </w:p>
          <w:p w14:paraId="4AD57B2B" w14:textId="77777777" w:rsidR="00EA7156" w:rsidRPr="00356291" w:rsidRDefault="00EA7156" w:rsidP="00F905D7">
            <w:pPr>
              <w:pStyle w:val="Odstavekseznama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830DA7" w14:textId="77777777" w:rsidR="00614745" w:rsidRPr="00356291" w:rsidRDefault="00614745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Opomba: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Literatura se letno aktualizira in dopolnjuje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 Dodatno literaturo in širši izbor relevanten za izdelavo seminarske/projektne naloge/študije primera (drugih pisnih/praktičnih izdelkov), študentje prejmejo na začetku posameznega študijskega leta.</w:t>
            </w:r>
          </w:p>
          <w:p w14:paraId="71AFAD23" w14:textId="77777777" w:rsidR="00614745" w:rsidRPr="00356291" w:rsidRDefault="00614745" w:rsidP="00F905D7">
            <w:pPr>
              <w:spacing w:line="264" w:lineRule="auto"/>
              <w:jc w:val="both"/>
              <w:rPr>
                <w:rFonts w:ascii="Calibri Light" w:hAnsi="Calibri Light" w:cs="Calibri Light"/>
                <w:i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>Note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: The literature is updated and supplemented annually. Students will receive additional and wider selection of literature, that is relevant for the preparation of a seminar / project paper / case study (other written / practical products), at the beginning of each academic year.</w:t>
            </w:r>
          </w:p>
        </w:tc>
      </w:tr>
      <w:tr w:rsidR="00614745" w:rsidRPr="00356291" w14:paraId="4962BFD5" w14:textId="77777777" w:rsidTr="12D7A94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76D4D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CC8E057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1533A6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36DBB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C59E9D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614745" w:rsidRPr="00356291" w14:paraId="15D20BF4" w14:textId="77777777" w:rsidTr="12D7A949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1D33" w14:textId="77777777" w:rsidR="00614745" w:rsidRPr="00356291" w:rsidRDefault="00614745" w:rsidP="00F905D7">
            <w:pPr>
              <w:shd w:val="clear" w:color="auto" w:fill="FFFFFF"/>
              <w:spacing w:line="264" w:lineRule="auto"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Cilji:</w:t>
            </w:r>
          </w:p>
          <w:p w14:paraId="247B3107" w14:textId="77777777" w:rsidR="00614745" w:rsidRPr="00356291" w:rsidRDefault="00614745" w:rsidP="0061474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spacing w:line="264" w:lineRule="auto"/>
              <w:ind w:right="120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Poznavanje in razumevanje družbenih pojavov, ki so vplivali na razvoj koncepta participacije ter razvoj instrumentov za zaščito pravic otrok.</w:t>
            </w:r>
          </w:p>
          <w:p w14:paraId="2514AAFE" w14:textId="77777777" w:rsidR="00614745" w:rsidRPr="00356291" w:rsidRDefault="00614745" w:rsidP="0061474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spacing w:line="264" w:lineRule="auto"/>
              <w:ind w:right="120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Poznavanje, razumevanje in uporaba teoretskih konceptov klasifikacij participacije v različnih kontekstih izvendružinskih vzgojno-izobraževalnih institucij.</w:t>
            </w:r>
          </w:p>
          <w:p w14:paraId="24F096C3" w14:textId="77777777" w:rsidR="00614745" w:rsidRPr="00356291" w:rsidRDefault="00614745" w:rsidP="0061474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spacing w:line="264" w:lineRule="auto"/>
              <w:ind w:right="120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in razumevanje individualnih/socialnih dejavnikov, ki vplivajo na uspešno vključevanje uporabnikov na različnih nivojih socialnopedagoške obravnave.</w:t>
            </w:r>
          </w:p>
          <w:p w14:paraId="3CD46B11" w14:textId="77777777" w:rsidR="00614745" w:rsidRPr="00356291" w:rsidRDefault="00614745" w:rsidP="0061474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spacing w:line="264" w:lineRule="auto"/>
              <w:ind w:right="120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Izgrajevanje sposobnosti prepoznavanja temeljnih oblik/modelov/procesov aktivnega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sodelovanja uporabnikov v izvendružinskih vzgojno-izobraževalnih institucij.</w:t>
            </w:r>
          </w:p>
          <w:p w14:paraId="3C1C35CE" w14:textId="77777777" w:rsidR="00614745" w:rsidRPr="00356291" w:rsidRDefault="00614745" w:rsidP="0061474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spacing w:line="264" w:lineRule="auto"/>
              <w:ind w:right="120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Pridobivanje izkušenj načrtovanja socialnopedagoških intervencij, ki spodbujajo uporabnikovo participacijo v učno-vzgojnih procesih, obšolskih dejavnostih in širši družbi.</w:t>
            </w:r>
          </w:p>
          <w:p w14:paraId="2148F661" w14:textId="77777777" w:rsidR="00614745" w:rsidRPr="00356291" w:rsidRDefault="00614745" w:rsidP="00F905D7">
            <w:pPr>
              <w:shd w:val="clear" w:color="auto" w:fill="FFFFFF"/>
              <w:spacing w:line="264" w:lineRule="auto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0720B937" w14:textId="77777777" w:rsidR="00614745" w:rsidRPr="00356291" w:rsidRDefault="00614745" w:rsidP="00F905D7">
            <w:pPr>
              <w:shd w:val="clear" w:color="auto" w:fill="FFFFFF"/>
              <w:spacing w:line="264" w:lineRule="auto"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Splošne kompetence:</w:t>
            </w:r>
          </w:p>
          <w:p w14:paraId="0D6E1B85" w14:textId="77777777" w:rsidR="00614745" w:rsidRPr="00356291" w:rsidRDefault="00614745" w:rsidP="00614745">
            <w:pPr>
              <w:pStyle w:val="Odstavekseznama"/>
              <w:numPr>
                <w:ilvl w:val="0"/>
                <w:numId w:val="6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 samostojnega pridobivanja novega znanja, raziskovanja socialnopedagoških procesov, zavzemanje za aktivno participacijo marginaliziranih uporabnikov ter predstavljanja rezultatov kritični javnosti.</w:t>
            </w:r>
          </w:p>
          <w:p w14:paraId="54227B0E" w14:textId="77777777" w:rsidR="00614745" w:rsidRPr="00356291" w:rsidRDefault="00614745" w:rsidP="00614745">
            <w:pPr>
              <w:pStyle w:val="Odstavekseznama"/>
              <w:numPr>
                <w:ilvl w:val="0"/>
                <w:numId w:val="6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 kritičnega razumevanja koncepta participacije, znanstvenih izhodišč ter sodobnih dosežkov, ki usmerjajo študenta/-ko k analiziranju in reševanju socialnopedagoških izzivov in problemov.</w:t>
            </w:r>
          </w:p>
          <w:p w14:paraId="49D7BBB3" w14:textId="77777777" w:rsidR="00614745" w:rsidRPr="00356291" w:rsidRDefault="00614745" w:rsidP="00614745">
            <w:pPr>
              <w:pStyle w:val="Odstavekseznama"/>
              <w:numPr>
                <w:ilvl w:val="0"/>
                <w:numId w:val="6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Poglobljeno razumevanje teoretskih tem ter usposabljanje za samostojno razvijanje novega znanja in reševanja najzahtevnejših problemov.</w:t>
            </w:r>
          </w:p>
          <w:p w14:paraId="7448A647" w14:textId="77777777" w:rsidR="00614745" w:rsidRPr="00356291" w:rsidRDefault="00614745" w:rsidP="00F905D7">
            <w:pPr>
              <w:shd w:val="clear" w:color="auto" w:fill="FFFFFF"/>
              <w:spacing w:line="264" w:lineRule="auto"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br/>
              <w:t>Predmetnospecifične kompetence:</w:t>
            </w:r>
          </w:p>
          <w:p w14:paraId="221FF359" w14:textId="77777777" w:rsidR="00614745" w:rsidRPr="00356291" w:rsidRDefault="00614745" w:rsidP="00614745">
            <w:pPr>
              <w:pStyle w:val="Odstavekseznama"/>
              <w:numPr>
                <w:ilvl w:val="0"/>
                <w:numId w:val="7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Zmožnost kritičnega presojanja podatkov, njihovo osmišljanje, razvijanje novega znanja in uporabe le-tega pri nadaljnjem raziskovanju teorije in prakse.</w:t>
            </w:r>
          </w:p>
          <w:p w14:paraId="3EC7530E" w14:textId="77777777" w:rsidR="00614745" w:rsidRPr="00356291" w:rsidRDefault="00614745" w:rsidP="00614745">
            <w:pPr>
              <w:pStyle w:val="Odstavekseznama"/>
              <w:numPr>
                <w:ilvl w:val="0"/>
                <w:numId w:val="7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Usposobljenost za uporabo specifičnih pristopov pri analiziranju aktivne participacije uporabnikov v izvendružinskih vzgojno-izobraževalnih institucijah.</w:t>
            </w:r>
          </w:p>
          <w:p w14:paraId="7FCA22FD" w14:textId="77777777" w:rsidR="00614745" w:rsidRPr="00356291" w:rsidRDefault="00614745" w:rsidP="00614745">
            <w:pPr>
              <w:pStyle w:val="Odstavekseznama"/>
              <w:numPr>
                <w:ilvl w:val="0"/>
                <w:numId w:val="7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 oblikovanja kriterijev za vrednotenje demokratičnega sožitja posameznikov v različnosti, oblikovanje lastnih nazorov in odnosa do depriviligirane populacije.</w:t>
            </w:r>
          </w:p>
          <w:p w14:paraId="08AD3B20" w14:textId="77777777" w:rsidR="00614745" w:rsidRPr="00356291" w:rsidRDefault="00614745" w:rsidP="00614745">
            <w:pPr>
              <w:pStyle w:val="Odstavekseznama"/>
              <w:numPr>
                <w:ilvl w:val="0"/>
                <w:numId w:val="7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 kritične ter inovativne presoje pri obravnavi izbranih raziskovalnih problemov.</w:t>
            </w:r>
          </w:p>
          <w:p w14:paraId="78C1EDCC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CADA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09E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Objectives:</w:t>
            </w:r>
          </w:p>
          <w:p w14:paraId="1E3DB10A" w14:textId="77777777" w:rsidR="00614745" w:rsidRPr="00356291" w:rsidRDefault="00614745" w:rsidP="00614745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 and understanding of social phenomena that have influenced the development of the concept of participation and the development of instruments for the protection of children's rights.</w:t>
            </w:r>
          </w:p>
          <w:p w14:paraId="3FBD9E3B" w14:textId="77777777" w:rsidR="00614745" w:rsidRPr="00356291" w:rsidRDefault="00614745" w:rsidP="00614745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Knowledge, understanding and application of theoretical concepts of participation classifications in different contexts of out-of-family educational institutions.</w:t>
            </w:r>
          </w:p>
          <w:p w14:paraId="686C0FDA" w14:textId="77777777" w:rsidR="00614745" w:rsidRPr="00356291" w:rsidRDefault="00614745" w:rsidP="00614745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 and understanding of individual/social factors that influence the successful involvement of users at different levels of socio-pedagogical treatment.</w:t>
            </w:r>
          </w:p>
          <w:p w14:paraId="14A916E8" w14:textId="77777777" w:rsidR="00614745" w:rsidRPr="00356291" w:rsidRDefault="00614745" w:rsidP="00614745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Building the ability to recognize the basic forms/models/processes of active participation of users in out-of-family educational institutions.</w:t>
            </w:r>
          </w:p>
          <w:p w14:paraId="35E08DA9" w14:textId="77777777" w:rsidR="00614745" w:rsidRPr="00356291" w:rsidRDefault="00614745" w:rsidP="00614745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Gaining experience in planning socio-pedagogical interventions that encourage user participation in educational processes, extracurricular activities and wider society.</w:t>
            </w:r>
          </w:p>
          <w:p w14:paraId="02A75BE6" w14:textId="77777777" w:rsidR="00614745" w:rsidRPr="00356291" w:rsidRDefault="00614745" w:rsidP="00F905D7">
            <w:pPr>
              <w:pStyle w:val="Odstavekseznama"/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97D2F50" w14:textId="77777777" w:rsidR="00614745" w:rsidRPr="00356291" w:rsidRDefault="00614745" w:rsidP="00F905D7">
            <w:pPr>
              <w:pStyle w:val="Odstavekseznama"/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28D0914" w14:textId="77777777" w:rsidR="00614745" w:rsidRPr="00356291" w:rsidRDefault="00614745" w:rsidP="00F905D7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General competences:</w:t>
            </w:r>
          </w:p>
          <w:p w14:paraId="77A1F5CA" w14:textId="77777777" w:rsidR="00614745" w:rsidRPr="00356291" w:rsidRDefault="00614745" w:rsidP="00614745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independently acquire new knowledge, research socio-pedagogical processes, advocate for the active participation of marginalized users and present the results to the critical public.</w:t>
            </w:r>
          </w:p>
          <w:p w14:paraId="1B5F4910" w14:textId="77777777" w:rsidR="00614745" w:rsidRPr="00356291" w:rsidRDefault="00614745" w:rsidP="00614745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critically understand the concept of participation, scientific bases and modern achievements that guide the student to analyse and solve socio-pedagogical challenges and problems.</w:t>
            </w:r>
          </w:p>
          <w:p w14:paraId="3182ACFA" w14:textId="77777777" w:rsidR="00614745" w:rsidRPr="00356291" w:rsidRDefault="00614745" w:rsidP="00614745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In-depth understanding of theoretical topics and training for independent development of new knowledge and solving the most demanding problems.</w:t>
            </w:r>
          </w:p>
          <w:p w14:paraId="7D32B534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Subject-specific competences:</w:t>
            </w:r>
          </w:p>
          <w:p w14:paraId="1D5E898C" w14:textId="77777777" w:rsidR="00614745" w:rsidRPr="00356291" w:rsidRDefault="00614745" w:rsidP="00614745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critically evaluate data, to make sense of them, develop new knowledge and use it in further research of theory and practice.</w:t>
            </w:r>
          </w:p>
          <w:p w14:paraId="4ECF8ADD" w14:textId="77777777" w:rsidR="00614745" w:rsidRPr="00356291" w:rsidRDefault="00614745" w:rsidP="00614745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use specific approaches in analysing the active participation of users in out-of-family educational institutions.</w:t>
            </w:r>
          </w:p>
          <w:p w14:paraId="0B0F134F" w14:textId="77777777" w:rsidR="00614745" w:rsidRPr="00356291" w:rsidRDefault="00614745" w:rsidP="00614745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formulate criteria for evaluating the democratic coexistence of individuals in diversity, shaping own views and attitudes towards the deprived population.</w:t>
            </w:r>
          </w:p>
          <w:p w14:paraId="5C647B10" w14:textId="77777777" w:rsidR="00614745" w:rsidRPr="00356291" w:rsidRDefault="00614745" w:rsidP="00614745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make critical and innovative judgments in dealing with selected research problems.</w:t>
            </w:r>
          </w:p>
        </w:tc>
      </w:tr>
      <w:tr w:rsidR="00614745" w:rsidRPr="00356291" w14:paraId="243F670A" w14:textId="77777777" w:rsidTr="12D7A94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13BC6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3FEF43F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6ECDC24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C6475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ABA07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CAF82F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614745" w:rsidRPr="00356291" w14:paraId="16AB419E" w14:textId="77777777" w:rsidTr="12D7A94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0BE7B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2D7831FA" w14:textId="77777777" w:rsidR="00614745" w:rsidRPr="00356291" w:rsidRDefault="00614745" w:rsidP="00614745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Študent/-ka pozna različne teoretske pristope koncepta participacije.</w:t>
            </w:r>
          </w:p>
          <w:p w14:paraId="77220D9F" w14:textId="77777777" w:rsidR="00614745" w:rsidRPr="00356291" w:rsidRDefault="00614745" w:rsidP="00614745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 vpliv različnih individualnih/družbenih dejavnikov na aktivno participacijo uporabnikov v izvendružinskih vzgojno-izobraževalnih institucijah (tudi izven le-teh).</w:t>
            </w:r>
          </w:p>
          <w:p w14:paraId="707189BD" w14:textId="77777777" w:rsidR="00614745" w:rsidRPr="00356291" w:rsidRDefault="00614745" w:rsidP="00614745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Pozna različne znanstvene in sistemske dejavnike, ki opredeljujejo participacijo v širšem družbenem kontekstu.</w:t>
            </w:r>
          </w:p>
          <w:p w14:paraId="4EBE16F6" w14:textId="77777777" w:rsidR="00614745" w:rsidRPr="00356291" w:rsidRDefault="00614745" w:rsidP="00F905D7">
            <w:pPr>
              <w:pStyle w:val="Odstavekseznama"/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6D83CC95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744C5B93" w14:textId="77777777" w:rsidR="00614745" w:rsidRPr="00356291" w:rsidRDefault="00614745" w:rsidP="00614745">
            <w:pPr>
              <w:pStyle w:val="Odstavekseznama"/>
              <w:numPr>
                <w:ilvl w:val="0"/>
                <w:numId w:val="1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 evalvira koncept participacije in le-tega uporablja pri načrtovanju vzgojno-izobraževalnih procesov v izvendružinskih vzgojno-izobraževalnih institucijah.</w:t>
            </w:r>
          </w:p>
          <w:p w14:paraId="30620286" w14:textId="77777777" w:rsidR="00614745" w:rsidRPr="00356291" w:rsidRDefault="00614745" w:rsidP="00F905D7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3B07ACB7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3079C0BF" w14:textId="77777777" w:rsidR="00614745" w:rsidRPr="00356291" w:rsidRDefault="00614745" w:rsidP="0061474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 reflektira koncept participacije v izvendružinskih vzgojno-izobraževalnih institucijah  ter razvija sodobne metode in pristope pomoči uporabnikom na socialnopedagoškem področju.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4382D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34BF98D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4B182F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946E5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1E2195E3" w14:textId="77777777" w:rsidR="00614745" w:rsidRPr="00356291" w:rsidRDefault="00614745" w:rsidP="0061474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 knows different theoretical approaches to the concept of participation.</w:t>
            </w:r>
          </w:p>
          <w:p w14:paraId="097FDF03" w14:textId="77777777" w:rsidR="00614745" w:rsidRPr="00356291" w:rsidRDefault="00614745" w:rsidP="0061474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 understands the influence of various individual/social factors on the active participation of users in out-of-family educational institutions (even outside them).</w:t>
            </w:r>
          </w:p>
          <w:p w14:paraId="099B3CC0" w14:textId="77777777" w:rsidR="00614745" w:rsidRPr="00356291" w:rsidRDefault="00614745" w:rsidP="0061474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The student knows various scientific and systemic factors that define participation in a broader social context.</w:t>
            </w:r>
          </w:p>
          <w:p w14:paraId="2376503E" w14:textId="77777777" w:rsidR="00614745" w:rsidRPr="00356291" w:rsidRDefault="00614745" w:rsidP="00F905D7">
            <w:pPr>
              <w:pStyle w:val="Odstavekseznama"/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F120BC" w14:textId="77777777" w:rsidR="00614745" w:rsidRPr="00356291" w:rsidRDefault="00614745" w:rsidP="00F905D7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19818758" w14:textId="77777777" w:rsidR="00614745" w:rsidRPr="00356291" w:rsidRDefault="00614745" w:rsidP="00614745">
            <w:pPr>
              <w:pStyle w:val="Odstavekseznama"/>
              <w:numPr>
                <w:ilvl w:val="0"/>
                <w:numId w:val="18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 critically evaluates the concept of participation and uses it in the planning of educational processes in out-of-family educational institutions.</w:t>
            </w:r>
          </w:p>
          <w:p w14:paraId="1931F38B" w14:textId="77777777" w:rsidR="00614745" w:rsidRPr="00356291" w:rsidRDefault="00614745" w:rsidP="00F905D7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C58D44B" w14:textId="77777777" w:rsidR="00614745" w:rsidRPr="00356291" w:rsidRDefault="00614745" w:rsidP="00F905D7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66D50EF2" w14:textId="77777777" w:rsidR="00614745" w:rsidRPr="00356291" w:rsidRDefault="00614745" w:rsidP="00614745">
            <w:pPr>
              <w:pStyle w:val="Odstavekseznama"/>
              <w:numPr>
                <w:ilvl w:val="0"/>
                <w:numId w:val="18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 critically reflects the concept of participation in out-of-family educational institutions and develops modern methods and approaches to helping users in the socio-pedagogical field.</w:t>
            </w:r>
          </w:p>
        </w:tc>
      </w:tr>
      <w:tr w:rsidR="00614745" w:rsidRPr="00356291" w14:paraId="3EC7D987" w14:textId="77777777" w:rsidTr="12D7A949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0CDC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7322F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FBE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14745" w:rsidRPr="00356291" w14:paraId="462494F1" w14:textId="77777777" w:rsidTr="12D7A94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0F46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DDBC2AC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2C7F204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9C3967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2F5DD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0AF0A2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614745" w:rsidRPr="00356291" w14:paraId="7F5D33FE" w14:textId="77777777" w:rsidTr="12D7A949">
        <w:trPr>
          <w:trHeight w:val="141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AC2F" w14:textId="77777777" w:rsidR="00614745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Interaktivna predavanja; </w:t>
            </w:r>
          </w:p>
          <w:p w14:paraId="3E443741" w14:textId="77777777" w:rsidR="00614745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Diskusija; </w:t>
            </w:r>
          </w:p>
          <w:p w14:paraId="5A088A95" w14:textId="77777777" w:rsidR="00614745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Samostojno/sodelovalno/problemsko učenje;</w:t>
            </w:r>
          </w:p>
          <w:p w14:paraId="14B96B65" w14:textId="77777777" w:rsidR="00614745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Seminarska naloga;</w:t>
            </w:r>
          </w:p>
          <w:p w14:paraId="2859BF6F" w14:textId="77777777" w:rsidR="00614745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Študija primera;</w:t>
            </w:r>
          </w:p>
          <w:p w14:paraId="5329C03D" w14:textId="686EC11F" w:rsidR="00FA08BD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Metoda dela z besedilom;</w:t>
            </w:r>
          </w:p>
          <w:p w14:paraId="44C835A8" w14:textId="72C4AAD0" w:rsidR="00614745" w:rsidRPr="00A067FF" w:rsidRDefault="00614745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FA08BD">
              <w:rPr>
                <w:rFonts w:ascii="Calibri Light" w:hAnsi="Calibri Light" w:cs="Calibri Light"/>
                <w:sz w:val="22"/>
                <w:szCs w:val="22"/>
              </w:rPr>
              <w:t>E-učenje</w:t>
            </w:r>
            <w:r w:rsidR="00D964C4" w:rsidRPr="00FA08BD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>uporaba digitalnih tehnologij za večjo vključenost, personalizacijo in aktivno sodelovanje)</w:t>
            </w:r>
            <w:r w:rsidRPr="00FA08BD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FBF4938" w14:textId="7DB80AC7" w:rsidR="00614745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Individualne/skupinske konzultacije.</w:t>
            </w:r>
            <w:r w:rsidR="00C450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868C55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0FFE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7EAE" w14:textId="77777777" w:rsidR="00614745" w:rsidRPr="00356291" w:rsidRDefault="00614745" w:rsidP="00614745">
            <w:pPr>
              <w:pStyle w:val="Odstavekseznama"/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lectures;</w:t>
            </w:r>
          </w:p>
          <w:p w14:paraId="7C1AB944" w14:textId="77777777" w:rsidR="00614745" w:rsidRPr="00356291" w:rsidRDefault="00614745" w:rsidP="00614745">
            <w:pPr>
              <w:pStyle w:val="Odstavekseznama"/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Discussion;</w:t>
            </w:r>
          </w:p>
          <w:p w14:paraId="284260AA" w14:textId="77777777" w:rsidR="00614745" w:rsidRPr="00356291" w:rsidRDefault="00614745" w:rsidP="00614745">
            <w:pPr>
              <w:pStyle w:val="Odstavekseznama"/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Independent/cooperative/problem learning;</w:t>
            </w:r>
          </w:p>
          <w:p w14:paraId="15831015" w14:textId="77777777" w:rsidR="00614745" w:rsidRPr="00356291" w:rsidRDefault="00614745" w:rsidP="00614745">
            <w:pPr>
              <w:pStyle w:val="Odstavekseznama"/>
              <w:numPr>
                <w:ilvl w:val="0"/>
                <w:numId w:val="10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Seminar work; </w:t>
            </w:r>
          </w:p>
          <w:p w14:paraId="600CC38D" w14:textId="77777777" w:rsidR="00614745" w:rsidRPr="00356291" w:rsidRDefault="00614745" w:rsidP="00614745">
            <w:pPr>
              <w:pStyle w:val="Odstavekseznama"/>
              <w:numPr>
                <w:ilvl w:val="0"/>
                <w:numId w:val="10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Case study; </w:t>
            </w:r>
          </w:p>
          <w:p w14:paraId="4ADDEF77" w14:textId="7BF3A1A4" w:rsidR="003E7D47" w:rsidRPr="00356291" w:rsidRDefault="00614745" w:rsidP="00614745">
            <w:pPr>
              <w:pStyle w:val="Odstavekseznama"/>
              <w:numPr>
                <w:ilvl w:val="0"/>
                <w:numId w:val="10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method of working with text;</w:t>
            </w:r>
          </w:p>
          <w:p w14:paraId="59DB457A" w14:textId="31B3AE1A" w:rsidR="00614745" w:rsidRPr="00A067FF" w:rsidRDefault="00614745">
            <w:pPr>
              <w:pStyle w:val="Odstavekseznama"/>
              <w:numPr>
                <w:ilvl w:val="0"/>
                <w:numId w:val="10"/>
              </w:numPr>
              <w:spacing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A067FF">
              <w:rPr>
                <w:rFonts w:ascii="Calibri Light" w:hAnsi="Calibri Light" w:cs="Calibri Light"/>
                <w:sz w:val="22"/>
                <w:szCs w:val="22"/>
              </w:rPr>
              <w:t>E-learning</w:t>
            </w:r>
            <w:r w:rsidR="003E7D47" w:rsidRPr="00A067F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3E7D47" w:rsidRPr="00A067FF">
              <w:rPr>
                <w:rFonts w:asciiTheme="majorHAnsi" w:hAnsiTheme="majorHAnsi" w:cstheme="majorHAnsi"/>
                <w:sz w:val="22"/>
                <w:szCs w:val="22"/>
              </w:rPr>
              <w:t>(the use of digital technologies for greater inclusion, personalization and active participation)</w:t>
            </w:r>
            <w:r w:rsidRPr="00A067FF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C0538B4" w14:textId="77777777" w:rsidR="00614745" w:rsidRPr="00356291" w:rsidRDefault="00614745" w:rsidP="00614745">
            <w:pPr>
              <w:pStyle w:val="Odstavekseznama"/>
              <w:numPr>
                <w:ilvl w:val="0"/>
                <w:numId w:val="10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Individual/group consultations.</w:t>
            </w:r>
          </w:p>
        </w:tc>
      </w:tr>
      <w:tr w:rsidR="00614745" w:rsidRPr="00356291" w14:paraId="7B6B31C4" w14:textId="77777777" w:rsidTr="12D7A94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098F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D19727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9B35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722F15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2984F2A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CAE3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A94D99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614745" w:rsidRPr="00356291" w14:paraId="71E9FA8F" w14:textId="77777777" w:rsidTr="12D7A94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1ED8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Način (pisni izpit, ustno izpraševanje, naloge, projekt): </w:t>
            </w:r>
          </w:p>
          <w:p w14:paraId="5AE91B0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BBE1410" w14:textId="4D9459B7" w:rsidR="00614745" w:rsidRPr="00356291" w:rsidRDefault="00614745" w:rsidP="00614745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12D7A949">
              <w:rPr>
                <w:rFonts w:ascii="Calibri Light" w:hAnsi="Calibri Light" w:cs="Calibri Light"/>
                <w:sz w:val="22"/>
                <w:szCs w:val="22"/>
              </w:rPr>
              <w:t xml:space="preserve">Pisni/ustni izpit. </w:t>
            </w:r>
          </w:p>
          <w:p w14:paraId="061478B7" w14:textId="3A07855F" w:rsidR="00614745" w:rsidRPr="00356291" w:rsidRDefault="00614745" w:rsidP="00614745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Seminarska naloga</w:t>
            </w:r>
            <w:r w:rsidR="00B4239D" w:rsidRPr="002E4077">
              <w:rPr>
                <w:rFonts w:cstheme="minorHAnsi"/>
              </w:rPr>
              <w:t>/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7C238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  <w:p w14:paraId="5992D1F5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  <w:p w14:paraId="708D8841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  <w:p w14:paraId="00B1272B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60 %.</w:t>
            </w:r>
          </w:p>
          <w:p w14:paraId="27385259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40 %.</w:t>
            </w:r>
          </w:p>
          <w:p w14:paraId="36BBDCE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9B9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E1FF65C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3AED55" w14:textId="4F4290E7" w:rsidR="00614745" w:rsidRPr="00356291" w:rsidRDefault="00614745" w:rsidP="00614745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12D7A949">
              <w:rPr>
                <w:rFonts w:ascii="Calibri Light" w:hAnsi="Calibri Light" w:cs="Calibri Light"/>
                <w:sz w:val="22"/>
                <w:szCs w:val="22"/>
              </w:rPr>
              <w:t xml:space="preserve">Written/oral exam. </w:t>
            </w:r>
          </w:p>
          <w:p w14:paraId="3EAF9B6A" w14:textId="59BE8B74" w:rsidR="00614745" w:rsidRPr="00356291" w:rsidRDefault="00614745" w:rsidP="00614745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work.</w:t>
            </w:r>
          </w:p>
        </w:tc>
      </w:tr>
      <w:tr w:rsidR="00614745" w:rsidRPr="00356291" w14:paraId="0C378EAA" w14:textId="77777777" w:rsidTr="12D7A94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E43F9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highlight w:val="yellow"/>
              </w:rPr>
            </w:pPr>
          </w:p>
          <w:p w14:paraId="47C28365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highlight w:val="yellow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614745" w:rsidRPr="00356291" w14:paraId="7D350BF5" w14:textId="77777777" w:rsidTr="12D7A949">
        <w:trPr>
          <w:trHeight w:val="17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D7A6" w14:textId="77777777" w:rsidR="002245EB" w:rsidRPr="00A067FF" w:rsidRDefault="002245EB" w:rsidP="002245EB">
            <w:pPr>
              <w:pStyle w:val="Odstavekseznama"/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Kristan, N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., 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Marovič, M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., 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Kavčič, T.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(2022). Who has my back?: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social convoys and loneliness in Slovenian adolescents living in residential youth care grouphomes. </w:t>
            </w:r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Child &amp; family social work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A067FF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27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(2), str. 254–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266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  <w:p w14:paraId="3FAB61DD" w14:textId="50076D9B" w:rsidR="002245EB" w:rsidRPr="00A067FF" w:rsidRDefault="002245EB" w:rsidP="002245EB">
            <w:pPr>
              <w:pStyle w:val="Odstavekseznama"/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Marovič, M. 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(2020). 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Medinstitucionalna/multidisciplinarna obravnava mladostnika, nameščenega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vzgojnem zavodu. V M.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olk, T. Štemberger, A. Sila in N. Kovač </w:t>
            </w:r>
            <w:r w:rsidR="00CC0352"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(ur.),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A067F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Medpredmetno povezovanje</w:t>
            </w:r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: pot </w:t>
            </w:r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lastRenderedPageBreak/>
              <w:t xml:space="preserve">do uresničevanja vzgojno-izobraževalnih ciljev 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str. 215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–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230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na Primorskem. </w:t>
            </w:r>
          </w:p>
          <w:p w14:paraId="31593772" w14:textId="77777777" w:rsidR="002245EB" w:rsidRPr="00A067FF" w:rsidRDefault="002245EB" w:rsidP="002245EB">
            <w:pPr>
              <w:pStyle w:val="Odstavekseznama"/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Marovič, M. (2018). Prednosti/pomanjkljivosti participatornega diskurza na polju zavodske vzgoje. </w:t>
            </w:r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Socialna pedagogika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A067FF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22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(1-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str. 99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–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117. </w:t>
            </w:r>
          </w:p>
          <w:p w14:paraId="46B0CF34" w14:textId="23F23C36" w:rsidR="002245EB" w:rsidRPr="00A067FF" w:rsidRDefault="002245EB" w:rsidP="002245EB">
            <w:pPr>
              <w:pStyle w:val="Odstavekseznama"/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Marovič, M. in Bogdan 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Zupančič A. (2023). Participatory processes in the field of residential care (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tretment) from the perspec</w:t>
            </w:r>
            <w:r w:rsidRPr="00A067F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tive of children/adolescents. V R. 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Celec</w:t>
            </w:r>
            <w:r w:rsidR="00CC0352"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(ur.),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</w:t>
            </w:r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Education and the Challenges of </w:t>
            </w:r>
            <w:r w:rsidRPr="00D964C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Modern Society</w:t>
            </w:r>
            <w:r w:rsidRPr="00A067FF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r w:rsidRPr="00D964C4">
              <w:rPr>
                <w:rFonts w:asciiTheme="majorHAnsi" w:hAnsiTheme="majorHAnsi" w:cstheme="majorHAnsi"/>
                <w:sz w:val="22"/>
                <w:szCs w:val="22"/>
              </w:rPr>
              <w:t>str. 1</w:t>
            </w:r>
            <w:r w:rsidRPr="00A067FF">
              <w:rPr>
                <w:rFonts w:asciiTheme="majorHAnsi" w:hAnsiTheme="majorHAnsi" w:cstheme="majorHAnsi"/>
                <w:sz w:val="22"/>
                <w:szCs w:val="22"/>
              </w:rPr>
              <w:t>11–123)</w:t>
            </w:r>
            <w:r w:rsidRPr="00D964C4">
              <w:rPr>
                <w:rFonts w:asciiTheme="majorHAnsi" w:hAnsiTheme="majorHAnsi" w:cstheme="majorHAnsi"/>
                <w:sz w:val="22"/>
                <w:szCs w:val="22"/>
              </w:rPr>
              <w:t>. Hamburg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Dr. Kovač.  </w:t>
            </w:r>
          </w:p>
          <w:p w14:paraId="4EE33354" w14:textId="04CEED11" w:rsidR="00614745" w:rsidRPr="00A067FF" w:rsidRDefault="00614745" w:rsidP="00A067FF">
            <w:pPr>
              <w:pStyle w:val="Odstavekseznama"/>
              <w:numPr>
                <w:ilvl w:val="0"/>
                <w:numId w:val="1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067FF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</w:t>
            </w:r>
            <w:r w:rsidR="002245EB" w:rsidRPr="00A067FF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arovič</w:t>
            </w:r>
            <w:r w:rsidRPr="00A067FF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M. (2018). Prednosti/pomanjkljivosti participatornega diskurza na polju zavodske vzgoje. </w:t>
            </w:r>
            <w:r w:rsidRPr="00A067FF">
              <w:rPr>
                <w:rFonts w:asciiTheme="majorHAnsi" w:hAnsiTheme="majorHAnsi" w:cstheme="majorHAnsi"/>
                <w:i/>
                <w:sz w:val="22"/>
                <w:szCs w:val="22"/>
              </w:rPr>
              <w:t>Socialna pedagogika</w:t>
            </w:r>
            <w:r w:rsidRPr="00A067F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A067FF">
              <w:rPr>
                <w:rFonts w:asciiTheme="majorHAnsi" w:hAnsiTheme="majorHAnsi" w:cstheme="majorHAnsi"/>
                <w:i/>
                <w:sz w:val="22"/>
                <w:szCs w:val="22"/>
              </w:rPr>
              <w:t>22</w:t>
            </w:r>
            <w:r w:rsidRPr="00A067FF">
              <w:rPr>
                <w:rFonts w:asciiTheme="majorHAnsi" w:hAnsiTheme="majorHAnsi" w:cstheme="majorHAnsi"/>
                <w:sz w:val="22"/>
                <w:szCs w:val="22"/>
              </w:rPr>
              <w:t xml:space="preserve">(01-02), </w:t>
            </w:r>
            <w:r w:rsidR="002245EB" w:rsidRPr="00A067FF">
              <w:rPr>
                <w:rFonts w:asciiTheme="majorHAnsi" w:hAnsiTheme="majorHAnsi" w:cstheme="majorHAnsi"/>
                <w:sz w:val="22"/>
                <w:szCs w:val="22"/>
              </w:rPr>
              <w:t xml:space="preserve">str. </w:t>
            </w:r>
            <w:r w:rsidRPr="00A067FF">
              <w:rPr>
                <w:rFonts w:asciiTheme="majorHAnsi" w:hAnsiTheme="majorHAnsi" w:cstheme="majorHAnsi"/>
                <w:sz w:val="22"/>
                <w:szCs w:val="22"/>
              </w:rPr>
              <w:t xml:space="preserve">99–117. </w:t>
            </w:r>
            <w:bookmarkStart w:id="0" w:name="_GoBack"/>
            <w:bookmarkEnd w:id="0"/>
          </w:p>
        </w:tc>
      </w:tr>
    </w:tbl>
    <w:p w14:paraId="13CC05B9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719C0"/>
    <w:multiLevelType w:val="hybridMultilevel"/>
    <w:tmpl w:val="1E74C74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A46C57"/>
    <w:multiLevelType w:val="hybridMultilevel"/>
    <w:tmpl w:val="3828DAC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692ED9"/>
    <w:multiLevelType w:val="hybridMultilevel"/>
    <w:tmpl w:val="4A5ADE6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CE39F5"/>
    <w:multiLevelType w:val="hybridMultilevel"/>
    <w:tmpl w:val="BC9C3392"/>
    <w:lvl w:ilvl="0" w:tplc="042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376FAF"/>
    <w:multiLevelType w:val="hybridMultilevel"/>
    <w:tmpl w:val="D3E44E8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D10AA8"/>
    <w:multiLevelType w:val="hybridMultilevel"/>
    <w:tmpl w:val="7B748EE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856096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F86963"/>
    <w:multiLevelType w:val="hybridMultilevel"/>
    <w:tmpl w:val="AF9EF38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D9394F"/>
    <w:multiLevelType w:val="hybridMultilevel"/>
    <w:tmpl w:val="8D72E898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164445"/>
    <w:multiLevelType w:val="hybridMultilevel"/>
    <w:tmpl w:val="7916B06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7627F5"/>
    <w:multiLevelType w:val="hybridMultilevel"/>
    <w:tmpl w:val="CEA05A50"/>
    <w:lvl w:ilvl="0" w:tplc="00A63A5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D04B9"/>
    <w:multiLevelType w:val="hybridMultilevel"/>
    <w:tmpl w:val="37EE264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10488F"/>
    <w:multiLevelType w:val="hybridMultilevel"/>
    <w:tmpl w:val="BF04B48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FB6F67"/>
    <w:multiLevelType w:val="hybridMultilevel"/>
    <w:tmpl w:val="1528014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7351C3"/>
    <w:multiLevelType w:val="hybridMultilevel"/>
    <w:tmpl w:val="ED0216A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582866"/>
    <w:multiLevelType w:val="hybridMultilevel"/>
    <w:tmpl w:val="297866B0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6E7246"/>
    <w:multiLevelType w:val="hybridMultilevel"/>
    <w:tmpl w:val="4F84E57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9717B4"/>
    <w:multiLevelType w:val="hybridMultilevel"/>
    <w:tmpl w:val="31B8C8A0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7E5BFE"/>
    <w:multiLevelType w:val="hybridMultilevel"/>
    <w:tmpl w:val="E1680848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13"/>
  </w:num>
  <w:num w:numId="6">
    <w:abstractNumId w:val="9"/>
  </w:num>
  <w:num w:numId="7">
    <w:abstractNumId w:val="4"/>
  </w:num>
  <w:num w:numId="8">
    <w:abstractNumId w:val="17"/>
  </w:num>
  <w:num w:numId="9">
    <w:abstractNumId w:val="3"/>
  </w:num>
  <w:num w:numId="10">
    <w:abstractNumId w:val="16"/>
  </w:num>
  <w:num w:numId="11">
    <w:abstractNumId w:val="15"/>
  </w:num>
  <w:num w:numId="12">
    <w:abstractNumId w:val="7"/>
  </w:num>
  <w:num w:numId="13">
    <w:abstractNumId w:val="14"/>
  </w:num>
  <w:num w:numId="14">
    <w:abstractNumId w:val="0"/>
  </w:num>
  <w:num w:numId="15">
    <w:abstractNumId w:val="1"/>
  </w:num>
  <w:num w:numId="16">
    <w:abstractNumId w:val="8"/>
  </w:num>
  <w:num w:numId="17">
    <w:abstractNumId w:val="18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261"/>
    <w:rsid w:val="00046261"/>
    <w:rsid w:val="00054F2D"/>
    <w:rsid w:val="002245EB"/>
    <w:rsid w:val="00286B57"/>
    <w:rsid w:val="003D3EC0"/>
    <w:rsid w:val="003E7D47"/>
    <w:rsid w:val="004317D4"/>
    <w:rsid w:val="00614745"/>
    <w:rsid w:val="00642700"/>
    <w:rsid w:val="006930E8"/>
    <w:rsid w:val="007E616F"/>
    <w:rsid w:val="00906DB6"/>
    <w:rsid w:val="00A067FF"/>
    <w:rsid w:val="00AB5332"/>
    <w:rsid w:val="00AF08FA"/>
    <w:rsid w:val="00B4239D"/>
    <w:rsid w:val="00B67DC3"/>
    <w:rsid w:val="00C4503C"/>
    <w:rsid w:val="00CC0352"/>
    <w:rsid w:val="00D964C4"/>
    <w:rsid w:val="00EA7156"/>
    <w:rsid w:val="00F616F0"/>
    <w:rsid w:val="00FA08BD"/>
    <w:rsid w:val="0BC036B7"/>
    <w:rsid w:val="12D7A949"/>
    <w:rsid w:val="718C8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9DFFA"/>
  <w15:chartTrackingRefBased/>
  <w15:docId w15:val="{BDA123DB-8788-43F6-A73E-62114081B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14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614745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614745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245E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245EB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1749</Words>
  <Characters>9972</Characters>
  <Application>Microsoft Office Word</Application>
  <DocSecurity>0</DocSecurity>
  <Lines>83</Lines>
  <Paragraphs>23</Paragraphs>
  <ScaleCrop>false</ScaleCrop>
  <Company/>
  <LinksUpToDate>false</LinksUpToDate>
  <CharactersWithSpaces>11698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20</cp:revision>
  <cp:lastPrinted>2023-06-28T14:10:00Z</cp:lastPrinted>
  <dcterms:created xsi:type="dcterms:W3CDTF">2023-06-28T14:10:00Z</dcterms:created>
  <dcterms:modified xsi:type="dcterms:W3CDTF">2023-09-04T11:14:00Z</dcterms:modified>
</cp:coreProperties>
</file>