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37342" w14:textId="77777777" w:rsidR="007302D9" w:rsidRPr="00356291" w:rsidRDefault="007302D9" w:rsidP="00041539">
      <w:pPr>
        <w:pStyle w:val="Brezrazmikov1"/>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302D9" w:rsidRPr="00356291" w14:paraId="1C0C8ECE"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E5989EA"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7302D9" w:rsidRPr="006F10D9" w14:paraId="3933096B" w14:textId="77777777" w:rsidTr="00F905D7">
        <w:tc>
          <w:tcPr>
            <w:tcW w:w="1799" w:type="dxa"/>
            <w:gridSpan w:val="3"/>
          </w:tcPr>
          <w:p w14:paraId="28CF428A"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2386979" w14:textId="60DC5AE3" w:rsidR="007302D9" w:rsidRPr="00356291" w:rsidRDefault="007302D9" w:rsidP="00F905D7">
            <w:pPr>
              <w:spacing w:line="264" w:lineRule="auto"/>
              <w:rPr>
                <w:rFonts w:ascii="Calibri Light" w:hAnsi="Calibri Light" w:cs="Calibri Light"/>
                <w:sz w:val="22"/>
                <w:szCs w:val="22"/>
                <w:lang w:val="it-IT"/>
              </w:rPr>
            </w:pPr>
            <w:r w:rsidRPr="00356291">
              <w:rPr>
                <w:rFonts w:ascii="Calibri Light" w:hAnsi="Calibri Light" w:cs="Calibri Light"/>
                <w:sz w:val="22"/>
                <w:szCs w:val="22"/>
                <w:lang w:val="it-IT"/>
              </w:rPr>
              <w:t>Izbrane vsebine pozitivne psihologije v edukaciji</w:t>
            </w:r>
            <w:r w:rsidR="00CE518F">
              <w:rPr>
                <w:rFonts w:ascii="Calibri Light" w:hAnsi="Calibri Light" w:cs="Calibri Light"/>
                <w:sz w:val="22"/>
                <w:szCs w:val="22"/>
                <w:lang w:val="it-IT"/>
              </w:rPr>
              <w:t xml:space="preserve"> </w:t>
            </w:r>
          </w:p>
        </w:tc>
      </w:tr>
      <w:tr w:rsidR="007302D9" w:rsidRPr="00356291" w14:paraId="78EE8065" w14:textId="77777777" w:rsidTr="00F905D7">
        <w:tc>
          <w:tcPr>
            <w:tcW w:w="1799" w:type="dxa"/>
            <w:gridSpan w:val="3"/>
          </w:tcPr>
          <w:p w14:paraId="75FD2C21"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C92DB2A"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Selected topics of positive psychology in education</w:t>
            </w:r>
          </w:p>
        </w:tc>
      </w:tr>
      <w:tr w:rsidR="007302D9" w:rsidRPr="00356291" w14:paraId="2B3F2099" w14:textId="77777777" w:rsidTr="00F905D7">
        <w:tc>
          <w:tcPr>
            <w:tcW w:w="3307" w:type="dxa"/>
            <w:gridSpan w:val="5"/>
            <w:vAlign w:val="center"/>
          </w:tcPr>
          <w:p w14:paraId="70C08DFC" w14:textId="77777777" w:rsidR="007302D9" w:rsidRPr="00356291" w:rsidRDefault="007302D9" w:rsidP="00F905D7">
            <w:pPr>
              <w:spacing w:line="264" w:lineRule="auto"/>
              <w:jc w:val="center"/>
              <w:rPr>
                <w:rFonts w:ascii="Calibri Light" w:hAnsi="Calibri Light" w:cs="Calibri Light"/>
                <w:b/>
                <w:sz w:val="22"/>
                <w:szCs w:val="22"/>
              </w:rPr>
            </w:pPr>
          </w:p>
        </w:tc>
        <w:tc>
          <w:tcPr>
            <w:tcW w:w="3401" w:type="dxa"/>
            <w:gridSpan w:val="8"/>
            <w:vAlign w:val="center"/>
          </w:tcPr>
          <w:p w14:paraId="261400F2" w14:textId="77777777" w:rsidR="007302D9" w:rsidRPr="00356291" w:rsidRDefault="007302D9" w:rsidP="00F905D7">
            <w:pPr>
              <w:spacing w:line="264" w:lineRule="auto"/>
              <w:jc w:val="center"/>
              <w:rPr>
                <w:rFonts w:ascii="Calibri Light" w:hAnsi="Calibri Light" w:cs="Calibri Light"/>
                <w:b/>
                <w:sz w:val="22"/>
                <w:szCs w:val="22"/>
              </w:rPr>
            </w:pPr>
          </w:p>
        </w:tc>
        <w:tc>
          <w:tcPr>
            <w:tcW w:w="1558" w:type="dxa"/>
            <w:gridSpan w:val="2"/>
            <w:vAlign w:val="center"/>
          </w:tcPr>
          <w:p w14:paraId="68751C41" w14:textId="77777777" w:rsidR="007302D9" w:rsidRPr="00356291" w:rsidRDefault="007302D9" w:rsidP="00F905D7">
            <w:pPr>
              <w:spacing w:line="264" w:lineRule="auto"/>
              <w:jc w:val="center"/>
              <w:rPr>
                <w:rFonts w:ascii="Calibri Light" w:hAnsi="Calibri Light" w:cs="Calibri Light"/>
                <w:b/>
                <w:sz w:val="22"/>
                <w:szCs w:val="22"/>
              </w:rPr>
            </w:pPr>
          </w:p>
        </w:tc>
        <w:tc>
          <w:tcPr>
            <w:tcW w:w="1424" w:type="dxa"/>
            <w:gridSpan w:val="3"/>
            <w:vAlign w:val="center"/>
          </w:tcPr>
          <w:p w14:paraId="6FC9C95E" w14:textId="77777777" w:rsidR="007302D9" w:rsidRPr="00356291" w:rsidRDefault="007302D9" w:rsidP="00F905D7">
            <w:pPr>
              <w:spacing w:line="264" w:lineRule="auto"/>
              <w:jc w:val="center"/>
              <w:rPr>
                <w:rFonts w:ascii="Calibri Light" w:hAnsi="Calibri Light" w:cs="Calibri Light"/>
                <w:b/>
                <w:sz w:val="22"/>
                <w:szCs w:val="22"/>
              </w:rPr>
            </w:pPr>
          </w:p>
        </w:tc>
      </w:tr>
      <w:tr w:rsidR="007302D9" w:rsidRPr="00356291" w14:paraId="68730B0E" w14:textId="77777777" w:rsidTr="00F905D7">
        <w:tc>
          <w:tcPr>
            <w:tcW w:w="3307" w:type="dxa"/>
            <w:gridSpan w:val="5"/>
            <w:tcBorders>
              <w:top w:val="nil"/>
              <w:left w:val="nil"/>
              <w:bottom w:val="single" w:sz="4" w:space="0" w:color="auto"/>
              <w:right w:val="nil"/>
            </w:tcBorders>
            <w:vAlign w:val="center"/>
          </w:tcPr>
          <w:p w14:paraId="2FD25464"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Študijski program in stopnja</w:t>
            </w:r>
          </w:p>
          <w:p w14:paraId="32FC4CC2" w14:textId="77777777" w:rsidR="007302D9" w:rsidRPr="00356291" w:rsidRDefault="007302D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14196C72"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Študijska smer</w:t>
            </w:r>
          </w:p>
          <w:p w14:paraId="2E620D35"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02A18226"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Letnik</w:t>
            </w:r>
          </w:p>
          <w:p w14:paraId="090AA1C2"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77EC3A8F"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3C8F81CB"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7302D9" w:rsidRPr="00356291" w14:paraId="67DF113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07C0EC6"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Edukacijske vede, 3. stopnja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4F90FA"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79B8DC"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gramStart"/>
            <w:r w:rsidRPr="00356291">
              <w:rPr>
                <w:rFonts w:ascii="Calibri Light" w:hAnsi="Calibri Light" w:cs="Calibri Light"/>
                <w:bCs/>
                <w:sz w:val="22"/>
                <w:szCs w:val="22"/>
              </w:rPr>
              <w:t>ali</w:t>
            </w:r>
            <w:proofErr w:type="gram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B5BB4B" w14:textId="77777777" w:rsidR="007302D9" w:rsidRPr="00356291" w:rsidRDefault="007302D9" w:rsidP="00F905D7">
            <w:pPr>
              <w:spacing w:line="264" w:lineRule="auto"/>
              <w:jc w:val="center"/>
              <w:rPr>
                <w:rFonts w:ascii="Calibri Light" w:hAnsi="Calibri Light" w:cs="Calibri Light"/>
                <w:bCs/>
                <w:sz w:val="22"/>
                <w:szCs w:val="22"/>
              </w:rPr>
            </w:pPr>
          </w:p>
        </w:tc>
      </w:tr>
      <w:tr w:rsidR="007302D9" w:rsidRPr="00356291" w14:paraId="08528437"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3A59864" w14:textId="77777777" w:rsidR="007302D9" w:rsidRPr="00356291" w:rsidRDefault="007302D9"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2D433DB" w14:textId="77777777" w:rsidR="007302D9" w:rsidRPr="00356291" w:rsidRDefault="007302D9" w:rsidP="00F905D7">
            <w:pPr>
              <w:spacing w:line="264" w:lineRule="auto"/>
              <w:jc w:val="center"/>
              <w:rPr>
                <w:rFonts w:ascii="Calibri Light" w:hAnsi="Calibri Light" w:cs="Calibri Light"/>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1D63865"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23E3A61" w14:textId="77777777" w:rsidR="007302D9" w:rsidRPr="00356291" w:rsidRDefault="007302D9" w:rsidP="00F905D7">
            <w:pPr>
              <w:spacing w:line="264" w:lineRule="auto"/>
              <w:jc w:val="center"/>
              <w:rPr>
                <w:rFonts w:ascii="Calibri Light" w:hAnsi="Calibri Light" w:cs="Calibri Light"/>
                <w:bCs/>
                <w:sz w:val="22"/>
                <w:szCs w:val="22"/>
              </w:rPr>
            </w:pPr>
          </w:p>
        </w:tc>
      </w:tr>
      <w:tr w:rsidR="007302D9" w:rsidRPr="00356291" w14:paraId="007DCB7F" w14:textId="77777777" w:rsidTr="00F905D7">
        <w:trPr>
          <w:trHeight w:val="103"/>
        </w:trPr>
        <w:tc>
          <w:tcPr>
            <w:tcW w:w="9690" w:type="dxa"/>
            <w:gridSpan w:val="18"/>
          </w:tcPr>
          <w:p w14:paraId="60A6F7D0" w14:textId="77777777" w:rsidR="007302D9" w:rsidRPr="00356291" w:rsidRDefault="007302D9" w:rsidP="00F905D7">
            <w:pPr>
              <w:spacing w:line="264" w:lineRule="auto"/>
              <w:rPr>
                <w:rFonts w:ascii="Calibri Light" w:hAnsi="Calibri Light" w:cs="Calibri Light"/>
                <w:b/>
                <w:bCs/>
                <w:sz w:val="22"/>
                <w:szCs w:val="22"/>
              </w:rPr>
            </w:pPr>
          </w:p>
        </w:tc>
      </w:tr>
      <w:tr w:rsidR="007302D9" w:rsidRPr="00356291" w14:paraId="67F5DF3C" w14:textId="77777777" w:rsidTr="00F905D7">
        <w:tc>
          <w:tcPr>
            <w:tcW w:w="5718" w:type="dxa"/>
            <w:gridSpan w:val="12"/>
            <w:tcBorders>
              <w:top w:val="nil"/>
              <w:left w:val="nil"/>
              <w:bottom w:val="nil"/>
              <w:right w:val="single" w:sz="4" w:space="0" w:color="auto"/>
            </w:tcBorders>
          </w:tcPr>
          <w:p w14:paraId="74F46DF2"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02AE090"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Izbirni / Elective</w:t>
            </w:r>
          </w:p>
        </w:tc>
      </w:tr>
      <w:tr w:rsidR="007302D9" w:rsidRPr="00356291" w14:paraId="15252898" w14:textId="77777777" w:rsidTr="00F905D7">
        <w:tc>
          <w:tcPr>
            <w:tcW w:w="5718" w:type="dxa"/>
            <w:gridSpan w:val="12"/>
          </w:tcPr>
          <w:p w14:paraId="5E81E25A" w14:textId="77777777" w:rsidR="007302D9" w:rsidRPr="00356291" w:rsidRDefault="007302D9"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7D58391" w14:textId="77777777" w:rsidR="007302D9" w:rsidRPr="00356291" w:rsidRDefault="007302D9" w:rsidP="00F905D7">
            <w:pPr>
              <w:spacing w:line="264" w:lineRule="auto"/>
              <w:rPr>
                <w:rFonts w:ascii="Calibri Light" w:hAnsi="Calibri Light" w:cs="Calibri Light"/>
                <w:sz w:val="22"/>
                <w:szCs w:val="22"/>
              </w:rPr>
            </w:pPr>
          </w:p>
        </w:tc>
      </w:tr>
      <w:tr w:rsidR="007302D9" w:rsidRPr="00356291" w14:paraId="5711FD45" w14:textId="77777777" w:rsidTr="00F905D7">
        <w:tc>
          <w:tcPr>
            <w:tcW w:w="5718" w:type="dxa"/>
            <w:gridSpan w:val="12"/>
            <w:tcBorders>
              <w:top w:val="nil"/>
              <w:left w:val="nil"/>
              <w:bottom w:val="nil"/>
              <w:right w:val="single" w:sz="4" w:space="0" w:color="auto"/>
            </w:tcBorders>
          </w:tcPr>
          <w:p w14:paraId="4D931DAB"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FE609C8" w14:textId="77777777" w:rsidR="007302D9" w:rsidRPr="00356291" w:rsidRDefault="007302D9" w:rsidP="00F905D7">
            <w:pPr>
              <w:spacing w:line="264" w:lineRule="auto"/>
              <w:rPr>
                <w:rFonts w:ascii="Calibri Light" w:hAnsi="Calibri Light" w:cs="Calibri Light"/>
                <w:sz w:val="22"/>
                <w:szCs w:val="22"/>
              </w:rPr>
            </w:pPr>
          </w:p>
        </w:tc>
      </w:tr>
      <w:tr w:rsidR="007302D9" w:rsidRPr="00356291" w14:paraId="4CDDFCDB" w14:textId="77777777" w:rsidTr="00F905D7">
        <w:tc>
          <w:tcPr>
            <w:tcW w:w="9690" w:type="dxa"/>
            <w:gridSpan w:val="18"/>
          </w:tcPr>
          <w:p w14:paraId="682E2212" w14:textId="77777777" w:rsidR="007302D9" w:rsidRPr="00356291" w:rsidRDefault="007302D9" w:rsidP="00F905D7">
            <w:pPr>
              <w:spacing w:line="264" w:lineRule="auto"/>
              <w:rPr>
                <w:rFonts w:ascii="Calibri Light" w:hAnsi="Calibri Light" w:cs="Calibri Light"/>
                <w:sz w:val="22"/>
                <w:szCs w:val="22"/>
              </w:rPr>
            </w:pPr>
          </w:p>
        </w:tc>
      </w:tr>
      <w:tr w:rsidR="007302D9" w:rsidRPr="00356291" w14:paraId="40E97908" w14:textId="77777777" w:rsidTr="00F905D7">
        <w:tc>
          <w:tcPr>
            <w:tcW w:w="1410" w:type="dxa"/>
            <w:tcBorders>
              <w:top w:val="nil"/>
              <w:left w:val="nil"/>
              <w:bottom w:val="single" w:sz="4" w:space="0" w:color="auto"/>
              <w:right w:val="nil"/>
            </w:tcBorders>
            <w:vAlign w:val="center"/>
          </w:tcPr>
          <w:p w14:paraId="7B3A421C"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Predavanja</w:t>
            </w:r>
          </w:p>
          <w:p w14:paraId="0507233D" w14:textId="77777777" w:rsidR="007302D9" w:rsidRPr="00356291" w:rsidRDefault="007302D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7DDF8065"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024DAD76"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79044AA0"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Vaje</w:t>
            </w:r>
          </w:p>
          <w:p w14:paraId="34AFD643"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58BB95BD"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Klinične vaje Clinical work</w:t>
            </w:r>
          </w:p>
        </w:tc>
        <w:tc>
          <w:tcPr>
            <w:tcW w:w="1417" w:type="dxa"/>
            <w:gridSpan w:val="3"/>
            <w:tcBorders>
              <w:top w:val="nil"/>
              <w:left w:val="nil"/>
              <w:bottom w:val="single" w:sz="4" w:space="0" w:color="auto"/>
              <w:right w:val="nil"/>
            </w:tcBorders>
            <w:vAlign w:val="center"/>
          </w:tcPr>
          <w:p w14:paraId="2F6C65DA"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6C8C2F23"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Samost. delo</w:t>
            </w:r>
          </w:p>
          <w:p w14:paraId="58F954D7"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Individ. work</w:t>
            </w:r>
          </w:p>
        </w:tc>
        <w:tc>
          <w:tcPr>
            <w:tcW w:w="132" w:type="dxa"/>
            <w:vAlign w:val="center"/>
          </w:tcPr>
          <w:p w14:paraId="70389125" w14:textId="77777777" w:rsidR="007302D9" w:rsidRPr="00356291" w:rsidRDefault="007302D9"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45253EDD" w14:textId="77777777" w:rsidR="007302D9" w:rsidRPr="00356291" w:rsidRDefault="007302D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7302D9" w:rsidRPr="00356291" w14:paraId="20019A0D"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7D4EC17"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E721370"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9606471"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1F9F1BC"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BB72FF"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374EDF"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7AD97742" w14:textId="77777777" w:rsidR="007302D9" w:rsidRPr="00356291" w:rsidRDefault="007302D9"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3C10C4D" w14:textId="77777777" w:rsidR="007302D9" w:rsidRPr="00356291" w:rsidRDefault="007302D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7302D9" w:rsidRPr="00356291" w14:paraId="53603E4B" w14:textId="77777777" w:rsidTr="00F905D7">
        <w:tc>
          <w:tcPr>
            <w:tcW w:w="9690" w:type="dxa"/>
            <w:gridSpan w:val="18"/>
          </w:tcPr>
          <w:p w14:paraId="787FA169" w14:textId="77777777" w:rsidR="007302D9" w:rsidRPr="00356291" w:rsidRDefault="007302D9" w:rsidP="00F905D7">
            <w:pPr>
              <w:spacing w:line="264" w:lineRule="auto"/>
              <w:rPr>
                <w:rFonts w:ascii="Calibri Light" w:hAnsi="Calibri Light" w:cs="Calibri Light"/>
                <w:b/>
                <w:bCs/>
                <w:sz w:val="22"/>
                <w:szCs w:val="22"/>
              </w:rPr>
            </w:pPr>
          </w:p>
        </w:tc>
      </w:tr>
      <w:tr w:rsidR="007302D9" w:rsidRPr="00356291" w14:paraId="5C29F99C" w14:textId="77777777" w:rsidTr="00F905D7">
        <w:tc>
          <w:tcPr>
            <w:tcW w:w="3307" w:type="dxa"/>
            <w:gridSpan w:val="5"/>
          </w:tcPr>
          <w:p w14:paraId="2E42948B"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B497568" w14:textId="5E2127C8"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Petra Dolenc / Prof. Petra Dolenc, PhD</w:t>
            </w:r>
          </w:p>
        </w:tc>
      </w:tr>
      <w:tr w:rsidR="007302D9" w:rsidRPr="00356291" w14:paraId="2526ADCA" w14:textId="77777777" w:rsidTr="00F905D7">
        <w:tc>
          <w:tcPr>
            <w:tcW w:w="1641" w:type="dxa"/>
            <w:gridSpan w:val="2"/>
          </w:tcPr>
          <w:p w14:paraId="5159C5EA" w14:textId="77777777" w:rsidR="007302D9" w:rsidRPr="00356291" w:rsidRDefault="007302D9" w:rsidP="00F905D7">
            <w:pPr>
              <w:spacing w:line="264" w:lineRule="auto"/>
              <w:rPr>
                <w:rFonts w:ascii="Calibri Light" w:hAnsi="Calibri Light" w:cs="Calibri Light"/>
                <w:b/>
                <w:color w:val="000000"/>
                <w:sz w:val="22"/>
                <w:szCs w:val="22"/>
              </w:rPr>
            </w:pPr>
          </w:p>
        </w:tc>
        <w:tc>
          <w:tcPr>
            <w:tcW w:w="2241" w:type="dxa"/>
            <w:gridSpan w:val="4"/>
          </w:tcPr>
          <w:p w14:paraId="7C0A7F97" w14:textId="77777777" w:rsidR="007302D9" w:rsidRPr="00356291" w:rsidRDefault="007302D9" w:rsidP="00F905D7">
            <w:pPr>
              <w:spacing w:line="264" w:lineRule="auto"/>
              <w:jc w:val="right"/>
              <w:rPr>
                <w:rFonts w:ascii="Calibri Light" w:hAnsi="Calibri Light" w:cs="Calibri Light"/>
                <w:b/>
                <w:color w:val="000000"/>
                <w:sz w:val="22"/>
                <w:szCs w:val="22"/>
              </w:rPr>
            </w:pPr>
          </w:p>
        </w:tc>
        <w:tc>
          <w:tcPr>
            <w:tcW w:w="5808" w:type="dxa"/>
            <w:gridSpan w:val="12"/>
          </w:tcPr>
          <w:p w14:paraId="39CDBF0A" w14:textId="77777777" w:rsidR="007302D9" w:rsidRPr="00356291" w:rsidRDefault="007302D9" w:rsidP="00F905D7">
            <w:pPr>
              <w:spacing w:line="264" w:lineRule="auto"/>
              <w:rPr>
                <w:rFonts w:ascii="Calibri Light" w:hAnsi="Calibri Light" w:cs="Calibri Light"/>
                <w:bCs/>
                <w:sz w:val="22"/>
                <w:szCs w:val="22"/>
              </w:rPr>
            </w:pPr>
          </w:p>
        </w:tc>
      </w:tr>
      <w:tr w:rsidR="007302D9" w:rsidRPr="00356291" w14:paraId="1994135D" w14:textId="77777777" w:rsidTr="00F905D7">
        <w:tc>
          <w:tcPr>
            <w:tcW w:w="1641" w:type="dxa"/>
            <w:gridSpan w:val="2"/>
            <w:vMerge w:val="restart"/>
          </w:tcPr>
          <w:p w14:paraId="57E5D8FA" w14:textId="77777777" w:rsidR="007302D9" w:rsidRPr="00356291" w:rsidRDefault="007302D9" w:rsidP="00F905D7">
            <w:pPr>
              <w:spacing w:line="264" w:lineRule="auto"/>
              <w:rPr>
                <w:rFonts w:ascii="Calibri Light" w:hAnsi="Calibri Light" w:cs="Calibri Light"/>
                <w:b/>
                <w:color w:val="000000"/>
                <w:sz w:val="22"/>
                <w:szCs w:val="22"/>
              </w:rPr>
            </w:pPr>
            <w:r w:rsidRPr="00356291">
              <w:rPr>
                <w:rFonts w:ascii="Calibri Light" w:hAnsi="Calibri Light" w:cs="Calibri Light"/>
                <w:b/>
                <w:color w:val="000000"/>
                <w:sz w:val="22"/>
                <w:szCs w:val="22"/>
              </w:rPr>
              <w:t xml:space="preserve">Jeziki / </w:t>
            </w:r>
          </w:p>
          <w:p w14:paraId="27C1CA4F" w14:textId="77777777" w:rsidR="007302D9" w:rsidRPr="00356291" w:rsidRDefault="007302D9" w:rsidP="00F905D7">
            <w:pPr>
              <w:spacing w:line="264" w:lineRule="auto"/>
              <w:rPr>
                <w:rFonts w:ascii="Calibri Light" w:hAnsi="Calibri Light" w:cs="Calibri Light"/>
                <w:color w:val="000000"/>
                <w:sz w:val="22"/>
                <w:szCs w:val="22"/>
              </w:rPr>
            </w:pPr>
            <w:r w:rsidRPr="00356291">
              <w:rPr>
                <w:rFonts w:ascii="Calibri Light" w:hAnsi="Calibri Light" w:cs="Calibri Light"/>
                <w:b/>
                <w:color w:val="000000"/>
                <w:sz w:val="22"/>
                <w:szCs w:val="22"/>
              </w:rPr>
              <w:t>Languages:</w:t>
            </w:r>
          </w:p>
        </w:tc>
        <w:tc>
          <w:tcPr>
            <w:tcW w:w="2241" w:type="dxa"/>
            <w:gridSpan w:val="4"/>
          </w:tcPr>
          <w:p w14:paraId="507B0A38" w14:textId="77777777" w:rsidR="007302D9" w:rsidRPr="00356291" w:rsidRDefault="007302D9" w:rsidP="00F905D7">
            <w:pPr>
              <w:spacing w:line="264" w:lineRule="auto"/>
              <w:jc w:val="right"/>
              <w:rPr>
                <w:rFonts w:ascii="Calibri Light" w:hAnsi="Calibri Light" w:cs="Calibri Light"/>
                <w:b/>
                <w:color w:val="000000"/>
                <w:sz w:val="22"/>
                <w:szCs w:val="22"/>
              </w:rPr>
            </w:pPr>
            <w:r w:rsidRPr="00356291">
              <w:rPr>
                <w:rFonts w:ascii="Calibri Light" w:hAnsi="Calibri Light" w:cs="Calibri Light"/>
                <w:b/>
                <w:color w:val="000000"/>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B43F82A"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7302D9" w:rsidRPr="00356291" w14:paraId="429AA6A7" w14:textId="77777777" w:rsidTr="00F905D7">
        <w:trPr>
          <w:trHeight w:val="215"/>
        </w:trPr>
        <w:tc>
          <w:tcPr>
            <w:tcW w:w="1641" w:type="dxa"/>
            <w:gridSpan w:val="2"/>
            <w:vMerge/>
            <w:vAlign w:val="center"/>
          </w:tcPr>
          <w:p w14:paraId="60B7A1C9" w14:textId="77777777" w:rsidR="007302D9" w:rsidRPr="00356291" w:rsidRDefault="007302D9" w:rsidP="00F905D7">
            <w:pPr>
              <w:spacing w:line="264" w:lineRule="auto"/>
              <w:rPr>
                <w:rFonts w:ascii="Calibri Light" w:hAnsi="Calibri Light" w:cs="Calibri Light"/>
                <w:b/>
                <w:bCs/>
                <w:color w:val="000000"/>
                <w:sz w:val="22"/>
                <w:szCs w:val="22"/>
              </w:rPr>
            </w:pPr>
          </w:p>
        </w:tc>
        <w:tc>
          <w:tcPr>
            <w:tcW w:w="2241" w:type="dxa"/>
            <w:gridSpan w:val="4"/>
          </w:tcPr>
          <w:p w14:paraId="7FC69566" w14:textId="77777777" w:rsidR="007302D9" w:rsidRPr="00356291" w:rsidRDefault="007302D9" w:rsidP="00F905D7">
            <w:pPr>
              <w:spacing w:line="264" w:lineRule="auto"/>
              <w:jc w:val="right"/>
              <w:rPr>
                <w:rFonts w:ascii="Calibri Light" w:hAnsi="Calibri Light" w:cs="Calibri Light"/>
                <w:b/>
                <w:color w:val="000000"/>
                <w:sz w:val="22"/>
                <w:szCs w:val="22"/>
              </w:rPr>
            </w:pPr>
            <w:r w:rsidRPr="00356291">
              <w:rPr>
                <w:rFonts w:ascii="Calibri Light" w:hAnsi="Calibri Light" w:cs="Calibri Light"/>
                <w:b/>
                <w:color w:val="000000"/>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05E7427"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7302D9" w:rsidRPr="00356291" w14:paraId="5F47938A" w14:textId="77777777" w:rsidTr="00F905D7">
        <w:tc>
          <w:tcPr>
            <w:tcW w:w="4728" w:type="dxa"/>
            <w:gridSpan w:val="9"/>
            <w:tcBorders>
              <w:top w:val="nil"/>
              <w:left w:val="nil"/>
              <w:bottom w:val="single" w:sz="4" w:space="0" w:color="auto"/>
              <w:right w:val="nil"/>
            </w:tcBorders>
          </w:tcPr>
          <w:p w14:paraId="41F82E22"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Pogoji za vključitev v delo oz. za opravljanje študijskih obveznosti:</w:t>
            </w:r>
          </w:p>
        </w:tc>
        <w:tc>
          <w:tcPr>
            <w:tcW w:w="142" w:type="dxa"/>
          </w:tcPr>
          <w:p w14:paraId="690EB1EE" w14:textId="77777777" w:rsidR="007302D9" w:rsidRPr="00356291" w:rsidRDefault="007302D9" w:rsidP="00F905D7">
            <w:pPr>
              <w:spacing w:line="264" w:lineRule="auto"/>
              <w:rPr>
                <w:rFonts w:ascii="Calibri Light" w:hAnsi="Calibri Light" w:cs="Calibri Light"/>
                <w:b/>
                <w:sz w:val="22"/>
                <w:szCs w:val="22"/>
              </w:rPr>
            </w:pPr>
          </w:p>
          <w:p w14:paraId="73CCE0A8" w14:textId="77777777" w:rsidR="007302D9" w:rsidRPr="00356291" w:rsidRDefault="007302D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5D38E23" w14:textId="77777777" w:rsidR="007302D9" w:rsidRPr="00356291" w:rsidRDefault="007302D9" w:rsidP="00F905D7">
            <w:pPr>
              <w:spacing w:line="264" w:lineRule="auto"/>
              <w:rPr>
                <w:rFonts w:ascii="Calibri Light" w:hAnsi="Calibri Light" w:cs="Calibri Light"/>
                <w:b/>
                <w:sz w:val="22"/>
                <w:szCs w:val="22"/>
              </w:rPr>
            </w:pPr>
          </w:p>
          <w:p w14:paraId="700086FD"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7302D9" w:rsidRPr="00356291" w14:paraId="74607844" w14:textId="77777777" w:rsidTr="00F905D7">
        <w:trPr>
          <w:trHeight w:val="303"/>
        </w:trPr>
        <w:tc>
          <w:tcPr>
            <w:tcW w:w="4728" w:type="dxa"/>
            <w:gridSpan w:val="9"/>
            <w:tcBorders>
              <w:top w:val="single" w:sz="4" w:space="0" w:color="auto"/>
              <w:left w:val="single" w:sz="4" w:space="0" w:color="auto"/>
              <w:bottom w:val="single" w:sz="4" w:space="0" w:color="auto"/>
              <w:right w:val="single" w:sz="4" w:space="0" w:color="auto"/>
            </w:tcBorders>
          </w:tcPr>
          <w:p w14:paraId="57F40A3F"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4839E90E" w14:textId="77777777" w:rsidR="007302D9" w:rsidRPr="00356291" w:rsidRDefault="007302D9"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AE9394"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7302D9" w:rsidRPr="00356291" w14:paraId="63C77B2E" w14:textId="77777777" w:rsidTr="00F905D7">
        <w:trPr>
          <w:trHeight w:val="564"/>
        </w:trPr>
        <w:tc>
          <w:tcPr>
            <w:tcW w:w="4718" w:type="dxa"/>
            <w:gridSpan w:val="8"/>
            <w:tcBorders>
              <w:top w:val="nil"/>
              <w:left w:val="nil"/>
              <w:bottom w:val="single" w:sz="4" w:space="0" w:color="auto"/>
              <w:right w:val="nil"/>
            </w:tcBorders>
          </w:tcPr>
          <w:p w14:paraId="33F2D14C" w14:textId="77777777" w:rsidR="007302D9" w:rsidRPr="00356291" w:rsidRDefault="007302D9" w:rsidP="00F905D7">
            <w:pPr>
              <w:spacing w:line="264" w:lineRule="auto"/>
              <w:rPr>
                <w:rFonts w:ascii="Calibri Light" w:hAnsi="Calibri Light" w:cs="Calibri Light"/>
                <w:b/>
                <w:sz w:val="22"/>
                <w:szCs w:val="22"/>
              </w:rPr>
            </w:pPr>
          </w:p>
          <w:p w14:paraId="05542F8C"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 xml:space="preserve">Vsebina: </w:t>
            </w:r>
            <w:r w:rsidRPr="00356291">
              <w:rPr>
                <w:rFonts w:ascii="Calibri Light" w:hAnsi="Calibri Light" w:cs="Calibri Light"/>
                <w:sz w:val="22"/>
                <w:szCs w:val="22"/>
              </w:rPr>
              <w:t xml:space="preserve"> </w:t>
            </w:r>
          </w:p>
          <w:p w14:paraId="09B0C6A9" w14:textId="77777777" w:rsidR="007302D9" w:rsidRPr="00356291" w:rsidRDefault="007302D9" w:rsidP="00F905D7">
            <w:pPr>
              <w:spacing w:line="264" w:lineRule="auto"/>
              <w:rPr>
                <w:rFonts w:ascii="Calibri Light" w:hAnsi="Calibri Light" w:cs="Calibri Light"/>
                <w:b/>
                <w:sz w:val="22"/>
                <w:szCs w:val="22"/>
              </w:rPr>
            </w:pPr>
          </w:p>
        </w:tc>
        <w:tc>
          <w:tcPr>
            <w:tcW w:w="152" w:type="dxa"/>
            <w:gridSpan w:val="2"/>
          </w:tcPr>
          <w:p w14:paraId="5DC1E8BB" w14:textId="77777777" w:rsidR="007302D9" w:rsidRPr="00356291" w:rsidRDefault="007302D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730A35A2" w14:textId="77777777" w:rsidR="007302D9" w:rsidRPr="00356291" w:rsidRDefault="007302D9" w:rsidP="00F905D7">
            <w:pPr>
              <w:spacing w:line="264" w:lineRule="auto"/>
              <w:rPr>
                <w:rFonts w:ascii="Calibri Light" w:hAnsi="Calibri Light" w:cs="Calibri Light"/>
                <w:b/>
                <w:sz w:val="22"/>
                <w:szCs w:val="22"/>
              </w:rPr>
            </w:pPr>
          </w:p>
          <w:p w14:paraId="69B870AD"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7302D9" w:rsidRPr="00356291" w14:paraId="3D3A98C0" w14:textId="77777777" w:rsidTr="00CA26D2">
        <w:trPr>
          <w:trHeight w:val="557"/>
        </w:trPr>
        <w:tc>
          <w:tcPr>
            <w:tcW w:w="4718" w:type="dxa"/>
            <w:gridSpan w:val="8"/>
            <w:tcBorders>
              <w:top w:val="single" w:sz="4" w:space="0" w:color="auto"/>
              <w:left w:val="single" w:sz="4" w:space="0" w:color="auto"/>
              <w:bottom w:val="single" w:sz="4" w:space="0" w:color="auto"/>
              <w:right w:val="single" w:sz="4" w:space="0" w:color="auto"/>
            </w:tcBorders>
          </w:tcPr>
          <w:p w14:paraId="76CD87D9" w14:textId="77777777" w:rsidR="007302D9" w:rsidRPr="00356291" w:rsidRDefault="007302D9" w:rsidP="00F905D7">
            <w:pPr>
              <w:pStyle w:val="Brezrazmikov1"/>
              <w:spacing w:line="264" w:lineRule="auto"/>
              <w:rPr>
                <w:rFonts w:ascii="Calibri Light" w:hAnsi="Calibri Light" w:cs="Calibri Light"/>
                <w:sz w:val="22"/>
                <w:szCs w:val="22"/>
                <w:lang w:eastAsia="en-US"/>
              </w:rPr>
            </w:pPr>
            <w:r w:rsidRPr="00356291">
              <w:rPr>
                <w:rFonts w:ascii="Calibri Light" w:hAnsi="Calibri Light" w:cs="Calibri Light"/>
                <w:sz w:val="22"/>
                <w:szCs w:val="22"/>
              </w:rPr>
              <w:t xml:space="preserve">Opredelitev pozitivne psihologije, njeni začetki in povezanost s humanistično psihologijo. Temeljni koncepti in področja, ki jih obravnava pozitivna psihologija: psihično blagostanje, optimizem, pozitivne emocije, sreča, zanos, samospoštovanje in samoučinkovitost. </w:t>
            </w:r>
            <w:r w:rsidRPr="00356291">
              <w:rPr>
                <w:rFonts w:ascii="Calibri Light" w:hAnsi="Calibri Light" w:cs="Calibri Light"/>
                <w:sz w:val="22"/>
                <w:szCs w:val="22"/>
                <w:lang w:eastAsia="en-US"/>
              </w:rPr>
              <w:t xml:space="preserve">Elementi pozitivne psihologije (pozitivne subjektivne izkušnje; pozitivne osebnostne lastnosti; pozitivne skupnosti). </w:t>
            </w:r>
          </w:p>
          <w:p w14:paraId="45E17E80" w14:textId="77777777" w:rsidR="007302D9" w:rsidRPr="00356291" w:rsidRDefault="007302D9" w:rsidP="00F905D7">
            <w:pPr>
              <w:pStyle w:val="Brezrazmikov1"/>
              <w:spacing w:line="264" w:lineRule="auto"/>
              <w:rPr>
                <w:rFonts w:ascii="Calibri Light" w:hAnsi="Calibri Light" w:cs="Calibri Light"/>
                <w:sz w:val="22"/>
                <w:szCs w:val="22"/>
                <w:lang w:eastAsia="en-US"/>
              </w:rPr>
            </w:pPr>
            <w:r w:rsidRPr="00356291">
              <w:rPr>
                <w:rFonts w:ascii="Calibri Light" w:hAnsi="Calibri Light" w:cs="Calibri Light"/>
                <w:sz w:val="22"/>
                <w:szCs w:val="22"/>
                <w:lang w:eastAsia="en-US"/>
              </w:rPr>
              <w:t>Modeli in raziskovanje psihičnega blagostanja.</w:t>
            </w:r>
          </w:p>
          <w:p w14:paraId="76BED947" w14:textId="77777777" w:rsidR="007302D9" w:rsidRPr="00356291" w:rsidRDefault="007302D9" w:rsidP="00F905D7">
            <w:pPr>
              <w:pStyle w:val="Brezrazmikov1"/>
              <w:spacing w:line="264" w:lineRule="auto"/>
              <w:rPr>
                <w:rFonts w:ascii="Calibri Light" w:hAnsi="Calibri Light" w:cs="Calibri Light"/>
                <w:sz w:val="22"/>
                <w:szCs w:val="22"/>
              </w:rPr>
            </w:pPr>
            <w:r w:rsidRPr="00356291">
              <w:rPr>
                <w:rFonts w:ascii="Calibri Light" w:hAnsi="Calibri Light" w:cs="Calibri Light"/>
                <w:sz w:val="22"/>
                <w:szCs w:val="22"/>
              </w:rPr>
              <w:t>Praktični vidiki pozitivne psihologije in njena uporabna vrednost v vzgoji in izobraževanju.</w:t>
            </w:r>
          </w:p>
          <w:p w14:paraId="424B8B29" w14:textId="77777777" w:rsidR="007302D9" w:rsidRDefault="007302D9" w:rsidP="00F905D7">
            <w:pPr>
              <w:pStyle w:val="Brezrazmikov1"/>
              <w:spacing w:line="264" w:lineRule="auto"/>
              <w:rPr>
                <w:rFonts w:ascii="Calibri Light" w:hAnsi="Calibri Light" w:cs="Calibri Light"/>
                <w:sz w:val="22"/>
                <w:szCs w:val="22"/>
                <w:lang w:eastAsia="en-US"/>
              </w:rPr>
            </w:pPr>
            <w:r w:rsidRPr="00356291">
              <w:rPr>
                <w:rFonts w:ascii="Calibri Light" w:hAnsi="Calibri Light" w:cs="Calibri Light"/>
                <w:sz w:val="22"/>
                <w:szCs w:val="22"/>
                <w:lang w:eastAsia="en-US"/>
              </w:rPr>
              <w:t>Programi s področja pozitivne psihologije na različnih ravneh izobraževanja.</w:t>
            </w:r>
          </w:p>
          <w:p w14:paraId="12A25E66" w14:textId="04345205" w:rsidR="00CA26D2" w:rsidRPr="00356291" w:rsidRDefault="005A6868" w:rsidP="00F905D7">
            <w:pPr>
              <w:pStyle w:val="Brezrazmikov1"/>
              <w:spacing w:line="264" w:lineRule="auto"/>
              <w:rPr>
                <w:rFonts w:ascii="Calibri Light" w:hAnsi="Calibri Light" w:cs="Calibri Light"/>
                <w:sz w:val="22"/>
                <w:szCs w:val="22"/>
                <w:lang w:eastAsia="en-US"/>
              </w:rPr>
            </w:pPr>
            <w:r>
              <w:rPr>
                <w:rFonts w:ascii="Calibri Light" w:hAnsi="Calibri Light" w:cs="Calibri Light"/>
                <w:sz w:val="22"/>
                <w:szCs w:val="22"/>
                <w:lang w:eastAsia="en-US"/>
              </w:rPr>
              <w:t>Raziskave s področja pozitivne psihologije in duševnega blagostanja pri zaposlenih v vzgoji in izobraževanju (motivacija, psihološki kapital, osebna prožnost, čuječnost, spoprijemanje s stresom,</w:t>
            </w:r>
            <w:r w:rsidR="00CA26D2">
              <w:rPr>
                <w:rFonts w:ascii="Calibri Light" w:hAnsi="Calibri Light" w:cs="Calibri Light"/>
                <w:sz w:val="22"/>
                <w:szCs w:val="22"/>
                <w:lang w:eastAsia="en-US"/>
              </w:rPr>
              <w:t xml:space="preserve"> </w:t>
            </w:r>
            <w:r>
              <w:rPr>
                <w:rFonts w:ascii="Calibri Light" w:hAnsi="Calibri Light" w:cs="Calibri Light"/>
                <w:sz w:val="22"/>
                <w:szCs w:val="22"/>
                <w:lang w:eastAsia="en-US"/>
              </w:rPr>
              <w:lastRenderedPageBreak/>
              <w:t>delovna zavzetost, zadovoljstvo na delovnem mestu).</w:t>
            </w:r>
          </w:p>
        </w:tc>
        <w:tc>
          <w:tcPr>
            <w:tcW w:w="152" w:type="dxa"/>
            <w:gridSpan w:val="2"/>
            <w:tcBorders>
              <w:top w:val="nil"/>
              <w:left w:val="single" w:sz="4" w:space="0" w:color="auto"/>
              <w:bottom w:val="nil"/>
              <w:right w:val="single" w:sz="4" w:space="0" w:color="auto"/>
            </w:tcBorders>
          </w:tcPr>
          <w:p w14:paraId="7A0C2E37" w14:textId="77777777" w:rsidR="007302D9" w:rsidRPr="00356291" w:rsidRDefault="007302D9" w:rsidP="00F905D7">
            <w:pPr>
              <w:spacing w:line="264" w:lineRule="auto"/>
              <w:rPr>
                <w:rFonts w:ascii="Calibri Light" w:hAnsi="Calibri Light" w:cs="Calibri Light"/>
                <w:sz w:val="22"/>
                <w:szCs w:val="22"/>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030DFD36" w14:textId="663B2DC8" w:rsidR="00CA26D2" w:rsidRPr="00CA26D2" w:rsidRDefault="007302D9" w:rsidP="00CA26D2">
            <w:pPr>
              <w:spacing w:line="264" w:lineRule="auto"/>
              <w:rPr>
                <w:rFonts w:ascii="Calibri Light" w:hAnsi="Calibri Light" w:cs="Calibri Light"/>
                <w:sz w:val="22"/>
                <w:szCs w:val="22"/>
              </w:rPr>
            </w:pPr>
            <w:r w:rsidRPr="00356291">
              <w:rPr>
                <w:rFonts w:ascii="Calibri Light" w:hAnsi="Calibri Light" w:cs="Calibri Light"/>
                <w:sz w:val="22"/>
                <w:szCs w:val="22"/>
              </w:rPr>
              <w:t>Definition of positive psychology, its origins and relation with humanistic psychology. The fundamental concepts and fields dealt with by positive psychology: psychic well-being, optimism, positive emotions, happiness, enthusiasm, self-respect, and self-efficiency. Elements of positive psychology (positive subjective experience; positive personality traits; positive communities). Models of and research in psychic wellbeing. Practical aspects of positive psychology and its applicative value in education. Programmes in the area of positive psychology on different levels of education.</w:t>
            </w:r>
          </w:p>
          <w:p w14:paraId="1B6EEA74" w14:textId="34823A94" w:rsidR="00CA26D2" w:rsidRPr="00CA26D2" w:rsidRDefault="00CA26D2" w:rsidP="00CA26D2">
            <w:pPr>
              <w:spacing w:line="264" w:lineRule="auto"/>
              <w:rPr>
                <w:rFonts w:ascii="Calibri Light" w:hAnsi="Calibri Light" w:cs="Calibri Light"/>
                <w:sz w:val="22"/>
                <w:szCs w:val="22"/>
              </w:rPr>
            </w:pPr>
            <w:r w:rsidRPr="00CA26D2">
              <w:rPr>
                <w:rFonts w:ascii="Calibri Light" w:hAnsi="Calibri Light" w:cs="Calibri Light"/>
                <w:sz w:val="22"/>
                <w:szCs w:val="22"/>
                <w:lang w:val="en"/>
              </w:rPr>
              <w:t xml:space="preserve">Research in the field of positive psychology and mental well-being of employees in education (motivation, psychological capital, </w:t>
            </w:r>
            <w:r>
              <w:rPr>
                <w:rFonts w:ascii="Calibri Light" w:hAnsi="Calibri Light" w:cs="Calibri Light"/>
                <w:sz w:val="22"/>
                <w:szCs w:val="22"/>
                <w:lang w:val="en"/>
              </w:rPr>
              <w:t>resilience</w:t>
            </w:r>
            <w:r w:rsidRPr="00CA26D2">
              <w:rPr>
                <w:rFonts w:ascii="Calibri Light" w:hAnsi="Calibri Light" w:cs="Calibri Light"/>
                <w:sz w:val="22"/>
                <w:szCs w:val="22"/>
                <w:lang w:val="en"/>
              </w:rPr>
              <w:t>, mindfulness, coping with stress, work commitment, job satisfaction).</w:t>
            </w:r>
          </w:p>
          <w:p w14:paraId="4055F8E7" w14:textId="2E400E3E" w:rsidR="00CA26D2" w:rsidRPr="00356291" w:rsidRDefault="00CA26D2" w:rsidP="00F905D7">
            <w:pPr>
              <w:spacing w:line="264" w:lineRule="auto"/>
              <w:rPr>
                <w:rFonts w:ascii="Calibri Light" w:hAnsi="Calibri Light" w:cs="Calibri Light"/>
                <w:sz w:val="22"/>
                <w:szCs w:val="22"/>
              </w:rPr>
            </w:pPr>
          </w:p>
        </w:tc>
      </w:tr>
    </w:tbl>
    <w:p w14:paraId="0C02C7A2" w14:textId="77777777" w:rsidR="007302D9" w:rsidRPr="00356291" w:rsidRDefault="007302D9" w:rsidP="007302D9">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302D9" w:rsidRPr="006F10D9" w14:paraId="694D32B8" w14:textId="77777777" w:rsidTr="00F905D7">
        <w:tc>
          <w:tcPr>
            <w:tcW w:w="9695" w:type="dxa"/>
            <w:gridSpan w:val="6"/>
          </w:tcPr>
          <w:p w14:paraId="61B14912" w14:textId="77777777" w:rsidR="007302D9" w:rsidRPr="00356291" w:rsidRDefault="007302D9" w:rsidP="00F905D7">
            <w:pPr>
              <w:spacing w:line="264" w:lineRule="auto"/>
              <w:jc w:val="both"/>
              <w:rPr>
                <w:rFonts w:ascii="Calibri Light" w:hAnsi="Calibri Light" w:cs="Calibri Light"/>
                <w:b/>
                <w:sz w:val="22"/>
                <w:szCs w:val="22"/>
                <w:lang w:val="it-IT"/>
              </w:rPr>
            </w:pPr>
            <w:r w:rsidRPr="006F10D9">
              <w:rPr>
                <w:rFonts w:ascii="Calibri Light" w:hAnsi="Calibri Light" w:cs="Calibri Light"/>
                <w:sz w:val="22"/>
                <w:szCs w:val="22"/>
                <w:lang w:val="it-IT"/>
              </w:rPr>
              <w:br w:type="page"/>
            </w:r>
            <w:r w:rsidRPr="00356291">
              <w:rPr>
                <w:rFonts w:ascii="Calibri Light" w:hAnsi="Calibri Light" w:cs="Calibri Light"/>
                <w:b/>
                <w:sz w:val="22"/>
                <w:szCs w:val="22"/>
                <w:lang w:val="it-IT"/>
              </w:rPr>
              <w:t>Temeljni literatura in viri / Readings:</w:t>
            </w:r>
          </w:p>
        </w:tc>
      </w:tr>
      <w:tr w:rsidR="007302D9" w:rsidRPr="00356291" w14:paraId="67263DF9" w14:textId="77777777" w:rsidTr="00CA26D2">
        <w:trPr>
          <w:trHeight w:val="4879"/>
        </w:trPr>
        <w:tc>
          <w:tcPr>
            <w:tcW w:w="9695" w:type="dxa"/>
            <w:gridSpan w:val="6"/>
            <w:tcBorders>
              <w:top w:val="single" w:sz="4" w:space="0" w:color="auto"/>
              <w:left w:val="single" w:sz="4" w:space="0" w:color="auto"/>
              <w:bottom w:val="single" w:sz="4" w:space="0" w:color="auto"/>
              <w:right w:val="single" w:sz="4" w:space="0" w:color="auto"/>
            </w:tcBorders>
          </w:tcPr>
          <w:p w14:paraId="2CFEA25A" w14:textId="391A33C4" w:rsidR="00766831" w:rsidRPr="006F10D9" w:rsidRDefault="00766831" w:rsidP="00766831">
            <w:pPr>
              <w:pStyle w:val="Brezrazmikov1"/>
              <w:spacing w:line="264" w:lineRule="auto"/>
              <w:rPr>
                <w:rFonts w:ascii="Calibri Light" w:hAnsi="Calibri Light" w:cs="Calibri Light"/>
                <w:sz w:val="22"/>
                <w:szCs w:val="22"/>
                <w:u w:val="single"/>
              </w:rPr>
            </w:pPr>
            <w:r w:rsidRPr="006F10D9">
              <w:rPr>
                <w:rFonts w:ascii="Calibri Light" w:hAnsi="Calibri Light" w:cs="Calibri Light"/>
                <w:sz w:val="22"/>
                <w:szCs w:val="22"/>
                <w:u w:val="single"/>
              </w:rPr>
              <w:t>Temeljna literatura:</w:t>
            </w:r>
          </w:p>
          <w:p w14:paraId="44B39F93" w14:textId="60DD8330" w:rsidR="00F23C3D" w:rsidRDefault="005F460A" w:rsidP="00F23C3D">
            <w:pPr>
              <w:pStyle w:val="Brezrazmikov1"/>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Musek, J. (2007). Pozitivna psihologija</w:t>
            </w:r>
            <w:r>
              <w:rPr>
                <w:rFonts w:ascii="Calibri Light" w:hAnsi="Calibri Light" w:cs="Calibri Light"/>
                <w:sz w:val="22"/>
                <w:szCs w:val="22"/>
              </w:rPr>
              <w:t xml:space="preserve">. </w:t>
            </w:r>
            <w:r w:rsidRPr="003E55B5">
              <w:rPr>
                <w:rFonts w:ascii="Calibri Light" w:hAnsi="Calibri Light" w:cs="Calibri Light"/>
                <w:i/>
                <w:sz w:val="22"/>
                <w:szCs w:val="22"/>
              </w:rPr>
              <w:t>Anthropos, 39</w:t>
            </w:r>
            <w:r w:rsidRPr="00356291">
              <w:rPr>
                <w:rFonts w:ascii="Calibri Light" w:hAnsi="Calibri Light" w:cs="Calibri Light"/>
                <w:sz w:val="22"/>
                <w:szCs w:val="22"/>
              </w:rPr>
              <w:t>(1/2), 281</w:t>
            </w:r>
            <w:r>
              <w:rPr>
                <w:rFonts w:ascii="Calibri Light" w:hAnsi="Calibri Light" w:cs="Calibri Light"/>
                <w:sz w:val="22"/>
                <w:szCs w:val="22"/>
              </w:rPr>
              <w:t>–</w:t>
            </w:r>
            <w:r w:rsidRPr="005F460A">
              <w:rPr>
                <w:rFonts w:ascii="Calibri Light" w:hAnsi="Calibri Light" w:cs="Calibri Light"/>
                <w:sz w:val="22"/>
                <w:szCs w:val="22"/>
              </w:rPr>
              <w:t>323.</w:t>
            </w:r>
            <w:r w:rsidR="00F23C3D" w:rsidRPr="00356291">
              <w:rPr>
                <w:rFonts w:ascii="Calibri Light" w:hAnsi="Calibri Light" w:cs="Calibri Light"/>
                <w:sz w:val="22"/>
                <w:szCs w:val="22"/>
              </w:rPr>
              <w:t xml:space="preserve"> </w:t>
            </w:r>
          </w:p>
          <w:p w14:paraId="40C10167" w14:textId="569629F7" w:rsidR="005F460A" w:rsidRPr="00F23C3D" w:rsidRDefault="00F23C3D" w:rsidP="00F23C3D">
            <w:pPr>
              <w:pStyle w:val="Brezrazmikov1"/>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Rijavec, M., Miljković, D. in Brdar, I. </w:t>
            </w:r>
            <w:r>
              <w:rPr>
                <w:rFonts w:ascii="Calibri Light" w:hAnsi="Calibri Light" w:cs="Calibri Light"/>
                <w:sz w:val="22"/>
                <w:szCs w:val="22"/>
              </w:rPr>
              <w:t>(</w:t>
            </w:r>
            <w:r w:rsidRPr="00356291">
              <w:rPr>
                <w:rFonts w:ascii="Calibri Light" w:hAnsi="Calibri Light" w:cs="Calibri Light"/>
                <w:sz w:val="22"/>
                <w:szCs w:val="22"/>
              </w:rPr>
              <w:t xml:space="preserve">2008). </w:t>
            </w:r>
            <w:r w:rsidRPr="003E55B5">
              <w:rPr>
                <w:rFonts w:ascii="Calibri Light" w:hAnsi="Calibri Light" w:cs="Calibri Light"/>
                <w:i/>
                <w:sz w:val="22"/>
                <w:szCs w:val="22"/>
              </w:rPr>
              <w:t>Pozitivna psihologija: znanstveno istraživanje ljudskih snaga i sreće</w:t>
            </w:r>
            <w:r w:rsidRPr="00356291">
              <w:rPr>
                <w:rFonts w:ascii="Calibri Light" w:hAnsi="Calibri Light" w:cs="Calibri Light"/>
                <w:sz w:val="22"/>
                <w:szCs w:val="22"/>
              </w:rPr>
              <w:t>. Zagreb: IEP-D2.</w:t>
            </w:r>
          </w:p>
          <w:p w14:paraId="335D3D8F" w14:textId="77777777" w:rsidR="003E55B5" w:rsidRDefault="00843604" w:rsidP="003E55B5">
            <w:pPr>
              <w:pStyle w:val="Brezrazmikov1"/>
              <w:numPr>
                <w:ilvl w:val="0"/>
                <w:numId w:val="1"/>
              </w:numPr>
              <w:spacing w:line="264" w:lineRule="auto"/>
              <w:ind w:left="568" w:hanging="284"/>
              <w:rPr>
                <w:rFonts w:ascii="Calibri Light" w:hAnsi="Calibri Light" w:cs="Calibri Light"/>
                <w:sz w:val="22"/>
                <w:szCs w:val="22"/>
              </w:rPr>
            </w:pPr>
            <w:r w:rsidRPr="00F23C3D">
              <w:rPr>
                <w:rFonts w:ascii="Calibri Light" w:hAnsi="Calibri Light" w:cs="Calibri Light"/>
                <w:sz w:val="22"/>
                <w:szCs w:val="22"/>
              </w:rPr>
              <w:t xml:space="preserve">Seligman, M. (2011). </w:t>
            </w:r>
            <w:r w:rsidRPr="00041539">
              <w:rPr>
                <w:rFonts w:ascii="Calibri Light" w:hAnsi="Calibri Light" w:cs="Calibri Light"/>
                <w:i/>
                <w:sz w:val="22"/>
                <w:szCs w:val="22"/>
              </w:rPr>
              <w:t xml:space="preserve">Flourish: </w:t>
            </w:r>
            <w:r w:rsidRPr="003E55B5">
              <w:rPr>
                <w:rFonts w:ascii="Calibri Light" w:hAnsi="Calibri Light" w:cs="Calibri Light"/>
                <w:i/>
                <w:sz w:val="22"/>
                <w:szCs w:val="22"/>
              </w:rPr>
              <w:t>A New Understanding of Happiness  and Wellbeing</w:t>
            </w:r>
            <w:r w:rsidRPr="00F23C3D">
              <w:rPr>
                <w:rFonts w:ascii="Calibri Light" w:hAnsi="Calibri Light" w:cs="Calibri Light"/>
                <w:sz w:val="22"/>
                <w:szCs w:val="22"/>
              </w:rPr>
              <w:t>. New York, NY: Free Press.</w:t>
            </w:r>
          </w:p>
          <w:p w14:paraId="58026C3D" w14:textId="280EBA89" w:rsidR="005F460A" w:rsidRPr="003E55B5" w:rsidRDefault="00E50D9D" w:rsidP="00843604">
            <w:pPr>
              <w:pStyle w:val="Brezrazmikov1"/>
              <w:numPr>
                <w:ilvl w:val="0"/>
                <w:numId w:val="1"/>
              </w:numPr>
              <w:spacing w:line="264" w:lineRule="auto"/>
              <w:ind w:left="568" w:hanging="284"/>
              <w:rPr>
                <w:rFonts w:ascii="Calibri Light" w:hAnsi="Calibri Light" w:cs="Calibri Light"/>
                <w:sz w:val="22"/>
                <w:szCs w:val="22"/>
              </w:rPr>
            </w:pPr>
            <w:r w:rsidRPr="00843604">
              <w:rPr>
                <w:rFonts w:ascii="Calibri Light" w:hAnsi="Calibri Light" w:cs="Calibri Light"/>
                <w:sz w:val="22"/>
                <w:szCs w:val="22"/>
              </w:rPr>
              <w:t xml:space="preserve">Kavčič, T., Avsec, A., Petrič, M., Zager Kocjan, G. (2019). </w:t>
            </w:r>
            <w:r w:rsidRPr="003E55B5">
              <w:rPr>
                <w:rFonts w:ascii="Calibri Light" w:hAnsi="Calibri Light" w:cs="Calibri Light"/>
                <w:i/>
                <w:sz w:val="22"/>
                <w:szCs w:val="22"/>
              </w:rPr>
              <w:t>Funkcionalni vidiki osebnosti</w:t>
            </w:r>
            <w:r w:rsidRPr="00843604">
              <w:rPr>
                <w:rFonts w:ascii="Calibri Light" w:hAnsi="Calibri Light" w:cs="Calibri Light"/>
                <w:sz w:val="22"/>
                <w:szCs w:val="22"/>
              </w:rPr>
              <w:t xml:space="preserve">. Oddelek za </w:t>
            </w:r>
            <w:r w:rsidRPr="003E55B5">
              <w:rPr>
                <w:rFonts w:ascii="Calibri Light" w:hAnsi="Calibri Light" w:cs="Calibri Light"/>
                <w:sz w:val="22"/>
                <w:szCs w:val="22"/>
              </w:rPr>
              <w:t>psihologijo, FF UL. (Pozitivni vidiki osebnosti: str. 167-181).</w:t>
            </w:r>
          </w:p>
          <w:p w14:paraId="18B6A6CE" w14:textId="172AA0A4" w:rsidR="00F23C3D" w:rsidRDefault="00843604" w:rsidP="00F23C3D">
            <w:pPr>
              <w:pStyle w:val="Brezrazmikov1"/>
              <w:numPr>
                <w:ilvl w:val="0"/>
                <w:numId w:val="1"/>
              </w:numPr>
              <w:spacing w:line="264" w:lineRule="auto"/>
              <w:ind w:left="568" w:hanging="284"/>
              <w:rPr>
                <w:rFonts w:ascii="Calibri Light" w:hAnsi="Calibri Light" w:cs="Calibri Light"/>
                <w:sz w:val="22"/>
                <w:szCs w:val="22"/>
              </w:rPr>
            </w:pPr>
            <w:r w:rsidRPr="00843604">
              <w:rPr>
                <w:rFonts w:ascii="Calibri Light" w:hAnsi="Calibri Light" w:cs="Calibri Light"/>
                <w:sz w:val="22"/>
                <w:szCs w:val="22"/>
              </w:rPr>
              <w:t>Coulombe, S., Hardy, K.</w:t>
            </w:r>
            <w:r>
              <w:rPr>
                <w:rFonts w:ascii="Calibri Light" w:hAnsi="Calibri Light" w:cs="Calibri Light"/>
                <w:sz w:val="22"/>
                <w:szCs w:val="22"/>
              </w:rPr>
              <w:t xml:space="preserve"> in</w:t>
            </w:r>
            <w:r w:rsidRPr="00843604">
              <w:rPr>
                <w:rFonts w:ascii="Calibri Light" w:hAnsi="Calibri Light" w:cs="Calibri Light"/>
                <w:sz w:val="22"/>
                <w:szCs w:val="22"/>
              </w:rPr>
              <w:t xml:space="preserve"> Goldfarb, R. (2020). Promoting wellbeing through positive education: A critical review and proposed social ecological approach. </w:t>
            </w:r>
            <w:r w:rsidRPr="003E55B5">
              <w:rPr>
                <w:rFonts w:ascii="Calibri Light" w:hAnsi="Calibri Light" w:cs="Calibri Light"/>
                <w:i/>
                <w:sz w:val="22"/>
                <w:szCs w:val="22"/>
              </w:rPr>
              <w:t>Theory and Research in Education, 18</w:t>
            </w:r>
            <w:r w:rsidRPr="00843604">
              <w:rPr>
                <w:rFonts w:ascii="Calibri Light" w:hAnsi="Calibri Light" w:cs="Calibri Light"/>
                <w:sz w:val="22"/>
                <w:szCs w:val="22"/>
              </w:rPr>
              <w:t xml:space="preserve">(3), 295–321. </w:t>
            </w:r>
            <w:hyperlink r:id="rId6" w:history="1">
              <w:r w:rsidR="003E55B5" w:rsidRPr="00061FB6">
                <w:rPr>
                  <w:rStyle w:val="Hiperpovezava"/>
                  <w:rFonts w:ascii="Calibri Light" w:hAnsi="Calibri Light" w:cs="Calibri Light"/>
                  <w:sz w:val="22"/>
                  <w:szCs w:val="22"/>
                </w:rPr>
                <w:t>https://doi.org/10.1177/1477878520988432</w:t>
              </w:r>
            </w:hyperlink>
          </w:p>
          <w:p w14:paraId="57EAC51E" w14:textId="77777777" w:rsidR="007302D9" w:rsidRDefault="003E55B5" w:rsidP="00041539">
            <w:pPr>
              <w:pStyle w:val="Brezrazmikov1"/>
              <w:numPr>
                <w:ilvl w:val="0"/>
                <w:numId w:val="1"/>
              </w:numPr>
              <w:spacing w:line="264" w:lineRule="auto"/>
              <w:ind w:left="568" w:hanging="284"/>
              <w:rPr>
                <w:rFonts w:ascii="Calibri Light" w:hAnsi="Calibri Light" w:cs="Calibri Light"/>
                <w:sz w:val="22"/>
                <w:szCs w:val="22"/>
              </w:rPr>
            </w:pPr>
            <w:r>
              <w:rPr>
                <w:rFonts w:ascii="Calibri Light" w:hAnsi="Calibri Light" w:cs="Calibri Light"/>
                <w:sz w:val="22"/>
                <w:szCs w:val="22"/>
              </w:rPr>
              <w:t xml:space="preserve">Literatura, skladno z izbrano temo projektne naloge študenta. </w:t>
            </w:r>
          </w:p>
          <w:p w14:paraId="5A1AC005" w14:textId="77777777" w:rsidR="00766831" w:rsidRDefault="00766831" w:rsidP="00766831">
            <w:pPr>
              <w:pStyle w:val="Brezrazmikov1"/>
              <w:spacing w:line="264" w:lineRule="auto"/>
              <w:rPr>
                <w:rFonts w:ascii="Calibri Light" w:hAnsi="Calibri Light" w:cs="Calibri Light"/>
                <w:sz w:val="22"/>
                <w:szCs w:val="22"/>
              </w:rPr>
            </w:pPr>
          </w:p>
          <w:p w14:paraId="1A4DBF62" w14:textId="41226DDD" w:rsidR="00766831" w:rsidRPr="006F10D9" w:rsidRDefault="00766831" w:rsidP="00766831">
            <w:pPr>
              <w:pStyle w:val="Brezrazmikov1"/>
              <w:spacing w:line="264" w:lineRule="auto"/>
              <w:rPr>
                <w:rFonts w:ascii="Calibri Light" w:hAnsi="Calibri Light" w:cs="Calibri Light"/>
                <w:sz w:val="22"/>
                <w:szCs w:val="22"/>
                <w:u w:val="single"/>
              </w:rPr>
            </w:pPr>
            <w:r w:rsidRPr="006F10D9">
              <w:rPr>
                <w:rFonts w:ascii="Calibri Light" w:hAnsi="Calibri Light" w:cs="Calibri Light"/>
                <w:sz w:val="22"/>
                <w:szCs w:val="22"/>
                <w:u w:val="single"/>
              </w:rPr>
              <w:t>Dopolnilna literatura:</w:t>
            </w:r>
          </w:p>
          <w:p w14:paraId="33B3CD6C" w14:textId="00E61FB4" w:rsidR="00766831" w:rsidRPr="006F10D9" w:rsidRDefault="00766831" w:rsidP="00766831">
            <w:pPr>
              <w:pStyle w:val="Brezrazmikov1"/>
              <w:numPr>
                <w:ilvl w:val="0"/>
                <w:numId w:val="1"/>
              </w:numPr>
              <w:spacing w:line="264" w:lineRule="auto"/>
              <w:ind w:left="568" w:hanging="284"/>
              <w:rPr>
                <w:rFonts w:ascii="Calibri Light" w:hAnsi="Calibri Light" w:cs="Calibri Light"/>
                <w:sz w:val="22"/>
                <w:szCs w:val="22"/>
              </w:rPr>
            </w:pPr>
            <w:r w:rsidRPr="003E55B5">
              <w:rPr>
                <w:rFonts w:ascii="Calibri Light" w:hAnsi="Calibri Light" w:cs="Calibri Light"/>
                <w:sz w:val="22"/>
                <w:szCs w:val="22"/>
                <w:lang w:val="en-GB"/>
              </w:rPr>
              <w:t>Seligman M. E. P. (2019). Positive Psychology: A Personal History. </w:t>
            </w:r>
            <w:r w:rsidRPr="003E55B5">
              <w:rPr>
                <w:rFonts w:ascii="Calibri Light" w:hAnsi="Calibri Light" w:cs="Calibri Light"/>
                <w:i/>
                <w:iCs/>
                <w:sz w:val="22"/>
                <w:szCs w:val="22"/>
                <w:lang w:val="en-GB"/>
              </w:rPr>
              <w:t>Annual review of clinical psychology</w:t>
            </w:r>
            <w:r w:rsidRPr="003E55B5">
              <w:rPr>
                <w:rFonts w:ascii="Calibri Light" w:hAnsi="Calibri Light" w:cs="Calibri Light"/>
                <w:sz w:val="22"/>
                <w:szCs w:val="22"/>
                <w:lang w:val="en-GB"/>
              </w:rPr>
              <w:t>, </w:t>
            </w:r>
            <w:r w:rsidRPr="003E55B5">
              <w:rPr>
                <w:rFonts w:ascii="Calibri Light" w:hAnsi="Calibri Light" w:cs="Calibri Light"/>
                <w:i/>
                <w:iCs/>
                <w:sz w:val="22"/>
                <w:szCs w:val="22"/>
                <w:lang w:val="en-GB"/>
              </w:rPr>
              <w:t>15</w:t>
            </w:r>
            <w:r w:rsidRPr="003E55B5">
              <w:rPr>
                <w:rFonts w:ascii="Calibri Light" w:hAnsi="Calibri Light" w:cs="Calibri Light"/>
                <w:sz w:val="22"/>
                <w:szCs w:val="22"/>
                <w:lang w:val="en-GB"/>
              </w:rPr>
              <w:t xml:space="preserve">, 1–23. </w:t>
            </w:r>
            <w:hyperlink r:id="rId7" w:history="1">
              <w:r w:rsidRPr="000C5B29">
                <w:rPr>
                  <w:rStyle w:val="Hiperpovezava"/>
                  <w:rFonts w:ascii="Calibri Light" w:hAnsi="Calibri Light" w:cs="Calibri Light"/>
                  <w:sz w:val="22"/>
                  <w:szCs w:val="22"/>
                  <w:lang w:val="en-GB"/>
                </w:rPr>
                <w:t>https://doi.org/10.1146/annurev-clinpsy-050718-095653</w:t>
              </w:r>
            </w:hyperlink>
          </w:p>
          <w:p w14:paraId="29C71E7E" w14:textId="77777777" w:rsidR="00766831" w:rsidRDefault="00766831" w:rsidP="00766831">
            <w:pPr>
              <w:pStyle w:val="Brezrazmikov1"/>
              <w:numPr>
                <w:ilvl w:val="0"/>
                <w:numId w:val="1"/>
              </w:numPr>
              <w:spacing w:line="264" w:lineRule="auto"/>
              <w:ind w:left="568" w:hanging="284"/>
              <w:rPr>
                <w:rFonts w:ascii="Calibri Light" w:hAnsi="Calibri Light" w:cs="Calibri Light"/>
                <w:sz w:val="22"/>
                <w:szCs w:val="22"/>
              </w:rPr>
            </w:pPr>
            <w:r>
              <w:rPr>
                <w:rFonts w:ascii="Calibri Light" w:hAnsi="Calibri Light" w:cs="Calibri Light"/>
                <w:sz w:val="22"/>
                <w:szCs w:val="22"/>
              </w:rPr>
              <w:t xml:space="preserve">Joseph, S. (ur). (2015). </w:t>
            </w:r>
            <w:r w:rsidRPr="003E55B5">
              <w:rPr>
                <w:rFonts w:ascii="Calibri Light" w:hAnsi="Calibri Light" w:cs="Calibri Light"/>
                <w:i/>
                <w:sz w:val="22"/>
                <w:szCs w:val="22"/>
              </w:rPr>
              <w:t>Positive psychology in practice: promoting human flourishing in work, health, education, and everyday life</w:t>
            </w:r>
            <w:r>
              <w:rPr>
                <w:rFonts w:ascii="Calibri Light" w:hAnsi="Calibri Light" w:cs="Calibri Light"/>
                <w:sz w:val="22"/>
                <w:szCs w:val="22"/>
              </w:rPr>
              <w:t xml:space="preserve">. </w:t>
            </w:r>
            <w:r w:rsidRPr="006C62D5">
              <w:rPr>
                <w:rFonts w:ascii="Calibri Light" w:hAnsi="Calibri Light" w:cs="Calibri Light"/>
                <w:sz w:val="22"/>
                <w:szCs w:val="22"/>
              </w:rPr>
              <w:t>Hoboken: Wiley</w:t>
            </w:r>
            <w:r>
              <w:rPr>
                <w:rFonts w:ascii="Calibri Light" w:hAnsi="Calibri Light" w:cs="Calibri Light"/>
                <w:sz w:val="22"/>
                <w:szCs w:val="22"/>
              </w:rPr>
              <w:t>.</w:t>
            </w:r>
          </w:p>
          <w:p w14:paraId="4EA64E0D" w14:textId="77777777" w:rsidR="00766831" w:rsidRPr="003E55B5" w:rsidRDefault="00766831" w:rsidP="006F10D9">
            <w:pPr>
              <w:pStyle w:val="Brezrazmikov1"/>
              <w:spacing w:line="264" w:lineRule="auto"/>
              <w:ind w:left="284"/>
              <w:rPr>
                <w:rFonts w:ascii="Calibri Light" w:hAnsi="Calibri Light" w:cs="Calibri Light"/>
                <w:sz w:val="22"/>
                <w:szCs w:val="22"/>
              </w:rPr>
            </w:pPr>
          </w:p>
          <w:p w14:paraId="00C02A5F" w14:textId="3A77A04F" w:rsidR="00766831" w:rsidRPr="00CA26D2" w:rsidRDefault="00766831" w:rsidP="006F10D9">
            <w:pPr>
              <w:pStyle w:val="Brezrazmikov1"/>
              <w:spacing w:line="264" w:lineRule="auto"/>
              <w:rPr>
                <w:rFonts w:ascii="Calibri Light" w:hAnsi="Calibri Light" w:cs="Calibri Light"/>
                <w:sz w:val="22"/>
                <w:szCs w:val="22"/>
              </w:rPr>
            </w:pPr>
          </w:p>
        </w:tc>
      </w:tr>
      <w:tr w:rsidR="007302D9" w:rsidRPr="00356291" w14:paraId="3EB54A1F" w14:textId="77777777" w:rsidTr="00F905D7">
        <w:trPr>
          <w:trHeight w:val="505"/>
        </w:trPr>
        <w:tc>
          <w:tcPr>
            <w:tcW w:w="4720" w:type="dxa"/>
            <w:gridSpan w:val="2"/>
            <w:tcBorders>
              <w:top w:val="nil"/>
              <w:left w:val="nil"/>
              <w:bottom w:val="single" w:sz="4" w:space="0" w:color="auto"/>
              <w:right w:val="nil"/>
            </w:tcBorders>
          </w:tcPr>
          <w:p w14:paraId="412473E4" w14:textId="77777777" w:rsidR="007302D9" w:rsidRPr="00356291" w:rsidRDefault="007302D9" w:rsidP="00F905D7">
            <w:pPr>
              <w:spacing w:line="264" w:lineRule="auto"/>
              <w:rPr>
                <w:rFonts w:ascii="Calibri Light" w:hAnsi="Calibri Light" w:cs="Calibri Light"/>
                <w:b/>
                <w:bCs/>
                <w:sz w:val="22"/>
                <w:szCs w:val="22"/>
              </w:rPr>
            </w:pPr>
          </w:p>
          <w:p w14:paraId="2E7ECF7D"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Cilji in kompetence:</w:t>
            </w:r>
          </w:p>
        </w:tc>
        <w:tc>
          <w:tcPr>
            <w:tcW w:w="152" w:type="dxa"/>
            <w:gridSpan w:val="2"/>
          </w:tcPr>
          <w:p w14:paraId="51EACA32" w14:textId="77777777" w:rsidR="007302D9" w:rsidRPr="00356291" w:rsidRDefault="007302D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375BCD8F" w14:textId="77777777" w:rsidR="007302D9" w:rsidRPr="00356291" w:rsidRDefault="007302D9" w:rsidP="00F905D7">
            <w:pPr>
              <w:spacing w:line="264" w:lineRule="auto"/>
              <w:rPr>
                <w:rFonts w:ascii="Calibri Light" w:hAnsi="Calibri Light" w:cs="Calibri Light"/>
                <w:b/>
                <w:sz w:val="22"/>
                <w:szCs w:val="22"/>
              </w:rPr>
            </w:pPr>
          </w:p>
          <w:p w14:paraId="57E9C848"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7302D9" w:rsidRPr="00356291" w14:paraId="301CD2AE" w14:textId="77777777" w:rsidTr="006F10D9">
        <w:trPr>
          <w:trHeight w:val="2268"/>
        </w:trPr>
        <w:tc>
          <w:tcPr>
            <w:tcW w:w="4720" w:type="dxa"/>
            <w:gridSpan w:val="2"/>
            <w:tcBorders>
              <w:top w:val="single" w:sz="4" w:space="0" w:color="auto"/>
              <w:left w:val="single" w:sz="4" w:space="0" w:color="auto"/>
              <w:bottom w:val="single" w:sz="4" w:space="0" w:color="auto"/>
              <w:right w:val="single" w:sz="4" w:space="0" w:color="auto"/>
            </w:tcBorders>
          </w:tcPr>
          <w:p w14:paraId="4BE96A8B" w14:textId="77777777" w:rsidR="007302D9" w:rsidRPr="00356291" w:rsidRDefault="007302D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Cilj:</w:t>
            </w:r>
          </w:p>
          <w:p w14:paraId="54A923D2"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Študent/ka pridobi vpogled v vsebine, cilje in metode, s katerimi se ukvarja pozitivna psihologija.</w:t>
            </w:r>
          </w:p>
          <w:p w14:paraId="77D01A82" w14:textId="77777777" w:rsidR="007302D9" w:rsidRPr="00356291" w:rsidRDefault="007302D9" w:rsidP="00F905D7">
            <w:pPr>
              <w:spacing w:line="264" w:lineRule="auto"/>
              <w:rPr>
                <w:rFonts w:ascii="Calibri Light" w:hAnsi="Calibri Light" w:cs="Calibri Light"/>
                <w:sz w:val="22"/>
                <w:szCs w:val="22"/>
                <w:lang w:val="it-IT"/>
              </w:rPr>
            </w:pPr>
          </w:p>
          <w:p w14:paraId="0595EAA9" w14:textId="3BEDA9B4" w:rsidR="007302D9" w:rsidRPr="00356291" w:rsidRDefault="008F5995" w:rsidP="00F905D7">
            <w:pPr>
              <w:spacing w:line="264" w:lineRule="auto"/>
              <w:rPr>
                <w:rFonts w:ascii="Calibri Light" w:hAnsi="Calibri Light" w:cs="Calibri Light"/>
                <w:sz w:val="22"/>
                <w:szCs w:val="22"/>
                <w:u w:val="single"/>
              </w:rPr>
            </w:pPr>
            <w:r>
              <w:rPr>
                <w:rFonts w:ascii="Calibri Light" w:hAnsi="Calibri Light" w:cs="Calibri Light"/>
                <w:sz w:val="22"/>
                <w:szCs w:val="22"/>
                <w:u w:val="single"/>
              </w:rPr>
              <w:t>Splošne k</w:t>
            </w:r>
            <w:r w:rsidR="007302D9" w:rsidRPr="00356291">
              <w:rPr>
                <w:rFonts w:ascii="Calibri Light" w:hAnsi="Calibri Light" w:cs="Calibri Light"/>
                <w:sz w:val="22"/>
                <w:szCs w:val="22"/>
                <w:u w:val="single"/>
              </w:rPr>
              <w:t>ompetence:</w:t>
            </w:r>
          </w:p>
          <w:p w14:paraId="63580B91"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Študent/ka je zmožen/a razumeti in ovrednotiti temeljne sestavine pozitivne in optimalne izkušnje, jih empirično preveriti z ustreznimi merskimi pripomočki.</w:t>
            </w:r>
          </w:p>
          <w:p w14:paraId="7FA52C3B" w14:textId="77777777" w:rsidR="007302D9"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Študent/ka je zmožen/a pridobljena spoznanja uporabiti </w:t>
            </w:r>
            <w:proofErr w:type="gramStart"/>
            <w:r w:rsidRPr="00356291">
              <w:rPr>
                <w:rFonts w:ascii="Calibri Light" w:hAnsi="Calibri Light" w:cs="Calibri Light"/>
                <w:sz w:val="22"/>
                <w:szCs w:val="22"/>
              </w:rPr>
              <w:t>na</w:t>
            </w:r>
            <w:proofErr w:type="gramEnd"/>
            <w:r w:rsidRPr="00356291">
              <w:rPr>
                <w:rFonts w:ascii="Calibri Light" w:hAnsi="Calibri Light" w:cs="Calibri Light"/>
                <w:sz w:val="22"/>
                <w:szCs w:val="22"/>
              </w:rPr>
              <w:t xml:space="preserve"> področju vzgoje in izobraževanja ter razvijati sposobnost za kritično refleksijo, ki usmerjajo študenta/-ko k analiziranju in reševanju različnih pedagoških izzivov in problemov.</w:t>
            </w:r>
          </w:p>
          <w:p w14:paraId="7E9EC672" w14:textId="77777777" w:rsidR="008F5995" w:rsidRDefault="008F5995" w:rsidP="008F5995">
            <w:pPr>
              <w:spacing w:line="264" w:lineRule="auto"/>
              <w:rPr>
                <w:rFonts w:ascii="Calibri Light" w:hAnsi="Calibri Light" w:cs="Calibri Light"/>
                <w:sz w:val="22"/>
                <w:szCs w:val="22"/>
              </w:rPr>
            </w:pPr>
            <w:r w:rsidRPr="00960408">
              <w:rPr>
                <w:rFonts w:ascii="Calibri Light" w:hAnsi="Calibri Light" w:cs="Calibri Light"/>
                <w:sz w:val="22"/>
                <w:szCs w:val="22"/>
                <w:u w:val="single"/>
              </w:rPr>
              <w:t>Predmetno-specifične competence</w:t>
            </w:r>
            <w:r>
              <w:rPr>
                <w:rFonts w:ascii="Calibri Light" w:hAnsi="Calibri Light" w:cs="Calibri Light"/>
                <w:sz w:val="22"/>
                <w:szCs w:val="22"/>
              </w:rPr>
              <w:t>:</w:t>
            </w:r>
          </w:p>
          <w:p w14:paraId="58C5A4E4" w14:textId="77777777" w:rsidR="008F5995" w:rsidRDefault="008F5995" w:rsidP="008F5995">
            <w:pPr>
              <w:pStyle w:val="Odstavekseznama"/>
              <w:numPr>
                <w:ilvl w:val="0"/>
                <w:numId w:val="7"/>
              </w:numPr>
              <w:spacing w:line="264" w:lineRule="auto"/>
              <w:rPr>
                <w:rFonts w:ascii="Calibri Light" w:hAnsi="Calibri Light" w:cs="Calibri Light"/>
                <w:sz w:val="22"/>
                <w:szCs w:val="22"/>
              </w:rPr>
            </w:pPr>
            <w:r w:rsidRPr="00960408">
              <w:rPr>
                <w:rFonts w:ascii="Calibri Light" w:hAnsi="Calibri Light" w:cs="Calibri Light"/>
                <w:sz w:val="22"/>
                <w:szCs w:val="22"/>
              </w:rPr>
              <w:t>Študent/ka je zmožen/</w:t>
            </w:r>
            <w:proofErr w:type="gramStart"/>
            <w:r w:rsidRPr="00960408">
              <w:rPr>
                <w:rFonts w:ascii="Calibri Light" w:hAnsi="Calibri Light" w:cs="Calibri Light"/>
                <w:sz w:val="22"/>
                <w:szCs w:val="22"/>
              </w:rPr>
              <w:t xml:space="preserve">a  </w:t>
            </w:r>
            <w:r>
              <w:rPr>
                <w:rFonts w:ascii="Calibri Light" w:hAnsi="Calibri Light" w:cs="Calibri Light"/>
                <w:sz w:val="22"/>
                <w:szCs w:val="22"/>
              </w:rPr>
              <w:t>evalviranja</w:t>
            </w:r>
            <w:proofErr w:type="gramEnd"/>
            <w:r>
              <w:rPr>
                <w:rFonts w:ascii="Calibri Light" w:hAnsi="Calibri Light" w:cs="Calibri Light"/>
                <w:sz w:val="22"/>
                <w:szCs w:val="22"/>
              </w:rPr>
              <w:t xml:space="preserve"> in nadaljnje </w:t>
            </w:r>
            <w:r w:rsidRPr="00960408">
              <w:rPr>
                <w:rFonts w:ascii="Calibri Light" w:hAnsi="Calibri Light" w:cs="Calibri Light"/>
                <w:sz w:val="22"/>
                <w:szCs w:val="22"/>
              </w:rPr>
              <w:t>uporabe elementov pozitivne psihologije pri svojem delu.</w:t>
            </w:r>
          </w:p>
          <w:p w14:paraId="43C0A007" w14:textId="34205E12" w:rsidR="008F5995" w:rsidRPr="008F5995" w:rsidRDefault="008F5995" w:rsidP="008F5995">
            <w:pPr>
              <w:pStyle w:val="Odstavekseznama"/>
              <w:numPr>
                <w:ilvl w:val="0"/>
                <w:numId w:val="7"/>
              </w:numPr>
              <w:spacing w:line="264" w:lineRule="auto"/>
              <w:rPr>
                <w:rFonts w:ascii="Calibri Light" w:hAnsi="Calibri Light" w:cs="Calibri Light"/>
                <w:sz w:val="22"/>
                <w:szCs w:val="22"/>
              </w:rPr>
            </w:pPr>
            <w:r w:rsidRPr="008F5995">
              <w:rPr>
                <w:rFonts w:ascii="Calibri Light" w:hAnsi="Calibri Light" w:cs="Calibri Light"/>
                <w:sz w:val="22"/>
                <w:szCs w:val="22"/>
              </w:rPr>
              <w:lastRenderedPageBreak/>
              <w:t>Študent/ka je zmožen/a kritično ovrednotiti in evalvirati temeljne koncepte s področja pozitivne psihologije in jih uporabiti pri različnih izzivih in dilemah.</w:t>
            </w:r>
          </w:p>
        </w:tc>
        <w:tc>
          <w:tcPr>
            <w:tcW w:w="152" w:type="dxa"/>
            <w:gridSpan w:val="2"/>
            <w:tcBorders>
              <w:top w:val="nil"/>
              <w:left w:val="single" w:sz="4" w:space="0" w:color="auto"/>
              <w:bottom w:val="nil"/>
              <w:right w:val="single" w:sz="4" w:space="0" w:color="auto"/>
            </w:tcBorders>
          </w:tcPr>
          <w:p w14:paraId="4FC80B07" w14:textId="77777777" w:rsidR="007302D9" w:rsidRPr="00356291" w:rsidRDefault="007302D9" w:rsidP="00F905D7">
            <w:pPr>
              <w:spacing w:line="264" w:lineRule="auto"/>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85BE741"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The objective</w:t>
            </w:r>
            <w:r w:rsidRPr="00356291">
              <w:rPr>
                <w:rFonts w:ascii="Calibri Light" w:hAnsi="Calibri Light" w:cs="Calibri Light"/>
                <w:sz w:val="22"/>
                <w:szCs w:val="22"/>
              </w:rPr>
              <w:t>:</w:t>
            </w:r>
          </w:p>
          <w:p w14:paraId="08C38F0B"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acquire insight into the contents, goals, and methods dealt with by positive psychology.</w:t>
            </w:r>
          </w:p>
          <w:p w14:paraId="51535816" w14:textId="77777777" w:rsidR="007302D9" w:rsidRPr="00356291" w:rsidRDefault="007302D9" w:rsidP="00F905D7">
            <w:pPr>
              <w:spacing w:line="264" w:lineRule="auto"/>
              <w:rPr>
                <w:rFonts w:ascii="Calibri Light" w:hAnsi="Calibri Light" w:cs="Calibri Light"/>
                <w:sz w:val="22"/>
                <w:szCs w:val="22"/>
              </w:rPr>
            </w:pPr>
          </w:p>
          <w:p w14:paraId="05671B96" w14:textId="27943755" w:rsidR="007302D9" w:rsidRPr="00356291" w:rsidRDefault="008F5995" w:rsidP="00F905D7">
            <w:pPr>
              <w:spacing w:line="264" w:lineRule="auto"/>
              <w:rPr>
                <w:rFonts w:ascii="Calibri Light" w:hAnsi="Calibri Light" w:cs="Calibri Light"/>
                <w:sz w:val="22"/>
                <w:szCs w:val="22"/>
              </w:rPr>
            </w:pPr>
            <w:r>
              <w:rPr>
                <w:rFonts w:ascii="Calibri Light" w:hAnsi="Calibri Light" w:cs="Calibri Light"/>
                <w:sz w:val="22"/>
                <w:szCs w:val="22"/>
                <w:u w:val="single"/>
              </w:rPr>
              <w:t>General c</w:t>
            </w:r>
            <w:r w:rsidR="007302D9" w:rsidRPr="00356291">
              <w:rPr>
                <w:rFonts w:ascii="Calibri Light" w:hAnsi="Calibri Light" w:cs="Calibri Light"/>
                <w:sz w:val="22"/>
                <w:szCs w:val="22"/>
                <w:u w:val="single"/>
              </w:rPr>
              <w:t>ompetences</w:t>
            </w:r>
            <w:r w:rsidR="007302D9" w:rsidRPr="00356291">
              <w:rPr>
                <w:rFonts w:ascii="Calibri Light" w:hAnsi="Calibri Light" w:cs="Calibri Light"/>
                <w:sz w:val="22"/>
                <w:szCs w:val="22"/>
              </w:rPr>
              <w:t>:</w:t>
            </w:r>
          </w:p>
          <w:p w14:paraId="5F9A09EE"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are able to understand and evaluate the basic components of positive and optimal experience and to verify them empirically with adequate measurement devices.</w:t>
            </w:r>
          </w:p>
          <w:p w14:paraId="65DE27EA" w14:textId="77CAC8E5" w:rsidR="007302D9"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are able to apply the acquired conclusions in the field of education and to develop the abilities for critical reflection that orient the students towards analysing and solving various educational challenges and problems.</w:t>
            </w:r>
          </w:p>
          <w:p w14:paraId="5AE7F829" w14:textId="17417A8F" w:rsidR="008F5995" w:rsidRDefault="008F5995" w:rsidP="008F5995"/>
          <w:p w14:paraId="7D9BBE7F" w14:textId="14E7517B" w:rsidR="008F5995" w:rsidRPr="008F5995" w:rsidRDefault="008F5995" w:rsidP="008F5995">
            <w:r w:rsidRPr="00413CE9">
              <w:rPr>
                <w:rFonts w:ascii="Calibri Light" w:hAnsi="Calibri Light" w:cs="Calibri Light"/>
                <w:sz w:val="22"/>
                <w:szCs w:val="22"/>
                <w:u w:val="single"/>
              </w:rPr>
              <w:t>Subject-specific competences</w:t>
            </w:r>
          </w:p>
          <w:p w14:paraId="3DEF4077" w14:textId="77777777" w:rsidR="008F5995" w:rsidRPr="008F5995" w:rsidRDefault="008F5995" w:rsidP="008F5995">
            <w:pPr>
              <w:numPr>
                <w:ilvl w:val="0"/>
                <w:numId w:val="3"/>
              </w:numPr>
              <w:spacing w:line="264" w:lineRule="auto"/>
              <w:rPr>
                <w:rFonts w:ascii="Calibri Light" w:hAnsi="Calibri Light" w:cs="Calibri Light"/>
                <w:sz w:val="22"/>
                <w:szCs w:val="22"/>
              </w:rPr>
            </w:pPr>
            <w:r w:rsidRPr="008F5995">
              <w:rPr>
                <w:rFonts w:ascii="Calibri Light" w:hAnsi="Calibri Light" w:cs="Calibri Light"/>
                <w:sz w:val="22"/>
                <w:szCs w:val="22"/>
              </w:rPr>
              <w:lastRenderedPageBreak/>
              <w:t>The student is able to evaluate and further apply elements of positive psychology in his/her work.</w:t>
            </w:r>
          </w:p>
          <w:p w14:paraId="337BD165" w14:textId="1E88F285" w:rsidR="008F5995" w:rsidRPr="00356291" w:rsidRDefault="008F5995" w:rsidP="008F5995">
            <w:pPr>
              <w:numPr>
                <w:ilvl w:val="0"/>
                <w:numId w:val="3"/>
              </w:numPr>
              <w:spacing w:line="264" w:lineRule="auto"/>
              <w:rPr>
                <w:rFonts w:ascii="Calibri Light" w:hAnsi="Calibri Light" w:cs="Calibri Light"/>
                <w:sz w:val="22"/>
                <w:szCs w:val="22"/>
              </w:rPr>
            </w:pPr>
            <w:r w:rsidRPr="008F5995">
              <w:rPr>
                <w:rFonts w:ascii="Calibri Light" w:hAnsi="Calibri Light" w:cs="Calibri Light"/>
                <w:sz w:val="22"/>
                <w:szCs w:val="22"/>
              </w:rPr>
              <w:t>- The student is able to critically evaluate and evaluate basic concepts in the field of positive psychology and apply them to different challenges and dilemmas.</w:t>
            </w:r>
          </w:p>
        </w:tc>
      </w:tr>
      <w:tr w:rsidR="007302D9" w:rsidRPr="00356291" w14:paraId="59FF9838" w14:textId="77777777" w:rsidTr="00F905D7">
        <w:trPr>
          <w:trHeight w:val="117"/>
        </w:trPr>
        <w:tc>
          <w:tcPr>
            <w:tcW w:w="4730" w:type="dxa"/>
            <w:gridSpan w:val="3"/>
            <w:tcBorders>
              <w:top w:val="nil"/>
              <w:left w:val="nil"/>
              <w:bottom w:val="single" w:sz="4" w:space="0" w:color="auto"/>
              <w:right w:val="nil"/>
            </w:tcBorders>
          </w:tcPr>
          <w:p w14:paraId="5CCB1F85" w14:textId="77777777" w:rsidR="007302D9" w:rsidRPr="00356291" w:rsidRDefault="007302D9" w:rsidP="00F905D7">
            <w:pPr>
              <w:spacing w:line="264" w:lineRule="auto"/>
              <w:rPr>
                <w:rFonts w:ascii="Calibri Light" w:hAnsi="Calibri Light" w:cs="Calibri Light"/>
                <w:b/>
                <w:sz w:val="22"/>
                <w:szCs w:val="22"/>
              </w:rPr>
            </w:pPr>
          </w:p>
          <w:p w14:paraId="77852800"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Predvideni študijski rezultati:</w:t>
            </w:r>
          </w:p>
        </w:tc>
        <w:tc>
          <w:tcPr>
            <w:tcW w:w="142" w:type="dxa"/>
          </w:tcPr>
          <w:p w14:paraId="4A5C7D6A" w14:textId="77777777" w:rsidR="007302D9" w:rsidRPr="00356291" w:rsidRDefault="007302D9" w:rsidP="00F905D7">
            <w:pPr>
              <w:spacing w:line="264" w:lineRule="auto"/>
              <w:rPr>
                <w:rFonts w:ascii="Calibri Light" w:hAnsi="Calibri Light" w:cs="Calibri Light"/>
                <w:b/>
                <w:sz w:val="22"/>
                <w:szCs w:val="22"/>
              </w:rPr>
            </w:pPr>
          </w:p>
          <w:p w14:paraId="59441742" w14:textId="77777777" w:rsidR="007302D9" w:rsidRPr="00356291" w:rsidRDefault="007302D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243D3152" w14:textId="77777777" w:rsidR="007302D9" w:rsidRPr="00356291" w:rsidRDefault="007302D9" w:rsidP="00F905D7">
            <w:pPr>
              <w:spacing w:line="264" w:lineRule="auto"/>
              <w:rPr>
                <w:rFonts w:ascii="Calibri Light" w:hAnsi="Calibri Light" w:cs="Calibri Light"/>
                <w:b/>
                <w:sz w:val="22"/>
                <w:szCs w:val="22"/>
              </w:rPr>
            </w:pPr>
          </w:p>
          <w:p w14:paraId="5A99D14F"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7302D9" w:rsidRPr="00356291" w14:paraId="5D4B2CA2"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3D7F71FD" w14:textId="77777777" w:rsidR="007302D9" w:rsidRPr="00356291" w:rsidRDefault="007302D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Znanje in razumevanje:</w:t>
            </w:r>
          </w:p>
          <w:p w14:paraId="5D44C1FD" w14:textId="5A5251D5"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Temeljno poznavanje osnovnih konceptov, teorij s področja pozitivne psihologije.  </w:t>
            </w:r>
          </w:p>
          <w:p w14:paraId="31D2E0E6"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Razumevanje pomena upoštevanja in spodbujanja posameznikovih potencialov in vrlin pri vzgojno-izobraževalnem delu. </w:t>
            </w:r>
          </w:p>
          <w:p w14:paraId="020AB72B" w14:textId="77777777" w:rsidR="007302D9" w:rsidRPr="00356291" w:rsidRDefault="007302D9" w:rsidP="00F905D7">
            <w:pPr>
              <w:spacing w:line="264" w:lineRule="auto"/>
              <w:ind w:left="568"/>
              <w:rPr>
                <w:rFonts w:ascii="Calibri Light" w:hAnsi="Calibri Light" w:cs="Calibri Light"/>
                <w:sz w:val="22"/>
                <w:szCs w:val="22"/>
              </w:rPr>
            </w:pPr>
          </w:p>
          <w:p w14:paraId="70219767"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Uporaba</w:t>
            </w:r>
            <w:r w:rsidRPr="00356291">
              <w:rPr>
                <w:rFonts w:ascii="Calibri Light" w:hAnsi="Calibri Light" w:cs="Calibri Light"/>
                <w:sz w:val="22"/>
                <w:szCs w:val="22"/>
              </w:rPr>
              <w:t>:</w:t>
            </w:r>
          </w:p>
          <w:p w14:paraId="53BA3FC2"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Uporaba spoznanj s področja pozitivne psihologije za načrtovanje lastnega dela in raziskovanja. </w:t>
            </w:r>
          </w:p>
          <w:p w14:paraId="2B2CD144"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Uporaba spoznanj za učinkovitejše razumevanje doživljanja in vedenja samega </w:t>
            </w:r>
            <w:proofErr w:type="gramStart"/>
            <w:r w:rsidRPr="00356291">
              <w:rPr>
                <w:rFonts w:ascii="Calibri Light" w:hAnsi="Calibri Light" w:cs="Calibri Light"/>
                <w:sz w:val="22"/>
                <w:szCs w:val="22"/>
              </w:rPr>
              <w:t>sebe</w:t>
            </w:r>
            <w:proofErr w:type="gramEnd"/>
            <w:r w:rsidRPr="00356291">
              <w:rPr>
                <w:rFonts w:ascii="Calibri Light" w:hAnsi="Calibri Light" w:cs="Calibri Light"/>
                <w:sz w:val="22"/>
                <w:szCs w:val="22"/>
              </w:rPr>
              <w:t xml:space="preserve"> in drugih ljudi.</w:t>
            </w:r>
          </w:p>
          <w:p w14:paraId="7164E4BC" w14:textId="77777777" w:rsidR="007302D9" w:rsidRPr="00356291" w:rsidRDefault="007302D9" w:rsidP="00F905D7">
            <w:pPr>
              <w:spacing w:line="264" w:lineRule="auto"/>
              <w:ind w:left="568"/>
              <w:rPr>
                <w:rFonts w:ascii="Calibri Light" w:hAnsi="Calibri Light" w:cs="Calibri Light"/>
                <w:sz w:val="22"/>
                <w:szCs w:val="22"/>
              </w:rPr>
            </w:pPr>
          </w:p>
          <w:p w14:paraId="46A7E1A1" w14:textId="77777777" w:rsidR="007302D9" w:rsidRPr="00356291" w:rsidRDefault="007302D9" w:rsidP="00F905D7">
            <w:pPr>
              <w:spacing w:line="264" w:lineRule="auto"/>
              <w:ind w:left="142"/>
              <w:rPr>
                <w:rFonts w:ascii="Calibri Light" w:hAnsi="Calibri Light" w:cs="Calibri Light"/>
                <w:sz w:val="22"/>
                <w:szCs w:val="22"/>
              </w:rPr>
            </w:pPr>
            <w:r w:rsidRPr="00356291">
              <w:rPr>
                <w:rFonts w:ascii="Calibri Light" w:hAnsi="Calibri Light" w:cs="Calibri Light"/>
                <w:sz w:val="22"/>
                <w:szCs w:val="22"/>
                <w:u w:val="single"/>
              </w:rPr>
              <w:t>Refleksija</w:t>
            </w:r>
            <w:r w:rsidRPr="00356291">
              <w:rPr>
                <w:rFonts w:ascii="Calibri Light" w:hAnsi="Calibri Light" w:cs="Calibri Light"/>
                <w:sz w:val="22"/>
                <w:szCs w:val="22"/>
              </w:rPr>
              <w:t>:</w:t>
            </w:r>
          </w:p>
          <w:p w14:paraId="3187B588"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Zmožnost kritičnega ovrednotenja pomena pozitivnih in optimalnih aspektov duševnosti, osebnosti in vedenja za učinkovitejše vzgojno-izobraževalno delo. </w:t>
            </w:r>
          </w:p>
        </w:tc>
        <w:tc>
          <w:tcPr>
            <w:tcW w:w="142" w:type="dxa"/>
            <w:tcBorders>
              <w:top w:val="nil"/>
              <w:left w:val="single" w:sz="4" w:space="0" w:color="auto"/>
              <w:bottom w:val="nil"/>
              <w:right w:val="single" w:sz="4" w:space="0" w:color="auto"/>
            </w:tcBorders>
          </w:tcPr>
          <w:p w14:paraId="3E4BE64B" w14:textId="77777777" w:rsidR="007302D9" w:rsidRPr="00356291" w:rsidRDefault="007302D9" w:rsidP="00F905D7">
            <w:pPr>
              <w:spacing w:line="264" w:lineRule="auto"/>
              <w:rPr>
                <w:rFonts w:ascii="Calibri Light" w:hAnsi="Calibri Light" w:cs="Calibri Light"/>
                <w:sz w:val="22"/>
                <w:szCs w:val="22"/>
              </w:rPr>
            </w:pPr>
          </w:p>
          <w:p w14:paraId="00CE9475" w14:textId="77777777" w:rsidR="007302D9" w:rsidRPr="00356291" w:rsidRDefault="007302D9" w:rsidP="00F905D7">
            <w:pPr>
              <w:spacing w:line="264" w:lineRule="auto"/>
              <w:rPr>
                <w:rFonts w:ascii="Calibri Light" w:hAnsi="Calibri Light" w:cs="Calibri Light"/>
                <w:sz w:val="22"/>
                <w:szCs w:val="22"/>
              </w:rPr>
            </w:pPr>
          </w:p>
          <w:p w14:paraId="1021EB61" w14:textId="77777777" w:rsidR="007302D9" w:rsidRPr="00356291" w:rsidRDefault="007302D9"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004F956D"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08242385"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fundamental knowledge of basic concepts and theories in the area of positive psychology.</w:t>
            </w:r>
          </w:p>
          <w:p w14:paraId="6D7367E4"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Understanding the significance of taking account of and of promoting individual’s potential and strengths in educational work.</w:t>
            </w:r>
          </w:p>
          <w:p w14:paraId="7F6579BB" w14:textId="77777777" w:rsidR="007302D9" w:rsidRPr="00356291" w:rsidRDefault="007302D9" w:rsidP="00F905D7">
            <w:pPr>
              <w:spacing w:line="264" w:lineRule="auto"/>
              <w:rPr>
                <w:rFonts w:ascii="Calibri Light" w:hAnsi="Calibri Light" w:cs="Calibri Light"/>
                <w:sz w:val="22"/>
                <w:szCs w:val="22"/>
              </w:rPr>
            </w:pPr>
          </w:p>
          <w:p w14:paraId="72FC076C"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49B5AA40"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Application of findings in the area of positive psychology to planning one’s own work and research.</w:t>
            </w:r>
          </w:p>
          <w:p w14:paraId="5951485E"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Application of findings for enhanced understanding of one’s own and others’ experience and behaviour. </w:t>
            </w:r>
          </w:p>
          <w:p w14:paraId="1E52264D"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 xml:space="preserve">: </w:t>
            </w:r>
          </w:p>
          <w:p w14:paraId="50941DE1" w14:textId="77777777" w:rsidR="007302D9" w:rsidRPr="00356291" w:rsidRDefault="007302D9" w:rsidP="007302D9">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critical evaluation of the significance of positive and optimal aspects of spirituality, personality, and behaviour for more efficient educational work.</w:t>
            </w:r>
          </w:p>
        </w:tc>
      </w:tr>
      <w:tr w:rsidR="007302D9" w:rsidRPr="00356291" w14:paraId="3C414D74" w14:textId="77777777" w:rsidTr="00F905D7">
        <w:trPr>
          <w:trHeight w:val="87"/>
        </w:trPr>
        <w:tc>
          <w:tcPr>
            <w:tcW w:w="4730" w:type="dxa"/>
            <w:gridSpan w:val="3"/>
            <w:tcBorders>
              <w:top w:val="nil"/>
              <w:left w:val="single" w:sz="4" w:space="0" w:color="auto"/>
              <w:bottom w:val="single" w:sz="4" w:space="0" w:color="auto"/>
              <w:right w:val="single" w:sz="4" w:space="0" w:color="auto"/>
            </w:tcBorders>
          </w:tcPr>
          <w:p w14:paraId="27FC3246" w14:textId="77777777" w:rsidR="007302D9" w:rsidRPr="00356291" w:rsidRDefault="007302D9"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11215EBB" w14:textId="77777777" w:rsidR="007302D9" w:rsidRPr="00356291" w:rsidRDefault="007302D9"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483BE15B" w14:textId="77777777" w:rsidR="007302D9" w:rsidRPr="00356291" w:rsidRDefault="007302D9" w:rsidP="00F905D7">
            <w:pPr>
              <w:spacing w:line="264" w:lineRule="auto"/>
              <w:rPr>
                <w:rFonts w:ascii="Calibri Light" w:hAnsi="Calibri Light" w:cs="Calibri Light"/>
                <w:sz w:val="22"/>
                <w:szCs w:val="22"/>
              </w:rPr>
            </w:pPr>
          </w:p>
        </w:tc>
      </w:tr>
      <w:tr w:rsidR="007302D9" w:rsidRPr="00356291" w14:paraId="3F6F8468" w14:textId="77777777" w:rsidTr="00F905D7">
        <w:tc>
          <w:tcPr>
            <w:tcW w:w="4730" w:type="dxa"/>
            <w:gridSpan w:val="3"/>
            <w:tcBorders>
              <w:top w:val="nil"/>
              <w:left w:val="nil"/>
              <w:bottom w:val="single" w:sz="4" w:space="0" w:color="auto"/>
              <w:right w:val="nil"/>
            </w:tcBorders>
          </w:tcPr>
          <w:p w14:paraId="30453C79" w14:textId="77777777" w:rsidR="007302D9" w:rsidRPr="00356291" w:rsidRDefault="007302D9" w:rsidP="00F905D7">
            <w:pPr>
              <w:spacing w:line="264" w:lineRule="auto"/>
              <w:rPr>
                <w:rFonts w:ascii="Calibri Light" w:hAnsi="Calibri Light" w:cs="Calibri Light"/>
                <w:b/>
                <w:sz w:val="22"/>
                <w:szCs w:val="22"/>
              </w:rPr>
            </w:pPr>
          </w:p>
          <w:p w14:paraId="6B2DC5EC"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Metode poučevanja in učenja:</w:t>
            </w:r>
          </w:p>
        </w:tc>
        <w:tc>
          <w:tcPr>
            <w:tcW w:w="142" w:type="dxa"/>
          </w:tcPr>
          <w:p w14:paraId="560ED203" w14:textId="77777777" w:rsidR="007302D9" w:rsidRPr="00356291" w:rsidRDefault="007302D9" w:rsidP="00F905D7">
            <w:pPr>
              <w:spacing w:line="264" w:lineRule="auto"/>
              <w:rPr>
                <w:rFonts w:ascii="Calibri Light" w:hAnsi="Calibri Light" w:cs="Calibri Light"/>
                <w:b/>
                <w:sz w:val="22"/>
                <w:szCs w:val="22"/>
              </w:rPr>
            </w:pPr>
          </w:p>
          <w:p w14:paraId="119BB0DB" w14:textId="77777777" w:rsidR="007302D9" w:rsidRPr="00356291" w:rsidRDefault="007302D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1CDC8D63" w14:textId="77777777" w:rsidR="007302D9" w:rsidRPr="00356291" w:rsidRDefault="007302D9" w:rsidP="00F905D7">
            <w:pPr>
              <w:spacing w:line="264" w:lineRule="auto"/>
              <w:rPr>
                <w:rFonts w:ascii="Calibri Light" w:hAnsi="Calibri Light" w:cs="Calibri Light"/>
                <w:b/>
                <w:sz w:val="22"/>
                <w:szCs w:val="22"/>
              </w:rPr>
            </w:pPr>
          </w:p>
          <w:p w14:paraId="5428E1E9"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7302D9" w:rsidRPr="00356291" w14:paraId="4C80B361" w14:textId="77777777" w:rsidTr="00F905D7">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4B37E4F8" w14:textId="7C1B82A7" w:rsidR="007302D9" w:rsidRPr="006D031F"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Predmet poteka kot kombinacija predavanj z razpravo ter kritičnega dialoga, v katerem udeleženci prispevajo svoja spoznanja in ugotovitve, soočajo poglede in iščejo odgovore na zastavljena vprašanja, probleme in dileme. </w:t>
            </w:r>
            <w:r w:rsidRPr="006F10D9">
              <w:rPr>
                <w:rFonts w:ascii="Calibri Light" w:hAnsi="Calibri Light" w:cs="Calibri Light"/>
                <w:sz w:val="22"/>
                <w:szCs w:val="22"/>
              </w:rPr>
              <w:t>Konzultacije in usmeritve za samostojno projektno delo študenta/ke; diskusija s študentom/ko o predelani literaturi</w:t>
            </w:r>
            <w:r w:rsidR="001249E1" w:rsidRPr="006F10D9">
              <w:rPr>
                <w:rFonts w:ascii="Calibri Light" w:hAnsi="Calibri Light" w:cs="Calibri Light"/>
                <w:sz w:val="22"/>
                <w:szCs w:val="22"/>
              </w:rPr>
              <w:t xml:space="preserve">, pripovedovanje zgodb. </w:t>
            </w:r>
            <w:r w:rsidRPr="006F10D9">
              <w:rPr>
                <w:rFonts w:ascii="Calibri Light" w:hAnsi="Calibri Light" w:cs="Calibri Light"/>
                <w:sz w:val="22"/>
                <w:szCs w:val="22"/>
              </w:rPr>
              <w:t xml:space="preserve"> </w:t>
            </w:r>
            <w:r w:rsidR="006D031F" w:rsidRPr="006D031F">
              <w:rPr>
                <w:rFonts w:ascii="Calibri Light" w:hAnsi="Calibri Light" w:cs="Calibri Light"/>
                <w:sz w:val="22"/>
                <w:szCs w:val="22"/>
                <w:lang w:val="it-IT"/>
              </w:rPr>
              <w:t>Poučevanje in učenje potekata na podlagi didaktične uporabe IKT.</w:t>
            </w:r>
          </w:p>
        </w:tc>
        <w:tc>
          <w:tcPr>
            <w:tcW w:w="142" w:type="dxa"/>
            <w:tcBorders>
              <w:top w:val="nil"/>
              <w:left w:val="single" w:sz="4" w:space="0" w:color="auto"/>
              <w:bottom w:val="nil"/>
              <w:right w:val="single" w:sz="4" w:space="0" w:color="auto"/>
            </w:tcBorders>
          </w:tcPr>
          <w:p w14:paraId="3A57DAEE" w14:textId="77777777" w:rsidR="007302D9" w:rsidRPr="00356291" w:rsidRDefault="007302D9" w:rsidP="00F905D7">
            <w:pPr>
              <w:spacing w:line="264" w:lineRule="auto"/>
              <w:rPr>
                <w:rFonts w:ascii="Calibri Light" w:hAnsi="Calibri Light" w:cs="Calibri Light"/>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008A1628" w14:textId="46704B83"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course runs as a combination of lectures with discussion and critical dialogue, in which participants contribute their insights and findings, confront views and look for answers to the posed questions, problems and dilemmas.</w:t>
            </w:r>
            <w:r w:rsidR="006D031F">
              <w:rPr>
                <w:rFonts w:ascii="Calibri Light" w:hAnsi="Calibri Light" w:cs="Calibri Light"/>
                <w:sz w:val="22"/>
                <w:szCs w:val="22"/>
              </w:rPr>
              <w:t xml:space="preserve"> </w:t>
            </w:r>
            <w:r w:rsidRPr="00356291">
              <w:rPr>
                <w:rFonts w:ascii="Calibri Light" w:hAnsi="Calibri Light" w:cs="Calibri Light"/>
                <w:sz w:val="22"/>
                <w:szCs w:val="22"/>
              </w:rPr>
              <w:t>Consultations and guidelines for independent student project work</w:t>
            </w:r>
            <w:proofErr w:type="gramStart"/>
            <w:r w:rsidRPr="00356291">
              <w:rPr>
                <w:rFonts w:ascii="Calibri Light" w:hAnsi="Calibri Light" w:cs="Calibri Light"/>
                <w:sz w:val="22"/>
                <w:szCs w:val="22"/>
              </w:rPr>
              <w:t>;</w:t>
            </w:r>
            <w:proofErr w:type="gramEnd"/>
            <w:r w:rsidRPr="00356291">
              <w:rPr>
                <w:rFonts w:ascii="Calibri Light" w:hAnsi="Calibri Light" w:cs="Calibri Light"/>
                <w:sz w:val="22"/>
                <w:szCs w:val="22"/>
              </w:rPr>
              <w:t xml:space="preserve"> discussion with students about the studied literature</w:t>
            </w:r>
            <w:r w:rsidR="001249E1">
              <w:rPr>
                <w:rFonts w:ascii="Calibri Light" w:hAnsi="Calibri Light" w:cs="Calibri Light"/>
                <w:sz w:val="22"/>
                <w:szCs w:val="22"/>
              </w:rPr>
              <w:t>, storytelling</w:t>
            </w:r>
            <w:r w:rsidR="006D031F">
              <w:t xml:space="preserve"> </w:t>
            </w:r>
            <w:r w:rsidR="006D031F" w:rsidRPr="006D031F">
              <w:rPr>
                <w:rFonts w:asciiTheme="majorHAnsi" w:hAnsiTheme="majorHAnsi" w:cstheme="majorHAnsi"/>
                <w:sz w:val="22"/>
                <w:szCs w:val="22"/>
              </w:rPr>
              <w:t xml:space="preserve">Teaching and learning take place through the didactic use of </w:t>
            </w:r>
            <w:r w:rsidR="006D031F">
              <w:rPr>
                <w:rFonts w:asciiTheme="majorHAnsi" w:hAnsiTheme="majorHAnsi" w:cstheme="majorHAnsi"/>
                <w:sz w:val="22"/>
                <w:szCs w:val="22"/>
              </w:rPr>
              <w:t>ICT.</w:t>
            </w:r>
          </w:p>
        </w:tc>
      </w:tr>
      <w:tr w:rsidR="007302D9" w:rsidRPr="00356291" w14:paraId="5AF0B4EB" w14:textId="77777777" w:rsidTr="00F905D7">
        <w:tc>
          <w:tcPr>
            <w:tcW w:w="4023" w:type="dxa"/>
            <w:tcBorders>
              <w:top w:val="nil"/>
              <w:left w:val="nil"/>
              <w:bottom w:val="single" w:sz="4" w:space="0" w:color="auto"/>
              <w:right w:val="nil"/>
            </w:tcBorders>
          </w:tcPr>
          <w:p w14:paraId="006E6896" w14:textId="77777777" w:rsidR="007302D9" w:rsidRPr="00356291" w:rsidRDefault="007302D9" w:rsidP="00F905D7">
            <w:pPr>
              <w:spacing w:line="264" w:lineRule="auto"/>
              <w:rPr>
                <w:rFonts w:ascii="Calibri Light" w:hAnsi="Calibri Light" w:cs="Calibri Light"/>
                <w:b/>
                <w:sz w:val="22"/>
                <w:szCs w:val="22"/>
              </w:rPr>
            </w:pPr>
          </w:p>
          <w:p w14:paraId="26AEE0FD"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1DFA20FB" w14:textId="77777777" w:rsidR="007302D9" w:rsidRPr="00356291" w:rsidRDefault="007302D9" w:rsidP="00F905D7">
            <w:pPr>
              <w:spacing w:line="264" w:lineRule="auto"/>
              <w:rPr>
                <w:rFonts w:ascii="Calibri Light" w:hAnsi="Calibri Light" w:cs="Calibri Light"/>
                <w:sz w:val="22"/>
                <w:szCs w:val="22"/>
              </w:rPr>
            </w:pPr>
            <w:r w:rsidRPr="00356291">
              <w:rPr>
                <w:rFonts w:ascii="Calibri Light" w:hAnsi="Calibri Light" w:cs="Calibri Light"/>
                <w:sz w:val="22"/>
                <w:szCs w:val="22"/>
              </w:rPr>
              <w:t>Delež (v %) /</w:t>
            </w:r>
          </w:p>
          <w:p w14:paraId="1FCFFEB6"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096B4CD2" w14:textId="77777777" w:rsidR="007302D9" w:rsidRPr="00356291" w:rsidRDefault="007302D9" w:rsidP="00F905D7">
            <w:pPr>
              <w:spacing w:line="264" w:lineRule="auto"/>
              <w:rPr>
                <w:rFonts w:ascii="Calibri Light" w:hAnsi="Calibri Light" w:cs="Calibri Light"/>
                <w:b/>
                <w:sz w:val="22"/>
                <w:szCs w:val="22"/>
              </w:rPr>
            </w:pPr>
          </w:p>
          <w:p w14:paraId="746ED510"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7302D9" w:rsidRPr="00356291" w14:paraId="092269A3" w14:textId="77777777" w:rsidTr="00CA26D2">
        <w:trPr>
          <w:trHeight w:val="1661"/>
        </w:trPr>
        <w:tc>
          <w:tcPr>
            <w:tcW w:w="4023" w:type="dxa"/>
            <w:tcBorders>
              <w:top w:val="single" w:sz="4" w:space="0" w:color="auto"/>
              <w:left w:val="single" w:sz="4" w:space="0" w:color="auto"/>
              <w:bottom w:val="single" w:sz="4" w:space="0" w:color="auto"/>
              <w:right w:val="single" w:sz="4" w:space="0" w:color="auto"/>
            </w:tcBorders>
          </w:tcPr>
          <w:p w14:paraId="5F598565" w14:textId="77777777" w:rsidR="007302D9" w:rsidRPr="00665052" w:rsidRDefault="007302D9" w:rsidP="00F905D7">
            <w:pPr>
              <w:spacing w:line="264" w:lineRule="auto"/>
              <w:rPr>
                <w:rFonts w:ascii="Calibri Light" w:hAnsi="Calibri Light" w:cs="Calibri Light"/>
                <w:sz w:val="22"/>
                <w:szCs w:val="22"/>
              </w:rPr>
            </w:pPr>
            <w:r w:rsidRPr="00665052">
              <w:rPr>
                <w:rFonts w:ascii="Calibri Light" w:hAnsi="Calibri Light" w:cs="Calibri Light"/>
                <w:sz w:val="22"/>
                <w:szCs w:val="22"/>
              </w:rPr>
              <w:lastRenderedPageBreak/>
              <w:t>Način (pisni izpit, ustno izpraševanje, naloge, projekt)</w:t>
            </w:r>
          </w:p>
          <w:p w14:paraId="085F4E5C" w14:textId="4E2F873E" w:rsidR="007302D9" w:rsidRPr="00665052" w:rsidRDefault="007302D9" w:rsidP="00F905D7">
            <w:pPr>
              <w:spacing w:line="264" w:lineRule="auto"/>
              <w:rPr>
                <w:rFonts w:ascii="Calibri Light" w:hAnsi="Calibri Light" w:cs="Calibri Light"/>
                <w:sz w:val="22"/>
                <w:szCs w:val="22"/>
              </w:rPr>
            </w:pPr>
          </w:p>
          <w:p w14:paraId="6411509D" w14:textId="7B73A029" w:rsidR="00A808FB" w:rsidRPr="00A8639B" w:rsidRDefault="00665052" w:rsidP="00CA26D2">
            <w:pPr>
              <w:pStyle w:val="Odstavekseznama"/>
              <w:numPr>
                <w:ilvl w:val="0"/>
                <w:numId w:val="6"/>
              </w:numPr>
              <w:spacing w:line="264" w:lineRule="auto"/>
              <w:rPr>
                <w:rFonts w:ascii="Calibri Light" w:hAnsi="Calibri Light" w:cs="Calibri Light"/>
                <w:strike/>
                <w:sz w:val="22"/>
                <w:szCs w:val="22"/>
              </w:rPr>
            </w:pPr>
            <w:r w:rsidRPr="00665052">
              <w:rPr>
                <w:rFonts w:ascii="Calibri Light" w:hAnsi="Calibri Light" w:cs="Calibri Light"/>
                <w:sz w:val="22"/>
                <w:szCs w:val="22"/>
              </w:rPr>
              <w:t>Seminarska naloga</w:t>
            </w:r>
          </w:p>
          <w:p w14:paraId="1DD44480" w14:textId="707D557F" w:rsidR="00A8639B" w:rsidRPr="00665052" w:rsidRDefault="00A8639B" w:rsidP="00CA26D2">
            <w:pPr>
              <w:pStyle w:val="Odstavekseznama"/>
              <w:numPr>
                <w:ilvl w:val="0"/>
                <w:numId w:val="6"/>
              </w:numPr>
              <w:spacing w:line="264" w:lineRule="auto"/>
              <w:rPr>
                <w:rFonts w:ascii="Calibri Light" w:hAnsi="Calibri Light" w:cs="Calibri Light"/>
                <w:strike/>
                <w:sz w:val="22"/>
                <w:szCs w:val="22"/>
              </w:rPr>
            </w:pPr>
            <w:r>
              <w:rPr>
                <w:rFonts w:ascii="Calibri Light" w:hAnsi="Calibri Light" w:cs="Calibri Light"/>
                <w:sz w:val="22"/>
                <w:szCs w:val="22"/>
              </w:rPr>
              <w:t xml:space="preserve">Izpit </w:t>
            </w:r>
          </w:p>
          <w:p w14:paraId="02646175" w14:textId="3701F6D2" w:rsidR="006A3554" w:rsidRPr="00A8639B" w:rsidRDefault="006A3554" w:rsidP="00A8639B">
            <w:pPr>
              <w:spacing w:line="264" w:lineRule="auto"/>
              <w:ind w:left="360"/>
              <w:rPr>
                <w:rFonts w:ascii="Calibri Light" w:hAnsi="Calibri Light" w:cs="Calibri Light"/>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D8ACCEA" w14:textId="77777777" w:rsidR="00A808FB" w:rsidRPr="00665052" w:rsidRDefault="00A808FB" w:rsidP="00CA26D2">
            <w:pPr>
              <w:spacing w:line="264" w:lineRule="auto"/>
              <w:rPr>
                <w:rFonts w:ascii="Calibri Light" w:hAnsi="Calibri Light" w:cs="Calibri Light"/>
                <w:sz w:val="22"/>
                <w:szCs w:val="22"/>
              </w:rPr>
            </w:pPr>
          </w:p>
          <w:p w14:paraId="4BEC6AD8" w14:textId="77777777" w:rsidR="00A808FB" w:rsidRPr="00665052" w:rsidRDefault="00A808FB" w:rsidP="00CA26D2">
            <w:pPr>
              <w:spacing w:line="264" w:lineRule="auto"/>
              <w:rPr>
                <w:rFonts w:ascii="Calibri Light" w:hAnsi="Calibri Light" w:cs="Calibri Light"/>
                <w:sz w:val="22"/>
                <w:szCs w:val="22"/>
              </w:rPr>
            </w:pPr>
          </w:p>
          <w:p w14:paraId="5A75B0DA" w14:textId="00E42858" w:rsidR="00CA26D2" w:rsidRPr="00665052" w:rsidRDefault="00A808FB" w:rsidP="00CA26D2">
            <w:pPr>
              <w:spacing w:line="264" w:lineRule="auto"/>
              <w:rPr>
                <w:rFonts w:ascii="Calibri Light" w:hAnsi="Calibri Light" w:cs="Calibri Light"/>
                <w:sz w:val="22"/>
                <w:szCs w:val="22"/>
              </w:rPr>
            </w:pPr>
            <w:r w:rsidRPr="00665052">
              <w:rPr>
                <w:rFonts w:ascii="Calibri Light" w:hAnsi="Calibri Light" w:cs="Calibri Light"/>
                <w:sz w:val="22"/>
                <w:szCs w:val="22"/>
              </w:rPr>
              <w:t>50 %</w:t>
            </w:r>
          </w:p>
          <w:p w14:paraId="5FFB717C" w14:textId="3F3E7090" w:rsidR="007302D9" w:rsidRPr="00665052" w:rsidRDefault="00A808FB" w:rsidP="00CA26D2">
            <w:pPr>
              <w:spacing w:line="264" w:lineRule="auto"/>
              <w:rPr>
                <w:rFonts w:ascii="Calibri Light" w:hAnsi="Calibri Light" w:cs="Calibri Light"/>
                <w:sz w:val="22"/>
                <w:szCs w:val="22"/>
              </w:rPr>
            </w:pPr>
            <w:r w:rsidRPr="00665052">
              <w:rPr>
                <w:rFonts w:ascii="Calibri Light" w:hAnsi="Calibri Light" w:cs="Calibri Light"/>
                <w:sz w:val="22"/>
                <w:szCs w:val="22"/>
              </w:rPr>
              <w:t>50 %</w:t>
            </w:r>
          </w:p>
          <w:p w14:paraId="4C3D93CA" w14:textId="3A0FC437" w:rsidR="007302D9" w:rsidRPr="00B7701D" w:rsidRDefault="007302D9" w:rsidP="00F905D7">
            <w:pPr>
              <w:spacing w:line="264" w:lineRule="auto"/>
              <w:jc w:val="center"/>
              <w:rPr>
                <w:rFonts w:ascii="Calibri Light" w:hAnsi="Calibri Light" w:cs="Calibri Light"/>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15B92E2" w14:textId="5ADF81F7" w:rsidR="007302D9" w:rsidRPr="00A8639B" w:rsidRDefault="007302D9" w:rsidP="00F905D7">
            <w:pPr>
              <w:spacing w:line="264" w:lineRule="auto"/>
              <w:rPr>
                <w:rFonts w:ascii="Calibri Light" w:hAnsi="Calibri Light" w:cs="Calibri Light"/>
                <w:sz w:val="22"/>
                <w:szCs w:val="22"/>
              </w:rPr>
            </w:pPr>
            <w:r w:rsidRPr="00A8639B">
              <w:rPr>
                <w:rFonts w:ascii="Calibri Light" w:hAnsi="Calibri Light" w:cs="Calibri Light"/>
                <w:sz w:val="22"/>
                <w:szCs w:val="22"/>
              </w:rPr>
              <w:t>Type (examination, oral, coursework, project):</w:t>
            </w:r>
          </w:p>
          <w:p w14:paraId="4B89C535" w14:textId="7F5F7258" w:rsidR="006A3554" w:rsidRPr="00A8639B" w:rsidRDefault="006A3554" w:rsidP="00F905D7">
            <w:pPr>
              <w:spacing w:line="264" w:lineRule="auto"/>
              <w:rPr>
                <w:rFonts w:ascii="Calibri Light" w:hAnsi="Calibri Light" w:cs="Calibri Light"/>
                <w:sz w:val="22"/>
                <w:szCs w:val="22"/>
              </w:rPr>
            </w:pPr>
          </w:p>
          <w:p w14:paraId="7CDC4B1B" w14:textId="74DB0C79" w:rsidR="00A808FB" w:rsidRPr="00665052" w:rsidRDefault="00A808FB" w:rsidP="00F905D7">
            <w:pPr>
              <w:spacing w:line="264" w:lineRule="auto"/>
              <w:rPr>
                <w:rFonts w:ascii="Calibri Light" w:hAnsi="Calibri Light" w:cs="Calibri Light"/>
                <w:sz w:val="22"/>
                <w:szCs w:val="22"/>
              </w:rPr>
            </w:pPr>
            <w:r w:rsidRPr="00665052">
              <w:rPr>
                <w:rFonts w:ascii="Calibri Light" w:hAnsi="Calibri Light" w:cs="Calibri Light"/>
                <w:sz w:val="22"/>
                <w:szCs w:val="22"/>
              </w:rPr>
              <w:t>Seminar paper</w:t>
            </w:r>
          </w:p>
          <w:p w14:paraId="611ED485" w14:textId="6FE691C8" w:rsidR="007302D9" w:rsidRPr="00665052" w:rsidRDefault="00A808FB" w:rsidP="00F905D7">
            <w:pPr>
              <w:spacing w:line="264" w:lineRule="auto"/>
              <w:rPr>
                <w:rFonts w:ascii="Calibri Light" w:hAnsi="Calibri Light" w:cs="Calibri Light"/>
                <w:sz w:val="22"/>
                <w:szCs w:val="22"/>
              </w:rPr>
            </w:pPr>
            <w:r w:rsidRPr="00665052">
              <w:rPr>
                <w:rFonts w:ascii="Calibri Light" w:hAnsi="Calibri Light" w:cs="Calibri Light"/>
                <w:sz w:val="22"/>
                <w:szCs w:val="22"/>
              </w:rPr>
              <w:t>Exam</w:t>
            </w:r>
          </w:p>
          <w:p w14:paraId="083234DB" w14:textId="07D35A4B" w:rsidR="007302D9" w:rsidRPr="00665052" w:rsidRDefault="007302D9" w:rsidP="00CA26D2">
            <w:pPr>
              <w:spacing w:line="264" w:lineRule="auto"/>
              <w:ind w:left="284"/>
              <w:rPr>
                <w:rFonts w:ascii="Calibri Light" w:hAnsi="Calibri Light" w:cs="Calibri Light"/>
                <w:sz w:val="22"/>
                <w:szCs w:val="22"/>
              </w:rPr>
            </w:pPr>
          </w:p>
        </w:tc>
      </w:tr>
      <w:tr w:rsidR="007302D9" w:rsidRPr="00356291" w14:paraId="7EB5D265" w14:textId="77777777" w:rsidTr="00F905D7">
        <w:tc>
          <w:tcPr>
            <w:tcW w:w="9695" w:type="dxa"/>
            <w:gridSpan w:val="6"/>
            <w:tcBorders>
              <w:top w:val="single" w:sz="4" w:space="0" w:color="auto"/>
              <w:left w:val="nil"/>
              <w:bottom w:val="single" w:sz="4" w:space="0" w:color="auto"/>
              <w:right w:val="nil"/>
            </w:tcBorders>
          </w:tcPr>
          <w:p w14:paraId="083B4EE9" w14:textId="77777777" w:rsidR="007302D9" w:rsidRPr="00356291" w:rsidRDefault="007302D9" w:rsidP="00F905D7">
            <w:pPr>
              <w:spacing w:line="264" w:lineRule="auto"/>
              <w:rPr>
                <w:rFonts w:ascii="Calibri Light" w:hAnsi="Calibri Light" w:cs="Calibri Light"/>
                <w:b/>
                <w:sz w:val="22"/>
                <w:szCs w:val="22"/>
              </w:rPr>
            </w:pPr>
          </w:p>
          <w:p w14:paraId="664EF910" w14:textId="77777777" w:rsidR="007302D9" w:rsidRPr="00356291" w:rsidRDefault="007302D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nosilca / Lecturer's references: </w:t>
            </w:r>
          </w:p>
        </w:tc>
      </w:tr>
      <w:tr w:rsidR="006F10D9" w:rsidRPr="006F10D9" w14:paraId="02EB313F"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677B57B8" w14:textId="2515BA13" w:rsidR="00877105" w:rsidRPr="006F10D9" w:rsidRDefault="00877105" w:rsidP="00143920">
            <w:pPr>
              <w:numPr>
                <w:ilvl w:val="0"/>
                <w:numId w:val="2"/>
              </w:numPr>
              <w:spacing w:line="264" w:lineRule="auto"/>
              <w:jc w:val="both"/>
              <w:rPr>
                <w:rFonts w:ascii="Calibri Light" w:hAnsi="Calibri Light" w:cs="Calibri Light"/>
                <w:sz w:val="22"/>
                <w:szCs w:val="22"/>
              </w:rPr>
            </w:pPr>
            <w:bookmarkStart w:id="0" w:name="_GoBack"/>
            <w:r w:rsidRPr="006F10D9">
              <w:rPr>
                <w:rFonts w:ascii="Calibri Light" w:hAnsi="Calibri Light" w:cs="Calibri Light"/>
                <w:sz w:val="22"/>
                <w:szCs w:val="22"/>
              </w:rPr>
              <w:t xml:space="preserve">Kavčič, T., Zager Kocjan, G. in Dolenc, P. (2023). Measurement invariance of the CD-RISC-10 across gender, age, and education: a study with Slovenian adults. </w:t>
            </w:r>
            <w:r w:rsidRPr="006F10D9">
              <w:rPr>
                <w:rFonts w:ascii="Calibri Light" w:hAnsi="Calibri Light" w:cs="Calibri Light"/>
                <w:i/>
                <w:sz w:val="22"/>
                <w:szCs w:val="22"/>
              </w:rPr>
              <w:t>Current psychology, 42</w:t>
            </w:r>
            <w:r w:rsidRPr="006F10D9">
              <w:rPr>
                <w:rFonts w:ascii="Calibri Light" w:hAnsi="Calibri Light" w:cs="Calibri Light"/>
                <w:sz w:val="22"/>
                <w:szCs w:val="22"/>
              </w:rPr>
              <w:t>, 1727–1737.</w:t>
            </w:r>
            <w:r w:rsidR="00143920" w:rsidRPr="006F10D9">
              <w:t xml:space="preserve"> </w:t>
            </w:r>
            <w:r w:rsidR="00143920" w:rsidRPr="006F10D9">
              <w:rPr>
                <w:rFonts w:ascii="Calibri Light" w:hAnsi="Calibri Light" w:cs="Calibri Light"/>
                <w:sz w:val="22"/>
                <w:szCs w:val="22"/>
              </w:rPr>
              <w:t>https://doi.org/10.1007/s12144-021-01564-3</w:t>
            </w:r>
          </w:p>
          <w:p w14:paraId="0BA32FE5" w14:textId="654B7324" w:rsidR="005A6868" w:rsidRPr="006F10D9" w:rsidRDefault="005A6868" w:rsidP="00143920">
            <w:pPr>
              <w:numPr>
                <w:ilvl w:val="0"/>
                <w:numId w:val="2"/>
              </w:numPr>
              <w:spacing w:line="264" w:lineRule="auto"/>
              <w:jc w:val="both"/>
              <w:rPr>
                <w:rFonts w:ascii="Calibri Light" w:hAnsi="Calibri Light" w:cs="Calibri Light"/>
                <w:sz w:val="22"/>
                <w:szCs w:val="22"/>
              </w:rPr>
            </w:pPr>
            <w:r w:rsidRPr="006F10D9">
              <w:rPr>
                <w:rFonts w:ascii="Calibri Light" w:hAnsi="Calibri Light" w:cs="Calibri Light"/>
                <w:sz w:val="22"/>
                <w:szCs w:val="22"/>
              </w:rPr>
              <w:t>D</w:t>
            </w:r>
            <w:r w:rsidR="00877105" w:rsidRPr="006F10D9">
              <w:rPr>
                <w:rFonts w:ascii="Calibri Light" w:hAnsi="Calibri Light" w:cs="Calibri Light"/>
                <w:sz w:val="22"/>
                <w:szCs w:val="22"/>
              </w:rPr>
              <w:t>olenc</w:t>
            </w:r>
            <w:r w:rsidRPr="006F10D9">
              <w:rPr>
                <w:rFonts w:ascii="Calibri Light" w:hAnsi="Calibri Light" w:cs="Calibri Light"/>
                <w:sz w:val="22"/>
                <w:szCs w:val="22"/>
              </w:rPr>
              <w:t xml:space="preserve">, P. </w:t>
            </w:r>
            <w:r w:rsidR="00877105" w:rsidRPr="006F10D9">
              <w:rPr>
                <w:rFonts w:ascii="Calibri Light" w:hAnsi="Calibri Light" w:cs="Calibri Light"/>
                <w:sz w:val="22"/>
                <w:szCs w:val="22"/>
              </w:rPr>
              <w:t>(2022).</w:t>
            </w:r>
            <w:r w:rsidRPr="006F10D9">
              <w:rPr>
                <w:rFonts w:ascii="Calibri Light" w:hAnsi="Calibri Light" w:cs="Calibri Light"/>
                <w:sz w:val="22"/>
                <w:szCs w:val="22"/>
              </w:rPr>
              <w:t xml:space="preserve"> Evaluating achievement motivation in physical education context: the use of the goal orientations in exercise measure. </w:t>
            </w:r>
            <w:r w:rsidRPr="006F10D9">
              <w:rPr>
                <w:rFonts w:ascii="Calibri Light" w:hAnsi="Calibri Light" w:cs="Calibri Light"/>
                <w:i/>
                <w:sz w:val="22"/>
                <w:szCs w:val="22"/>
              </w:rPr>
              <w:t>Journal of Psychological and Educational Research</w:t>
            </w:r>
            <w:r w:rsidR="00877105" w:rsidRPr="006F10D9">
              <w:rPr>
                <w:rFonts w:ascii="Calibri Light" w:hAnsi="Calibri Light" w:cs="Calibri Light"/>
                <w:i/>
                <w:sz w:val="22"/>
                <w:szCs w:val="22"/>
              </w:rPr>
              <w:t xml:space="preserve">, </w:t>
            </w:r>
            <w:r w:rsidRPr="006F10D9">
              <w:rPr>
                <w:rFonts w:ascii="Calibri Light" w:hAnsi="Calibri Light" w:cs="Calibri Light"/>
                <w:i/>
                <w:sz w:val="22"/>
                <w:szCs w:val="22"/>
              </w:rPr>
              <w:t>30</w:t>
            </w:r>
            <w:r w:rsidR="00877105" w:rsidRPr="006F10D9">
              <w:rPr>
                <w:rFonts w:ascii="Calibri Light" w:hAnsi="Calibri Light" w:cs="Calibri Light"/>
                <w:sz w:val="22"/>
                <w:szCs w:val="22"/>
              </w:rPr>
              <w:t>(</w:t>
            </w:r>
            <w:r w:rsidRPr="006F10D9">
              <w:rPr>
                <w:rFonts w:ascii="Calibri Light" w:hAnsi="Calibri Light" w:cs="Calibri Light"/>
                <w:sz w:val="22"/>
                <w:szCs w:val="22"/>
              </w:rPr>
              <w:t>1</w:t>
            </w:r>
            <w:r w:rsidR="00877105" w:rsidRPr="006F10D9">
              <w:rPr>
                <w:rFonts w:ascii="Calibri Light" w:hAnsi="Calibri Light" w:cs="Calibri Light"/>
                <w:sz w:val="22"/>
                <w:szCs w:val="22"/>
              </w:rPr>
              <w:t>),</w:t>
            </w:r>
            <w:r w:rsidRPr="006F10D9">
              <w:rPr>
                <w:rFonts w:ascii="Calibri Light" w:hAnsi="Calibri Light" w:cs="Calibri Light"/>
                <w:sz w:val="22"/>
                <w:szCs w:val="22"/>
              </w:rPr>
              <w:t xml:space="preserve"> 85</w:t>
            </w:r>
            <w:r w:rsidR="00877105" w:rsidRPr="006F10D9">
              <w:rPr>
                <w:rFonts w:ascii="Calibri Light" w:hAnsi="Calibri Light" w:cs="Calibri Light"/>
                <w:sz w:val="22"/>
                <w:szCs w:val="22"/>
              </w:rPr>
              <w:t>–</w:t>
            </w:r>
            <w:r w:rsidRPr="006F10D9">
              <w:rPr>
                <w:rFonts w:ascii="Calibri Light" w:hAnsi="Calibri Light" w:cs="Calibri Light"/>
                <w:sz w:val="22"/>
                <w:szCs w:val="22"/>
              </w:rPr>
              <w:t>98</w:t>
            </w:r>
            <w:r w:rsidR="00877105" w:rsidRPr="006F10D9">
              <w:rPr>
                <w:rFonts w:ascii="Calibri Light" w:hAnsi="Calibri Light" w:cs="Calibri Light"/>
                <w:sz w:val="22"/>
                <w:szCs w:val="22"/>
              </w:rPr>
              <w:t>.</w:t>
            </w:r>
          </w:p>
          <w:p w14:paraId="0A58974A" w14:textId="59FED876" w:rsidR="00877105" w:rsidRPr="006F10D9" w:rsidRDefault="005A6868" w:rsidP="00143920">
            <w:pPr>
              <w:numPr>
                <w:ilvl w:val="0"/>
                <w:numId w:val="2"/>
              </w:numPr>
              <w:spacing w:line="264" w:lineRule="auto"/>
              <w:jc w:val="both"/>
              <w:rPr>
                <w:rFonts w:ascii="Calibri Light" w:hAnsi="Calibri Light" w:cs="Calibri Light"/>
                <w:sz w:val="22"/>
                <w:szCs w:val="22"/>
              </w:rPr>
            </w:pPr>
            <w:r w:rsidRPr="006F10D9">
              <w:rPr>
                <w:rFonts w:ascii="Calibri Light" w:hAnsi="Calibri Light" w:cs="Calibri Light"/>
                <w:sz w:val="22"/>
                <w:szCs w:val="22"/>
              </w:rPr>
              <w:t>B</w:t>
            </w:r>
            <w:r w:rsidR="00877105" w:rsidRPr="006F10D9">
              <w:rPr>
                <w:rFonts w:ascii="Calibri Light" w:hAnsi="Calibri Light" w:cs="Calibri Light"/>
                <w:sz w:val="22"/>
                <w:szCs w:val="22"/>
              </w:rPr>
              <w:t>ardorfer</w:t>
            </w:r>
            <w:r w:rsidRPr="006F10D9">
              <w:rPr>
                <w:rFonts w:ascii="Calibri Light" w:hAnsi="Calibri Light" w:cs="Calibri Light"/>
                <w:sz w:val="22"/>
                <w:szCs w:val="22"/>
              </w:rPr>
              <w:t>, A</w:t>
            </w:r>
            <w:r w:rsidR="00877105" w:rsidRPr="006F10D9">
              <w:rPr>
                <w:rFonts w:ascii="Calibri Light" w:hAnsi="Calibri Light" w:cs="Calibri Light"/>
                <w:sz w:val="22"/>
                <w:szCs w:val="22"/>
              </w:rPr>
              <w:t xml:space="preserve">. in </w:t>
            </w:r>
            <w:r w:rsidRPr="006F10D9">
              <w:rPr>
                <w:rFonts w:ascii="Calibri Light" w:hAnsi="Calibri Light" w:cs="Calibri Light"/>
                <w:sz w:val="22"/>
                <w:szCs w:val="22"/>
              </w:rPr>
              <w:t>D</w:t>
            </w:r>
            <w:r w:rsidR="00877105" w:rsidRPr="006F10D9">
              <w:rPr>
                <w:rFonts w:ascii="Calibri Light" w:hAnsi="Calibri Light" w:cs="Calibri Light"/>
                <w:sz w:val="22"/>
                <w:szCs w:val="22"/>
              </w:rPr>
              <w:t>olenc</w:t>
            </w:r>
            <w:r w:rsidRPr="006F10D9">
              <w:rPr>
                <w:rFonts w:ascii="Calibri Light" w:hAnsi="Calibri Light" w:cs="Calibri Light"/>
                <w:sz w:val="22"/>
                <w:szCs w:val="22"/>
              </w:rPr>
              <w:t>, P</w:t>
            </w:r>
            <w:r w:rsidR="00877105" w:rsidRPr="006F10D9">
              <w:rPr>
                <w:rFonts w:ascii="Calibri Light" w:hAnsi="Calibri Light" w:cs="Calibri Light"/>
                <w:sz w:val="22"/>
                <w:szCs w:val="22"/>
              </w:rPr>
              <w:t>. (2022)</w:t>
            </w:r>
            <w:r w:rsidRPr="006F10D9">
              <w:rPr>
                <w:rFonts w:ascii="Calibri Light" w:hAnsi="Calibri Light" w:cs="Calibri Light"/>
                <w:sz w:val="22"/>
                <w:szCs w:val="22"/>
              </w:rPr>
              <w:t xml:space="preserve">. Teacher-student rapport as predictor of learning motivation within higher education: the self-determination theory perspective. </w:t>
            </w:r>
            <w:r w:rsidRPr="006F10D9">
              <w:rPr>
                <w:rFonts w:ascii="Calibri Light" w:hAnsi="Calibri Light" w:cs="Calibri Light"/>
                <w:i/>
                <w:sz w:val="22"/>
                <w:szCs w:val="22"/>
              </w:rPr>
              <w:t>Journal of Psychological and Educational Research</w:t>
            </w:r>
            <w:r w:rsidR="00877105" w:rsidRPr="006F10D9">
              <w:rPr>
                <w:rFonts w:ascii="Calibri Light" w:hAnsi="Calibri Light" w:cs="Calibri Light"/>
                <w:i/>
                <w:sz w:val="22"/>
                <w:szCs w:val="22"/>
              </w:rPr>
              <w:t xml:space="preserve">, </w:t>
            </w:r>
            <w:r w:rsidRPr="006F10D9">
              <w:rPr>
                <w:rFonts w:ascii="Calibri Light" w:hAnsi="Calibri Light" w:cs="Calibri Light"/>
                <w:i/>
                <w:sz w:val="22"/>
                <w:szCs w:val="22"/>
              </w:rPr>
              <w:t>30</w:t>
            </w:r>
            <w:r w:rsidR="00877105" w:rsidRPr="006F10D9">
              <w:rPr>
                <w:rFonts w:ascii="Calibri Light" w:hAnsi="Calibri Light" w:cs="Calibri Light"/>
                <w:sz w:val="22"/>
                <w:szCs w:val="22"/>
              </w:rPr>
              <w:t>(</w:t>
            </w:r>
            <w:r w:rsidRPr="006F10D9">
              <w:rPr>
                <w:rFonts w:ascii="Calibri Light" w:hAnsi="Calibri Light" w:cs="Calibri Light"/>
                <w:sz w:val="22"/>
                <w:szCs w:val="22"/>
              </w:rPr>
              <w:t>2</w:t>
            </w:r>
            <w:r w:rsidR="00877105" w:rsidRPr="006F10D9">
              <w:rPr>
                <w:rFonts w:ascii="Calibri Light" w:hAnsi="Calibri Light" w:cs="Calibri Light"/>
                <w:sz w:val="22"/>
                <w:szCs w:val="22"/>
              </w:rPr>
              <w:t>)</w:t>
            </w:r>
            <w:r w:rsidRPr="006F10D9">
              <w:rPr>
                <w:rFonts w:ascii="Calibri Light" w:hAnsi="Calibri Light" w:cs="Calibri Light"/>
                <w:sz w:val="22"/>
                <w:szCs w:val="22"/>
              </w:rPr>
              <w:t>, 115</w:t>
            </w:r>
            <w:r w:rsidR="00877105" w:rsidRPr="006F10D9">
              <w:rPr>
                <w:rFonts w:ascii="Calibri Light" w:hAnsi="Calibri Light" w:cs="Calibri Light"/>
                <w:sz w:val="22"/>
                <w:szCs w:val="22"/>
              </w:rPr>
              <w:t>–1</w:t>
            </w:r>
            <w:r w:rsidRPr="006F10D9">
              <w:rPr>
                <w:rFonts w:ascii="Calibri Light" w:hAnsi="Calibri Light" w:cs="Calibri Light"/>
                <w:sz w:val="22"/>
                <w:szCs w:val="22"/>
              </w:rPr>
              <w:t>33</w:t>
            </w:r>
            <w:r w:rsidR="00877105" w:rsidRPr="006F10D9">
              <w:rPr>
                <w:rFonts w:ascii="Calibri Light" w:hAnsi="Calibri Light" w:cs="Calibri Light"/>
                <w:sz w:val="22"/>
                <w:szCs w:val="22"/>
              </w:rPr>
              <w:t>.</w:t>
            </w:r>
          </w:p>
          <w:p w14:paraId="59E5EB16" w14:textId="6166458F" w:rsidR="00143920" w:rsidRPr="006F10D9" w:rsidRDefault="00143920" w:rsidP="00143920">
            <w:pPr>
              <w:numPr>
                <w:ilvl w:val="0"/>
                <w:numId w:val="2"/>
              </w:numPr>
              <w:spacing w:line="264" w:lineRule="auto"/>
              <w:jc w:val="both"/>
              <w:rPr>
                <w:rFonts w:ascii="Calibri Light" w:hAnsi="Calibri Light" w:cs="Calibri Light"/>
                <w:sz w:val="22"/>
                <w:szCs w:val="22"/>
              </w:rPr>
            </w:pPr>
            <w:r w:rsidRPr="006F10D9">
              <w:rPr>
                <w:rFonts w:ascii="Calibri Light" w:hAnsi="Calibri Light" w:cs="Calibri Light"/>
                <w:sz w:val="22"/>
                <w:szCs w:val="22"/>
              </w:rPr>
              <w:t xml:space="preserve">Černelič Bizjak, M. in Dolenc, P. (2022). Relationship between nursing student's attitude toward nursing profession and online learning satisfaction during Covid-19 lockdown. </w:t>
            </w:r>
            <w:r w:rsidRPr="006F10D9">
              <w:rPr>
                <w:rFonts w:ascii="Calibri Light" w:hAnsi="Calibri Light" w:cs="Calibri Light"/>
                <w:i/>
                <w:sz w:val="22"/>
                <w:szCs w:val="22"/>
              </w:rPr>
              <w:t>PloS one, 17</w:t>
            </w:r>
            <w:r w:rsidRPr="006F10D9">
              <w:rPr>
                <w:rFonts w:ascii="Calibri Light" w:hAnsi="Calibri Light" w:cs="Calibri Light"/>
                <w:sz w:val="22"/>
                <w:szCs w:val="22"/>
              </w:rPr>
              <w:t xml:space="preserve">(11), 1– </w:t>
            </w:r>
          </w:p>
          <w:p w14:paraId="20C2FF36" w14:textId="4C8B65C6" w:rsidR="00143920" w:rsidRPr="006F10D9" w:rsidRDefault="00143920" w:rsidP="00143920">
            <w:pPr>
              <w:spacing w:line="264" w:lineRule="auto"/>
              <w:ind w:left="720"/>
              <w:jc w:val="both"/>
              <w:rPr>
                <w:rFonts w:ascii="Calibri Light" w:hAnsi="Calibri Light" w:cs="Calibri Light"/>
                <w:sz w:val="22"/>
                <w:szCs w:val="22"/>
              </w:rPr>
            </w:pPr>
            <w:r w:rsidRPr="006F10D9">
              <w:rPr>
                <w:rFonts w:ascii="Calibri Light" w:hAnsi="Calibri Light" w:cs="Calibri Light"/>
                <w:sz w:val="22"/>
                <w:szCs w:val="22"/>
              </w:rPr>
              <w:t>14.</w:t>
            </w:r>
            <w:r w:rsidRPr="006F10D9">
              <w:t xml:space="preserve"> </w:t>
            </w:r>
            <w:r w:rsidRPr="006F10D9">
              <w:rPr>
                <w:rFonts w:ascii="Calibri Light" w:hAnsi="Calibri Light" w:cs="Calibri Light"/>
                <w:sz w:val="22"/>
                <w:szCs w:val="22"/>
              </w:rPr>
              <w:t>https://doi.org/10.1371/journal.pone.0277198</w:t>
            </w:r>
          </w:p>
          <w:p w14:paraId="60E1FBC9" w14:textId="7B6FBB1B" w:rsidR="00877105" w:rsidRPr="006F10D9" w:rsidRDefault="00877105" w:rsidP="00CA26D2">
            <w:pPr>
              <w:pStyle w:val="Odstavekseznama"/>
              <w:numPr>
                <w:ilvl w:val="0"/>
                <w:numId w:val="2"/>
              </w:numPr>
              <w:spacing w:line="264" w:lineRule="auto"/>
              <w:jc w:val="both"/>
              <w:rPr>
                <w:rFonts w:ascii="Calibri Light" w:hAnsi="Calibri Light" w:cs="Calibri Light"/>
                <w:sz w:val="22"/>
                <w:szCs w:val="22"/>
              </w:rPr>
            </w:pPr>
            <w:r w:rsidRPr="006F10D9">
              <w:rPr>
                <w:rFonts w:ascii="Calibri Light" w:hAnsi="Calibri Light" w:cs="Calibri Light"/>
                <w:sz w:val="22"/>
                <w:szCs w:val="22"/>
              </w:rPr>
              <w:t xml:space="preserve">Dolenc, P. in Virag, Š. (2019). Stres, soočanje s stresom in poklicno zadovoljstvo pedagoških delavcev. </w:t>
            </w:r>
            <w:r w:rsidRPr="006F10D9">
              <w:rPr>
                <w:rFonts w:ascii="Calibri Light" w:hAnsi="Calibri Light" w:cs="Calibri Light"/>
                <w:i/>
                <w:sz w:val="22"/>
                <w:szCs w:val="22"/>
              </w:rPr>
              <w:t>Pedagoška obzorja, 34</w:t>
            </w:r>
            <w:r w:rsidRPr="006F10D9">
              <w:rPr>
                <w:rFonts w:ascii="Calibri Light" w:hAnsi="Calibri Light" w:cs="Calibri Light"/>
                <w:sz w:val="22"/>
                <w:szCs w:val="22"/>
              </w:rPr>
              <w:t>(1), 73–85</w:t>
            </w:r>
            <w:r w:rsidR="00143920" w:rsidRPr="006F10D9">
              <w:rPr>
                <w:rFonts w:ascii="Calibri Light" w:hAnsi="Calibri Light" w:cs="Calibri Light"/>
                <w:sz w:val="22"/>
                <w:szCs w:val="22"/>
              </w:rPr>
              <w:t>.</w:t>
            </w:r>
          </w:p>
          <w:p w14:paraId="16A2E9AC" w14:textId="67C0D733" w:rsidR="00143920" w:rsidRPr="006F10D9" w:rsidRDefault="00143920">
            <w:pPr>
              <w:spacing w:line="264" w:lineRule="auto"/>
              <w:rPr>
                <w:rFonts w:ascii="Calibri Light" w:hAnsi="Calibri Light" w:cs="Calibri Light"/>
                <w:sz w:val="22"/>
                <w:szCs w:val="22"/>
              </w:rPr>
            </w:pPr>
          </w:p>
        </w:tc>
      </w:tr>
      <w:bookmarkEnd w:id="0"/>
    </w:tbl>
    <w:p w14:paraId="13CCF57D" w14:textId="77777777" w:rsidR="007302D9" w:rsidRPr="00356291" w:rsidRDefault="007302D9" w:rsidP="007302D9">
      <w:pPr>
        <w:spacing w:line="264" w:lineRule="auto"/>
        <w:rPr>
          <w:rFonts w:ascii="Calibri Light" w:hAnsi="Calibri Light" w:cs="Calibri Light"/>
          <w:sz w:val="22"/>
          <w:szCs w:val="22"/>
        </w:rPr>
      </w:pPr>
    </w:p>
    <w:p w14:paraId="3A2DE461" w14:textId="6A3A3446" w:rsidR="00642700" w:rsidRPr="007302D9" w:rsidRDefault="00642700" w:rsidP="007302D9">
      <w:pPr>
        <w:spacing w:line="264" w:lineRule="auto"/>
        <w:rPr>
          <w:rFonts w:ascii="Calibri Light" w:hAnsi="Calibri Light" w:cs="Calibri Light"/>
          <w:sz w:val="22"/>
          <w:szCs w:val="22"/>
        </w:rPr>
      </w:pPr>
    </w:p>
    <w:sectPr w:rsidR="00642700" w:rsidRPr="007302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6EEE"/>
    <w:multiLevelType w:val="hybridMultilevel"/>
    <w:tmpl w:val="CDA0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36579"/>
    <w:multiLevelType w:val="hybridMultilevel"/>
    <w:tmpl w:val="60D661C8"/>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 w15:restartNumberingAfterBreak="0">
    <w:nsid w:val="186E7069"/>
    <w:multiLevelType w:val="hybridMultilevel"/>
    <w:tmpl w:val="51C8D604"/>
    <w:lvl w:ilvl="0" w:tplc="BC2A4C4C">
      <w:start w:val="50"/>
      <w:numFmt w:val="bullet"/>
      <w:lvlText w:val="-"/>
      <w:lvlJc w:val="left"/>
      <w:pPr>
        <w:ind w:left="720" w:hanging="360"/>
      </w:pPr>
      <w:rPr>
        <w:rFonts w:ascii="Calibri Light" w:eastAsia="Times New Roman"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99458F"/>
    <w:multiLevelType w:val="hybridMultilevel"/>
    <w:tmpl w:val="743822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3A45C2A"/>
    <w:multiLevelType w:val="hybridMultilevel"/>
    <w:tmpl w:val="171AB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782E20"/>
    <w:multiLevelType w:val="hybridMultilevel"/>
    <w:tmpl w:val="60E22384"/>
    <w:lvl w:ilvl="0" w:tplc="0424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C1556"/>
    <w:multiLevelType w:val="hybridMultilevel"/>
    <w:tmpl w:val="09A44CC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DD72F02"/>
    <w:multiLevelType w:val="hybridMultilevel"/>
    <w:tmpl w:val="204ED9F4"/>
    <w:lvl w:ilvl="0" w:tplc="E95277BE">
      <w:start w:val="14"/>
      <w:numFmt w:val="bullet"/>
      <w:lvlText w:val="-"/>
      <w:lvlJc w:val="left"/>
      <w:pPr>
        <w:ind w:left="720" w:hanging="360"/>
      </w:pPr>
      <w:rPr>
        <w:rFonts w:ascii="Calibri Light" w:eastAsia="Times New Roman"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6"/>
  </w:num>
  <w:num w:numId="5">
    <w:abstractNumId w:val="7"/>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dirty"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188"/>
    <w:rsid w:val="00041539"/>
    <w:rsid w:val="00054F2D"/>
    <w:rsid w:val="001249E1"/>
    <w:rsid w:val="00143920"/>
    <w:rsid w:val="003E55B5"/>
    <w:rsid w:val="00554AB5"/>
    <w:rsid w:val="005A6868"/>
    <w:rsid w:val="005F460A"/>
    <w:rsid w:val="00642700"/>
    <w:rsid w:val="00665052"/>
    <w:rsid w:val="006A3554"/>
    <w:rsid w:val="006C62D5"/>
    <w:rsid w:val="006D031F"/>
    <w:rsid w:val="006F10D9"/>
    <w:rsid w:val="007302D9"/>
    <w:rsid w:val="00766831"/>
    <w:rsid w:val="00843604"/>
    <w:rsid w:val="00877105"/>
    <w:rsid w:val="008F5995"/>
    <w:rsid w:val="009F3188"/>
    <w:rsid w:val="00A71D1E"/>
    <w:rsid w:val="00A808FB"/>
    <w:rsid w:val="00A8639B"/>
    <w:rsid w:val="00AF08FA"/>
    <w:rsid w:val="00B67DC3"/>
    <w:rsid w:val="00B7701D"/>
    <w:rsid w:val="00CA26D2"/>
    <w:rsid w:val="00CE518F"/>
    <w:rsid w:val="00D852C5"/>
    <w:rsid w:val="00E50D9D"/>
    <w:rsid w:val="00E96F52"/>
    <w:rsid w:val="00ED7DC0"/>
    <w:rsid w:val="00EE395B"/>
    <w:rsid w:val="00F23C3D"/>
    <w:rsid w:val="00FB6C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F3E9B"/>
  <w15:chartTrackingRefBased/>
  <w15:docId w15:val="{CD3FC93A-1E57-4563-9B30-CE921FFE4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302D9"/>
    <w:pPr>
      <w:spacing w:after="0" w:line="240" w:lineRule="auto"/>
    </w:pPr>
    <w:rPr>
      <w:rFonts w:ascii="Times New Roman" w:eastAsia="Times New Roman" w:hAnsi="Times New Roman" w:cs="Times New Roman"/>
      <w:sz w:val="24"/>
      <w:szCs w:val="24"/>
      <w:lang w:val="en-GB" w:eastAsia="sl-SI"/>
    </w:rPr>
  </w:style>
  <w:style w:type="paragraph" w:styleId="Naslov1">
    <w:name w:val="heading 1"/>
    <w:basedOn w:val="Navaden"/>
    <w:next w:val="Navaden"/>
    <w:link w:val="Naslov1Znak"/>
    <w:uiPriority w:val="9"/>
    <w:qFormat/>
    <w:rsid w:val="0004153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7302D9"/>
    <w:pPr>
      <w:spacing w:after="0"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7710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77105"/>
    <w:rPr>
      <w:rFonts w:ascii="Segoe UI" w:eastAsia="Times New Roman" w:hAnsi="Segoe UI" w:cs="Segoe UI"/>
      <w:sz w:val="18"/>
      <w:szCs w:val="18"/>
      <w:lang w:val="en-GB" w:eastAsia="sl-SI"/>
    </w:rPr>
  </w:style>
  <w:style w:type="paragraph" w:styleId="Odstavekseznama">
    <w:name w:val="List Paragraph"/>
    <w:basedOn w:val="Navaden"/>
    <w:uiPriority w:val="34"/>
    <w:qFormat/>
    <w:rsid w:val="00143920"/>
    <w:pPr>
      <w:ind w:left="720"/>
      <w:contextualSpacing/>
    </w:pPr>
  </w:style>
  <w:style w:type="character" w:styleId="Hiperpovezava">
    <w:name w:val="Hyperlink"/>
    <w:basedOn w:val="Privzetapisavaodstavka"/>
    <w:uiPriority w:val="99"/>
    <w:unhideWhenUsed/>
    <w:rsid w:val="003E55B5"/>
    <w:rPr>
      <w:color w:val="0563C1" w:themeColor="hyperlink"/>
      <w:u w:val="single"/>
    </w:rPr>
  </w:style>
  <w:style w:type="character" w:customStyle="1" w:styleId="UnresolvedMention">
    <w:name w:val="Unresolved Mention"/>
    <w:basedOn w:val="Privzetapisavaodstavka"/>
    <w:uiPriority w:val="99"/>
    <w:semiHidden/>
    <w:unhideWhenUsed/>
    <w:rsid w:val="003E55B5"/>
    <w:rPr>
      <w:color w:val="605E5C"/>
      <w:shd w:val="clear" w:color="auto" w:fill="E1DFDD"/>
    </w:rPr>
  </w:style>
  <w:style w:type="character" w:styleId="Pripombasklic">
    <w:name w:val="annotation reference"/>
    <w:basedOn w:val="Privzetapisavaodstavka"/>
    <w:uiPriority w:val="99"/>
    <w:semiHidden/>
    <w:unhideWhenUsed/>
    <w:rsid w:val="00FB6CEB"/>
    <w:rPr>
      <w:sz w:val="16"/>
      <w:szCs w:val="16"/>
    </w:rPr>
  </w:style>
  <w:style w:type="paragraph" w:styleId="Pripombabesedilo">
    <w:name w:val="annotation text"/>
    <w:basedOn w:val="Navaden"/>
    <w:link w:val="PripombabesediloZnak"/>
    <w:uiPriority w:val="99"/>
    <w:semiHidden/>
    <w:unhideWhenUsed/>
    <w:rsid w:val="00FB6CEB"/>
    <w:rPr>
      <w:sz w:val="20"/>
      <w:szCs w:val="20"/>
    </w:rPr>
  </w:style>
  <w:style w:type="character" w:customStyle="1" w:styleId="PripombabesediloZnak">
    <w:name w:val="Pripomba – besedilo Znak"/>
    <w:basedOn w:val="Privzetapisavaodstavka"/>
    <w:link w:val="Pripombabesedilo"/>
    <w:uiPriority w:val="99"/>
    <w:semiHidden/>
    <w:rsid w:val="00FB6CEB"/>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B6CEB"/>
    <w:rPr>
      <w:b/>
      <w:bCs/>
    </w:rPr>
  </w:style>
  <w:style w:type="character" w:customStyle="1" w:styleId="ZadevapripombeZnak">
    <w:name w:val="Zadeva pripombe Znak"/>
    <w:basedOn w:val="PripombabesediloZnak"/>
    <w:link w:val="Zadevapripombe"/>
    <w:uiPriority w:val="99"/>
    <w:semiHidden/>
    <w:rsid w:val="00FB6CEB"/>
    <w:rPr>
      <w:rFonts w:ascii="Times New Roman" w:eastAsia="Times New Roman" w:hAnsi="Times New Roman" w:cs="Times New Roman"/>
      <w:b/>
      <w:bCs/>
      <w:sz w:val="20"/>
      <w:szCs w:val="20"/>
      <w:lang w:val="en-GB" w:eastAsia="sl-SI"/>
    </w:rPr>
  </w:style>
  <w:style w:type="character" w:customStyle="1" w:styleId="Naslov1Znak">
    <w:name w:val="Naslov 1 Znak"/>
    <w:basedOn w:val="Privzetapisavaodstavka"/>
    <w:link w:val="Naslov1"/>
    <w:uiPriority w:val="9"/>
    <w:rsid w:val="00041539"/>
    <w:rPr>
      <w:rFonts w:asciiTheme="majorHAnsi" w:eastAsiaTheme="majorEastAsia" w:hAnsiTheme="majorHAnsi" w:cstheme="majorBidi"/>
      <w:color w:val="2F5496" w:themeColor="accent1" w:themeShade="BF"/>
      <w:sz w:val="32"/>
      <w:szCs w:val="32"/>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917103">
      <w:bodyDiv w:val="1"/>
      <w:marLeft w:val="0"/>
      <w:marRight w:val="0"/>
      <w:marTop w:val="0"/>
      <w:marBottom w:val="0"/>
      <w:divBdr>
        <w:top w:val="none" w:sz="0" w:space="0" w:color="auto"/>
        <w:left w:val="none" w:sz="0" w:space="0" w:color="auto"/>
        <w:bottom w:val="none" w:sz="0" w:space="0" w:color="auto"/>
        <w:right w:val="none" w:sz="0" w:space="0" w:color="auto"/>
      </w:divBdr>
      <w:divsChild>
        <w:div w:id="1020274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oi.org/10.1146/annurev-clinpsy-050718-095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1177/147787852098843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B89683-3DEC-488E-BFF9-FF288E90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1377</Words>
  <Characters>7849</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11</cp:revision>
  <dcterms:created xsi:type="dcterms:W3CDTF">2023-07-26T13:10:00Z</dcterms:created>
  <dcterms:modified xsi:type="dcterms:W3CDTF">2023-09-04T11:12:00Z</dcterms:modified>
</cp:coreProperties>
</file>