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56B30" w14:textId="77777777" w:rsidR="007F6D81" w:rsidRPr="008F7095" w:rsidRDefault="007F6D81" w:rsidP="007F6D81">
      <w:pPr>
        <w:rPr>
          <w:rFonts w:ascii="Calibri" w:hAnsi="Calibri" w:cs="Calibri"/>
          <w:b/>
          <w:sz w:val="22"/>
          <w:szCs w:val="22"/>
        </w:rPr>
      </w:pPr>
    </w:p>
    <w:p w14:paraId="1DADE3FC" w14:textId="77777777" w:rsidR="007F6D81" w:rsidRPr="008F7095" w:rsidRDefault="007F6D81" w:rsidP="007F6D81">
      <w:pPr>
        <w:rPr>
          <w:rFonts w:ascii="Calibri" w:hAnsi="Calibri" w:cs="Calibri"/>
          <w:sz w:val="22"/>
          <w:szCs w:val="22"/>
        </w:rPr>
      </w:pPr>
    </w:p>
    <w:tbl>
      <w:tblPr>
        <w:tblW w:w="5052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27"/>
        <w:gridCol w:w="201"/>
        <w:gridCol w:w="139"/>
        <w:gridCol w:w="885"/>
        <w:gridCol w:w="423"/>
        <w:gridCol w:w="497"/>
        <w:gridCol w:w="310"/>
        <w:gridCol w:w="993"/>
        <w:gridCol w:w="237"/>
        <w:gridCol w:w="55"/>
        <w:gridCol w:w="860"/>
        <w:gridCol w:w="315"/>
        <w:gridCol w:w="1039"/>
        <w:gridCol w:w="192"/>
        <w:gridCol w:w="120"/>
        <w:gridCol w:w="2001"/>
      </w:tblGrid>
      <w:tr w:rsidR="007F6D81" w:rsidRPr="008F7095" w14:paraId="08362ACF" w14:textId="77777777" w:rsidTr="00A77CC8">
        <w:tc>
          <w:tcPr>
            <w:tcW w:w="5000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3100254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7F6D81" w:rsidRPr="008F7095" w14:paraId="111E0899" w14:textId="77777777" w:rsidTr="00A77CC8">
        <w:tc>
          <w:tcPr>
            <w:tcW w:w="825" w:type="pct"/>
            <w:gridSpan w:val="3"/>
            <w:shd w:val="clear" w:color="auto" w:fill="auto"/>
          </w:tcPr>
          <w:p w14:paraId="2114F5F5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417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78A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Pevski zbor</w:t>
            </w:r>
          </w:p>
        </w:tc>
      </w:tr>
      <w:tr w:rsidR="007F6D81" w:rsidRPr="008F7095" w14:paraId="634A9C0F" w14:textId="77777777" w:rsidTr="00A77CC8">
        <w:tc>
          <w:tcPr>
            <w:tcW w:w="825" w:type="pct"/>
            <w:gridSpan w:val="3"/>
            <w:shd w:val="clear" w:color="auto" w:fill="auto"/>
          </w:tcPr>
          <w:p w14:paraId="483C8C3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4175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B90B0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Choir</w:t>
            </w:r>
          </w:p>
        </w:tc>
      </w:tr>
      <w:tr w:rsidR="007F6D81" w:rsidRPr="008F7095" w14:paraId="34456B68" w14:textId="77777777" w:rsidTr="00A77CC8">
        <w:tc>
          <w:tcPr>
            <w:tcW w:w="1514" w:type="pct"/>
            <w:gridSpan w:val="5"/>
            <w:shd w:val="clear" w:color="auto" w:fill="auto"/>
            <w:vAlign w:val="center"/>
          </w:tcPr>
          <w:p w14:paraId="4051C96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5" w:type="pct"/>
            <w:gridSpan w:val="6"/>
            <w:shd w:val="clear" w:color="auto" w:fill="auto"/>
            <w:vAlign w:val="center"/>
          </w:tcPr>
          <w:p w14:paraId="1CA8927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14:paraId="0A06D5F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19" w:type="pct"/>
            <w:gridSpan w:val="3"/>
            <w:shd w:val="clear" w:color="auto" w:fill="auto"/>
            <w:vAlign w:val="center"/>
          </w:tcPr>
          <w:p w14:paraId="434B2133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6E35EF0C" w14:textId="77777777" w:rsidTr="00A77CC8">
        <w:tc>
          <w:tcPr>
            <w:tcW w:w="1514" w:type="pct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36525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4D02B4F7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1555" w:type="pct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E5593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289DA6D8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713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16881B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705344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19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37414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74D01802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7F6D81" w:rsidRPr="008F7095" w14:paraId="4E0A243B" w14:textId="77777777" w:rsidTr="00A77CC8">
        <w:trPr>
          <w:trHeight w:val="318"/>
        </w:trPr>
        <w:tc>
          <w:tcPr>
            <w:tcW w:w="15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095F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15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6399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D12C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4 RP</w:t>
            </w:r>
          </w:p>
        </w:tc>
        <w:tc>
          <w:tcPr>
            <w:tcW w:w="12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295A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7 in 8. semester</w:t>
            </w:r>
          </w:p>
        </w:tc>
      </w:tr>
      <w:tr w:rsidR="007F6D81" w:rsidRPr="008F7095" w14:paraId="48FD3AB7" w14:textId="77777777" w:rsidTr="00A77CC8">
        <w:trPr>
          <w:trHeight w:val="318"/>
        </w:trPr>
        <w:tc>
          <w:tcPr>
            <w:tcW w:w="15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CD0A9" w14:textId="77777777" w:rsidR="007F6D81" w:rsidRPr="00CD2681" w:rsidRDefault="006C761D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</w:pPr>
            <w:hyperlink r:id="rId8" w:history="1">
              <w:r w:rsidR="007F6D81" w:rsidRPr="00CD2681">
                <w:rPr>
                  <w:rFonts w:ascii="Calibri" w:eastAsia="Calibri" w:hAnsi="Calibri" w:cs="Calibri"/>
                  <w:color w:val="000000"/>
                  <w:sz w:val="22"/>
                  <w:szCs w:val="22"/>
                  <w:lang w:val="en-GB" w:eastAsia="ar-SA"/>
                </w:rPr>
                <w:t>Primary school teaching</w:t>
              </w:r>
            </w:hyperlink>
            <w:r w:rsidR="007F6D81"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 xml:space="preserve">,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1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vertAlign w:val="superscript"/>
                <w:lang w:val="en-GB" w:eastAsia="ar-SA"/>
              </w:rPr>
              <w:t>st</w:t>
            </w:r>
            <w:r w:rsidR="007F6D81"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 xml:space="preserve">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 xml:space="preserve">cycle </w:t>
            </w:r>
            <w:r w:rsidR="007F6D81"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vertAlign w:val="superscript"/>
                <w:lang w:val="en-GB" w:eastAsia="ar-SA"/>
              </w:rPr>
              <w:t xml:space="preserve"> </w:t>
            </w:r>
          </w:p>
        </w:tc>
        <w:tc>
          <w:tcPr>
            <w:tcW w:w="155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DCC72" w14:textId="77777777" w:rsidR="007F6D81" w:rsidRPr="00CD2681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8FE5D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3248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7BDFD22A" w14:textId="77777777" w:rsidTr="00A77CC8">
        <w:trPr>
          <w:trHeight w:val="103"/>
        </w:trPr>
        <w:tc>
          <w:tcPr>
            <w:tcW w:w="5000" w:type="pct"/>
            <w:gridSpan w:val="16"/>
            <w:shd w:val="clear" w:color="auto" w:fill="auto"/>
          </w:tcPr>
          <w:p w14:paraId="35C2591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B12B134" w14:textId="77777777" w:rsidTr="00A77CC8">
        <w:tc>
          <w:tcPr>
            <w:tcW w:w="2616" w:type="pct"/>
            <w:gridSpan w:val="10"/>
            <w:shd w:val="clear" w:color="auto" w:fill="auto"/>
          </w:tcPr>
          <w:p w14:paraId="548E922A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Izbirni/</w:t>
            </w: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Elective</w:t>
            </w: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A274D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Izbirni/</w:t>
            </w:r>
            <w:r w:rsidRPr="00CD2681">
              <w:rPr>
                <w:rFonts w:ascii="Calibri" w:eastAsia="Calibri" w:hAnsi="Calibri" w:cs="Calibri"/>
                <w:color w:val="000000"/>
                <w:sz w:val="22"/>
                <w:szCs w:val="22"/>
                <w:lang w:val="en-GB" w:eastAsia="ar-SA"/>
              </w:rPr>
              <w:t>Elective</w:t>
            </w:r>
          </w:p>
        </w:tc>
      </w:tr>
      <w:tr w:rsidR="007F6D81" w:rsidRPr="008F7095" w14:paraId="58ED26AA" w14:textId="77777777" w:rsidTr="00A77CC8">
        <w:tc>
          <w:tcPr>
            <w:tcW w:w="2616" w:type="pct"/>
            <w:gridSpan w:val="10"/>
            <w:shd w:val="clear" w:color="auto" w:fill="auto"/>
          </w:tcPr>
          <w:p w14:paraId="7724F805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4BD9B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C55A7AC" w14:textId="77777777" w:rsidTr="00A77CC8">
        <w:tc>
          <w:tcPr>
            <w:tcW w:w="2616" w:type="pct"/>
            <w:gridSpan w:val="10"/>
            <w:shd w:val="clear" w:color="auto" w:fill="auto"/>
          </w:tcPr>
          <w:p w14:paraId="1CF11D0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Univerzitetna koda predmeta </w:t>
            </w: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/ University course code:</w:t>
            </w: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6424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0901FA1A" w14:textId="77777777" w:rsidTr="00A77CC8">
        <w:tc>
          <w:tcPr>
            <w:tcW w:w="5000" w:type="pct"/>
            <w:gridSpan w:val="16"/>
            <w:shd w:val="clear" w:color="auto" w:fill="auto"/>
          </w:tcPr>
          <w:p w14:paraId="5D0E4F3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60B5A8CA" w14:textId="77777777" w:rsidTr="00A77CC8">
        <w:tc>
          <w:tcPr>
            <w:tcW w:w="64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BE47A5C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7736D6C3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645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D9F1A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7D183C0D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648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C4BB41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07508243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648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A1E90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7C769812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648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B4F08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648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7BA2BC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461EFBB6" w14:textId="77777777" w:rsidR="007F6D81" w:rsidRPr="00CD2681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Individ. work</w:t>
            </w:r>
          </w:p>
        </w:tc>
        <w:tc>
          <w:tcPr>
            <w:tcW w:w="63" w:type="pct"/>
            <w:shd w:val="clear" w:color="auto" w:fill="auto"/>
            <w:vAlign w:val="center"/>
          </w:tcPr>
          <w:p w14:paraId="2DAB40DF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5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E476F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7F6D81" w:rsidRPr="008F7095" w14:paraId="6CD323DA" w14:textId="77777777" w:rsidTr="00A77CC8">
        <w:trPr>
          <w:trHeight w:val="318"/>
        </w:trPr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94844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6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62E5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CD769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60</w:t>
            </w:r>
            <w:r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 xml:space="preserve"> LV</w:t>
            </w: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0B122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6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844F7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A6283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105</w:t>
            </w:r>
          </w:p>
        </w:tc>
        <w:tc>
          <w:tcPr>
            <w:tcW w:w="6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8230EE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BDF51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6</w:t>
            </w:r>
          </w:p>
        </w:tc>
      </w:tr>
      <w:tr w:rsidR="007F6D81" w:rsidRPr="008F7095" w14:paraId="321A3026" w14:textId="77777777" w:rsidTr="00A77CC8">
        <w:tc>
          <w:tcPr>
            <w:tcW w:w="5000" w:type="pct"/>
            <w:gridSpan w:val="16"/>
            <w:shd w:val="clear" w:color="auto" w:fill="auto"/>
          </w:tcPr>
          <w:p w14:paraId="7B13651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57AFB159" w14:textId="77777777" w:rsidTr="00A77CC8">
        <w:tc>
          <w:tcPr>
            <w:tcW w:w="1514" w:type="pct"/>
            <w:gridSpan w:val="5"/>
            <w:shd w:val="clear" w:color="auto" w:fill="auto"/>
          </w:tcPr>
          <w:p w14:paraId="31B5E0F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486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68A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dr. Barbara Kopačin, doc. /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E00AE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Assistant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Prof. Barbara Kopačin, </w:t>
            </w:r>
            <w:r w:rsidRPr="00E00AE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PhD</w:t>
            </w:r>
          </w:p>
        </w:tc>
      </w:tr>
      <w:tr w:rsidR="007F6D81" w:rsidRPr="008F7095" w14:paraId="759AA40A" w14:textId="77777777" w:rsidTr="00A77CC8">
        <w:tc>
          <w:tcPr>
            <w:tcW w:w="5000" w:type="pct"/>
            <w:gridSpan w:val="16"/>
            <w:shd w:val="clear" w:color="auto" w:fill="auto"/>
          </w:tcPr>
          <w:p w14:paraId="0A3385A4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</w:tr>
      <w:tr w:rsidR="007F6D81" w:rsidRPr="008F7095" w14:paraId="73313337" w14:textId="77777777" w:rsidTr="00A77CC8">
        <w:tc>
          <w:tcPr>
            <w:tcW w:w="752" w:type="pct"/>
            <w:gridSpan w:val="2"/>
            <w:vMerge w:val="restart"/>
            <w:shd w:val="clear" w:color="auto" w:fill="auto"/>
          </w:tcPr>
          <w:p w14:paraId="48940E11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72EC7485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1024" w:type="pct"/>
            <w:gridSpan w:val="4"/>
            <w:shd w:val="clear" w:color="auto" w:fill="auto"/>
          </w:tcPr>
          <w:p w14:paraId="743F040E" w14:textId="77777777" w:rsidR="007F6D81" w:rsidRPr="008F7095" w:rsidRDefault="007F6D81" w:rsidP="002204A0">
            <w:pPr>
              <w:suppressAutoHyphens/>
              <w:snapToGrid w:val="0"/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22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B8319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E00AE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7F6D81" w:rsidRPr="008F7095" w14:paraId="09763A64" w14:textId="77777777" w:rsidTr="00A77CC8">
        <w:trPr>
          <w:trHeight w:val="215"/>
        </w:trPr>
        <w:tc>
          <w:tcPr>
            <w:tcW w:w="752" w:type="pct"/>
            <w:gridSpan w:val="2"/>
            <w:vMerge/>
            <w:shd w:val="clear" w:color="auto" w:fill="auto"/>
            <w:vAlign w:val="center"/>
          </w:tcPr>
          <w:p w14:paraId="4186BCB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024" w:type="pct"/>
            <w:gridSpan w:val="4"/>
            <w:shd w:val="clear" w:color="auto" w:fill="auto"/>
          </w:tcPr>
          <w:p w14:paraId="69029C82" w14:textId="77777777" w:rsidR="007F6D81" w:rsidRPr="008F7095" w:rsidRDefault="007F6D81" w:rsidP="002204A0">
            <w:pPr>
              <w:suppressAutoHyphens/>
              <w:snapToGrid w:val="0"/>
              <w:jc w:val="right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E00AE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22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13E0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E00AE1"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7F6D81" w:rsidRPr="008F7095" w14:paraId="510B1772" w14:textId="77777777" w:rsidTr="00A77CC8">
        <w:tc>
          <w:tcPr>
            <w:tcW w:w="2462" w:type="pct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17AAC2C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0CFF2BD4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4412E3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  <w:p w14:paraId="43960742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6DA159AC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  <w:p w14:paraId="61FA0E7F" w14:textId="77777777" w:rsidR="007F6D81" w:rsidRPr="008F7095" w:rsidRDefault="00CD26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7F6D81"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002FAEC8" w14:textId="77777777" w:rsidTr="00A77CC8">
        <w:trPr>
          <w:trHeight w:val="240"/>
        </w:trPr>
        <w:tc>
          <w:tcPr>
            <w:tcW w:w="24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4D2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54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908C3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0F8A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/</w:t>
            </w:r>
          </w:p>
        </w:tc>
      </w:tr>
      <w:tr w:rsidR="007F6D81" w:rsidRPr="008F7095" w14:paraId="7860C38A" w14:textId="77777777" w:rsidTr="00A77CC8">
        <w:trPr>
          <w:trHeight w:val="137"/>
        </w:trPr>
        <w:tc>
          <w:tcPr>
            <w:tcW w:w="2462" w:type="pct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4050E42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A4DAC0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0CD86A7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7B35CC1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6FA38C5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Content (Syllabus outline):</w:t>
            </w:r>
          </w:p>
        </w:tc>
      </w:tr>
      <w:tr w:rsidR="007F6D81" w:rsidRPr="008F7095" w14:paraId="6CDA065E" w14:textId="77777777" w:rsidTr="00A77CC8">
        <w:trPr>
          <w:trHeight w:val="3534"/>
        </w:trPr>
        <w:tc>
          <w:tcPr>
            <w:tcW w:w="24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A8D94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num" w:pos="299"/>
              </w:tabs>
              <w:suppressAutoHyphens/>
              <w:snapToGrid w:val="0"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petje kot umetnost in kot psihološki fenomen;</w:t>
            </w:r>
          </w:p>
          <w:p w14:paraId="685637C3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zakonitosti glasbenega in estetskega razvoja; </w:t>
            </w:r>
          </w:p>
          <w:p w14:paraId="4EA61B3E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 (različne glasbene zvrsti, stilna obdobja, ljudska glasbena kultura, izvajalske zasedbe);</w:t>
            </w:r>
          </w:p>
          <w:p w14:paraId="556FE679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izbira vsebin glede na učne cilje, interese in potrebe študentov;</w:t>
            </w:r>
          </w:p>
          <w:p w14:paraId="40E99EB4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5D7A24B3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načrtovanje, spremljanje in evalviranje učenja in poučevanja glasbe;</w:t>
            </w:r>
          </w:p>
          <w:p w14:paraId="31DEC18B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vokalna tehnika;</w:t>
            </w:r>
          </w:p>
          <w:p w14:paraId="49B3B528" w14:textId="77777777" w:rsidR="007F6D81" w:rsidRPr="008F7095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dirigiranje in interpretacija;</w:t>
            </w:r>
          </w:p>
          <w:p w14:paraId="0E399A33" w14:textId="77777777" w:rsidR="007F6D81" w:rsidRPr="003021F4" w:rsidRDefault="007F6D81" w:rsidP="007E4564">
            <w:pPr>
              <w:numPr>
                <w:ilvl w:val="0"/>
                <w:numId w:val="6"/>
              </w:numPr>
              <w:tabs>
                <w:tab w:val="left" w:pos="0"/>
                <w:tab w:val="num" w:pos="299"/>
              </w:tabs>
              <w:suppressAutoHyphens/>
              <w:ind w:left="299" w:hanging="284"/>
              <w:rPr>
                <w:rFonts w:ascii="Calibri" w:eastAsia="Calibri" w:hAnsi="Calibri" w:cs="Calibri"/>
                <w:color w:val="FF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branje in razumevanje </w:t>
            </w:r>
            <w:r w:rsidRPr="007E4564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ar-SA"/>
              </w:rPr>
              <w:t>partiture.</w:t>
            </w:r>
          </w:p>
        </w:tc>
        <w:tc>
          <w:tcPr>
            <w:tcW w:w="154" w:type="pct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2DD41C3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8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0A844" w14:textId="77777777" w:rsidR="007E4564" w:rsidRPr="007E4564" w:rsidRDefault="007E4564" w:rsidP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singing as an art and as a psychological phenomenon;</w:t>
            </w:r>
          </w:p>
          <w:p w14:paraId="1EB3E4B0" w14:textId="77777777" w:rsidR="007E4564" w:rsidRPr="007E4564" w:rsidRDefault="007E4564" w:rsidP="00F168D9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the principles of musical and aesthetic development; </w:t>
            </w:r>
          </w:p>
          <w:p w14:paraId="7658FF50" w14:textId="77777777" w:rsidR="007E4564" w:rsidRPr="007E4564" w:rsidRDefault="007E4564" w:rsidP="00A913E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music as a means of communication in listening, performing and creating (different musical genres, stylistic periods, folk music culture, performing ensembles);</w:t>
            </w:r>
          </w:p>
          <w:p w14:paraId="4F4795ED" w14:textId="77777777" w:rsidR="007E4564" w:rsidRPr="007E4564" w:rsidRDefault="007E4564" w:rsidP="00B86A53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selection of content according to the learning objectives, interests and needs of the students;</w:t>
            </w:r>
          </w:p>
          <w:p w14:paraId="084F744D" w14:textId="77777777" w:rsidR="007E4564" w:rsidRPr="007E4564" w:rsidRDefault="007E4564" w:rsidP="007A45BB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integration of music with other subjects;</w:t>
            </w:r>
          </w:p>
          <w:p w14:paraId="6B2D6139" w14:textId="77777777" w:rsidR="007E4564" w:rsidRPr="007E4564" w:rsidRDefault="007E4564" w:rsidP="007A45BB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planning, monitoring and evaluating the learning and teaching of music;</w:t>
            </w:r>
          </w:p>
          <w:p w14:paraId="46F7AAD6" w14:textId="77777777" w:rsidR="007E4564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vocal technique;</w:t>
            </w:r>
          </w:p>
          <w:p w14:paraId="2661B992" w14:textId="77777777" w:rsidR="007E4564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conducting and interpretation;</w:t>
            </w:r>
          </w:p>
          <w:p w14:paraId="0E18EA1D" w14:textId="77777777" w:rsidR="007F6D81" w:rsidRPr="007E4564" w:rsidRDefault="007E4564">
            <w:pPr>
              <w:pStyle w:val="Odstavekseznama"/>
              <w:numPr>
                <w:ilvl w:val="0"/>
                <w:numId w:val="15"/>
              </w:numPr>
              <w:suppressAutoHyphens/>
              <w:snapToGrid w:val="0"/>
              <w:ind w:left="216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E4564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reading and understanding scores.</w:t>
            </w:r>
          </w:p>
        </w:tc>
      </w:tr>
    </w:tbl>
    <w:p w14:paraId="033327F5" w14:textId="77777777" w:rsidR="007F6D81" w:rsidRPr="008F7095" w:rsidRDefault="007F6D81" w:rsidP="007F6D81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555" w:type="dxa"/>
        <w:tblInd w:w="-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9"/>
        <w:gridCol w:w="850"/>
        <w:gridCol w:w="284"/>
        <w:gridCol w:w="850"/>
        <w:gridCol w:w="3742"/>
      </w:tblGrid>
      <w:tr w:rsidR="007F6D81" w:rsidRPr="008F7095" w14:paraId="3172E4FB" w14:textId="77777777" w:rsidTr="00A77CC8">
        <w:tc>
          <w:tcPr>
            <w:tcW w:w="9555" w:type="dxa"/>
            <w:gridSpan w:val="5"/>
            <w:shd w:val="clear" w:color="auto" w:fill="auto"/>
          </w:tcPr>
          <w:p w14:paraId="5C909361" w14:textId="77777777" w:rsidR="007F6D81" w:rsidRPr="008F7095" w:rsidRDefault="007F6D81" w:rsidP="002204A0">
            <w:pPr>
              <w:suppressAutoHyphens/>
              <w:snapToGrid w:val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Temeljni literatura in viri / </w:t>
            </w:r>
            <w:r w:rsidRPr="00216692">
              <w:rPr>
                <w:rFonts w:ascii="Calibri" w:eastAsia="Calibri" w:hAnsi="Calibri" w:cs="Calibri"/>
                <w:b/>
                <w:sz w:val="22"/>
                <w:szCs w:val="22"/>
                <w:lang w:val="it-IT" w:eastAsia="ar-SA"/>
              </w:rPr>
              <w:t>Readings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1F05EDE4" w14:textId="77777777" w:rsidTr="00A77CC8">
        <w:trPr>
          <w:trHeight w:val="983"/>
        </w:trPr>
        <w:tc>
          <w:tcPr>
            <w:tcW w:w="9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73B84" w14:textId="777BB2C8" w:rsidR="007F6D81" w:rsidRPr="006C761D" w:rsidRDefault="007F6D81" w:rsidP="006C761D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6C761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  <w:r w:rsidR="006C761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 xml:space="preserve"> / Basic Readings</w:t>
            </w:r>
          </w:p>
          <w:p w14:paraId="3942F19F" w14:textId="63E59C67" w:rsidR="007F6D81" w:rsidRPr="006C761D" w:rsidRDefault="007F6D81" w:rsidP="006C761D">
            <w:pPr>
              <w:pStyle w:val="Odstavekseznama"/>
              <w:numPr>
                <w:ilvl w:val="0"/>
                <w:numId w:val="27"/>
              </w:num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Pesek, A. (1997). </w:t>
            </w:r>
            <w:r w:rsidRPr="006C761D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ar-SA"/>
              </w:rPr>
              <w:t>Otroci v svetu glasbe</w:t>
            </w:r>
            <w:r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. </w:t>
            </w:r>
            <w:r w:rsidR="00441DB0"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Državna založba Slovenije</w:t>
            </w:r>
            <w:r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14:paraId="583C4337" w14:textId="2DDE6D75" w:rsidR="007F6D81" w:rsidRPr="006C761D" w:rsidRDefault="007F6D81" w:rsidP="006C761D">
            <w:pPr>
              <w:pStyle w:val="Odstavekseznama"/>
              <w:numPr>
                <w:ilvl w:val="0"/>
                <w:numId w:val="27"/>
              </w:num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Žvar, D. (2001). </w:t>
            </w:r>
            <w:r w:rsidRPr="006C761D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ar-SA"/>
              </w:rPr>
              <w:t>Kako naj pojejo otroci</w:t>
            </w:r>
            <w:r w:rsidR="00441DB0"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. </w:t>
            </w:r>
            <w:r w:rsidRPr="006C761D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Zavod RS za šolstvo.</w:t>
            </w:r>
          </w:p>
          <w:p w14:paraId="6F94DBDB" w14:textId="77777777" w:rsidR="005B4872" w:rsidRDefault="005B4872" w:rsidP="003021F4">
            <w:pPr>
              <w:tabs>
                <w:tab w:val="left" w:pos="0"/>
              </w:tabs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3CC35BD1" w14:textId="6DF1F024" w:rsidR="007F6D81" w:rsidRPr="006C761D" w:rsidRDefault="006C761D" w:rsidP="006C761D">
            <w:pPr>
              <w:suppressAutoHyphens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6C761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 xml:space="preserve">Dodatna </w:t>
            </w:r>
            <w:r w:rsidR="007F6D81" w:rsidRPr="006C761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literatura: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 xml:space="preserve"> / Additional Readings</w:t>
            </w:r>
          </w:p>
          <w:p w14:paraId="2DA63320" w14:textId="7479C3EC" w:rsidR="007F6D81" w:rsidRPr="008F7095" w:rsidRDefault="00CD3553" w:rsidP="006C761D">
            <w:pPr>
              <w:numPr>
                <w:ilvl w:val="0"/>
                <w:numId w:val="2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otne edicije in </w:t>
            </w:r>
            <w:r w:rsidR="002C0C1E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partiture ter 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zvočni primeri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</w:t>
            </w:r>
          </w:p>
          <w:p w14:paraId="5C041011" w14:textId="3846C283" w:rsidR="00F42045" w:rsidRDefault="00CD3553" w:rsidP="006C761D">
            <w:pPr>
              <w:numPr>
                <w:ilvl w:val="0"/>
                <w:numId w:val="2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</w:t>
            </w:r>
            <w:r w:rsidR="007F6D81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biski zborovskih nastopov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,</w:t>
            </w:r>
          </w:p>
          <w:p w14:paraId="0FE1A401" w14:textId="1F4A3003" w:rsidR="00F42045" w:rsidRPr="006C761D" w:rsidRDefault="00CD3553" w:rsidP="002204A0">
            <w:pPr>
              <w:numPr>
                <w:ilvl w:val="0"/>
                <w:numId w:val="2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</w:t>
            </w:r>
            <w:r w:rsidR="005B4872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artiture izbranega koncertnega programa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14:paraId="5A4B8A4F" w14:textId="797B975D" w:rsidR="007F6D81" w:rsidRPr="002C0C1E" w:rsidRDefault="007F6D81" w:rsidP="006C761D">
            <w:pPr>
              <w:numPr>
                <w:ilvl w:val="0"/>
                <w:numId w:val="27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Koncertni listi in sporedi.</w:t>
            </w:r>
          </w:p>
        </w:tc>
      </w:tr>
      <w:tr w:rsidR="007F6D81" w:rsidRPr="008F7095" w14:paraId="330319FE" w14:textId="77777777" w:rsidTr="00A77CC8">
        <w:trPr>
          <w:trHeight w:val="73"/>
        </w:trPr>
        <w:tc>
          <w:tcPr>
            <w:tcW w:w="46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83FA9A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  <w:p w14:paraId="7F31B750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3152824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5DC91F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9F97B7C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:</w:t>
            </w:r>
          </w:p>
        </w:tc>
      </w:tr>
      <w:tr w:rsidR="007F6D81" w:rsidRPr="008F7095" w14:paraId="1AA0CE18" w14:textId="77777777" w:rsidTr="00CD3553">
        <w:trPr>
          <w:trHeight w:val="1120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E5DD" w14:textId="77777777" w:rsidR="00CD3553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Cilji:</w:t>
            </w:r>
            <w:r w:rsidR="00CD3553" w:rsidRPr="008F7095" w:rsidDel="00CD3553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056718C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Študent/-ka:</w:t>
            </w:r>
          </w:p>
          <w:p w14:paraId="5F2EDE7D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si s petjem razvija, poglablja in razširi glasbene sposobnosti, spretnosti, ustvarjalnost in znanja ter zvočno mišljenje;</w:t>
            </w:r>
          </w:p>
          <w:p w14:paraId="241A4AD6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metode in glasbene dejavnosti s katerimi učencu približa glasbene vsebine in razvija njegove glasbene sposobnosti, spretnosti, ustvarjalnost in znanja v smislu estetskega, glasbenega in celostnega otrokovega razvoja;</w:t>
            </w:r>
          </w:p>
          <w:p w14:paraId="1FB5BD06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1A215B62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0CBB8E07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12446AB4" w14:textId="77777777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prenaša in preizkuša teoretična in praktična spoznanja v praksi;</w:t>
            </w:r>
          </w:p>
          <w:p w14:paraId="65BE2BCB" w14:textId="70340E51" w:rsidR="007F6D81" w:rsidRPr="008F7095" w:rsidRDefault="007F6D81" w:rsidP="007F6D81">
            <w:pPr>
              <w:numPr>
                <w:ilvl w:val="0"/>
                <w:numId w:val="8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lastRenderedPageBreak/>
              <w:t>spozna zborovsko literaturo.</w:t>
            </w:r>
          </w:p>
          <w:p w14:paraId="4BA2F19F" w14:textId="77777777" w:rsidR="00CD3553" w:rsidRPr="00CD3553" w:rsidRDefault="00CD3553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451C49A9" w14:textId="77777777" w:rsidR="00CD3553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6942BD9F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Študent/-ka:</w:t>
            </w:r>
          </w:p>
          <w:p w14:paraId="407165D0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sposobnost komunikacije z učenci, starši in sodelavci;</w:t>
            </w:r>
          </w:p>
          <w:p w14:paraId="595BA95D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razvija pozitivno razredno klimo;</w:t>
            </w:r>
          </w:p>
          <w:p w14:paraId="2C7D3598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pri načrtovanju in izvajanju dejavnosti upošteva razvojne značilnosti in individualne posebnosti učencev;</w:t>
            </w:r>
          </w:p>
          <w:p w14:paraId="5A7DD5C5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zakonitosti in dejavnike uspešnega načrtovanja in evalviranja ciljev;</w:t>
            </w:r>
          </w:p>
          <w:p w14:paraId="287EC055" w14:textId="77777777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21A54796" w14:textId="18161F08" w:rsidR="007F6D81" w:rsidRPr="008F7095" w:rsidRDefault="007F6D81" w:rsidP="007F6D81">
            <w:pPr>
              <w:numPr>
                <w:ilvl w:val="0"/>
                <w:numId w:val="9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se stalno strokovno izpopolnjuje in si razvija glasbene zmožnosti za inoviranje svojega dela in za aktivno vključevanje v kulturne dejavnosti v okolju.</w:t>
            </w:r>
          </w:p>
          <w:p w14:paraId="5CB7FCA3" w14:textId="77777777" w:rsidR="00CD3553" w:rsidRPr="00CD3553" w:rsidRDefault="00CD3553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1963ED6E" w14:textId="77777777" w:rsidR="00062CE9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2998643D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1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Študent/-ka:</w:t>
            </w:r>
          </w:p>
          <w:p w14:paraId="564A3261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in razume pomen petja ter njegovo uporabo pri pouku, pri zunaj šolskih dejavnostih in v ožjem okolju;</w:t>
            </w:r>
          </w:p>
          <w:p w14:paraId="777B923F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zakonitosti vokalnega učenja in poučevanja glasbe;</w:t>
            </w:r>
          </w:p>
          <w:p w14:paraId="5AA66103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suvereno vodi učenca pri njegovem celostnem glasbenem razvoju, estetskem oblikovanju in razvijanju zvočnega mišljenja;</w:t>
            </w:r>
          </w:p>
          <w:p w14:paraId="3BE4A01C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4CDF1ADA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2615FE61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konceptualno razume specialno didaktično področje glasbe;</w:t>
            </w:r>
          </w:p>
          <w:p w14:paraId="34CC9945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2820B13A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093BCAA7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preverja in uporablja pridobljeno znanje v praksi;</w:t>
            </w:r>
          </w:p>
          <w:p w14:paraId="55DA0E35" w14:textId="77777777" w:rsidR="007F6D81" w:rsidRPr="008F7095" w:rsidRDefault="007F6D81" w:rsidP="007F6D81">
            <w:pPr>
              <w:numPr>
                <w:ilvl w:val="0"/>
                <w:numId w:val="10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si oblikuje in razvija glasbeni vrednostni sistem. </w:t>
            </w:r>
          </w:p>
          <w:p w14:paraId="295FE12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E4E074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6A9B" w14:textId="77777777" w:rsidR="000A16A0" w:rsidRPr="00B477AD" w:rsidRDefault="000A16A0" w:rsidP="000A16A0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477AD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Objectives</w:t>
            </w:r>
            <w:r w:rsidRPr="00B477A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:</w:t>
            </w:r>
          </w:p>
          <w:p w14:paraId="36FBB146" w14:textId="77777777" w:rsidR="000A16A0" w:rsidRPr="00B477AD" w:rsidRDefault="000A16A0" w:rsidP="000A16A0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477A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70CC92BC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develops, deepens and 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expands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musical abilities, skills, creativity, knowledge and sound thinking through singing;</w:t>
            </w:r>
          </w:p>
          <w:p w14:paraId="73261AFF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methods and musical activities to bring musical content closer to the pupil and to develop his/her musical abilities, skills, creativity and knowledge in terms of aesthetic, musical and holistic child development;</w:t>
            </w:r>
          </w:p>
          <w:p w14:paraId="17E6ADA3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integrates musical content with other areas;</w:t>
            </w:r>
          </w:p>
          <w:p w14:paraId="07A00994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be able to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independently 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search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and use study literature;</w:t>
            </w:r>
          </w:p>
          <w:p w14:paraId="219C318F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how to integrate modern technology into the learning and music-</w:t>
            </w:r>
            <w:r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creation</w:t>
            </w: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 process;</w:t>
            </w:r>
          </w:p>
          <w:p w14:paraId="0025F6AC" w14:textId="77777777" w:rsidR="000A16A0" w:rsidRPr="000A16A0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transfer and test theoretical and practical knowledge in practice;</w:t>
            </w:r>
          </w:p>
          <w:p w14:paraId="4B74CF0B" w14:textId="77777777" w:rsidR="007F6D81" w:rsidRDefault="000A16A0" w:rsidP="000A16A0">
            <w:pPr>
              <w:pStyle w:val="Odstavekseznama"/>
              <w:numPr>
                <w:ilvl w:val="0"/>
                <w:numId w:val="16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0A16A0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lastRenderedPageBreak/>
              <w:t>be familiar with choral literature.</w:t>
            </w:r>
          </w:p>
          <w:p w14:paraId="5B37B96E" w14:textId="77777777" w:rsidR="001D7CAC" w:rsidRPr="001D7CAC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</w:p>
          <w:p w14:paraId="03D1906C" w14:textId="77777777" w:rsidR="001D7CAC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</w:pPr>
            <w:r w:rsidRPr="00647B9E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General competences</w:t>
            </w:r>
            <w:r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:</w:t>
            </w:r>
          </w:p>
          <w:p w14:paraId="199E4273" w14:textId="77777777" w:rsidR="001D7CAC" w:rsidRPr="00647B9E" w:rsidRDefault="001D7CAC" w:rsidP="001D7CAC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647B9E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6767E6A1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 xml:space="preserve">has the ability to communicate with </w:t>
            </w:r>
            <w:r w:rsidR="00E5227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pupils</w:t>
            </w: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, parents and colleagues;</w:t>
            </w:r>
          </w:p>
          <w:p w14:paraId="180798D0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 positive classroom climate;</w:t>
            </w:r>
          </w:p>
          <w:p w14:paraId="767E33BC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takes into account the developmental characteristics and individual characteristics of pupils when planning and implementing activities;</w:t>
            </w:r>
          </w:p>
          <w:p w14:paraId="62939AC5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rules and factors for successful planning and evaluation of objectives;</w:t>
            </w:r>
          </w:p>
          <w:p w14:paraId="53A571EC" w14:textId="77777777" w:rsidR="001A25F6" w:rsidRPr="001A25F6" w:rsidRDefault="001A25F6" w:rsidP="001A25F6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creates an appropriate working environment by introducing a variety of methods and activities and work strategies that stimulate thinking and creative activity;</w:t>
            </w:r>
          </w:p>
          <w:p w14:paraId="0D105C54" w14:textId="77777777" w:rsidR="0061675A" w:rsidRPr="0061675A" w:rsidRDefault="001A25F6" w:rsidP="0061675A">
            <w:pPr>
              <w:pStyle w:val="Odstavekseznama"/>
              <w:numPr>
                <w:ilvl w:val="0"/>
                <w:numId w:val="17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1A25F6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continuously develops his/her musical abilities in order to innovate his/her work and to be actively involved in cultural activities in the environment</w:t>
            </w:r>
            <w:r w:rsidR="0061675A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.</w:t>
            </w:r>
          </w:p>
          <w:p w14:paraId="47B2C414" w14:textId="77777777" w:rsidR="0061675A" w:rsidRPr="00122ABD" w:rsidRDefault="0061675A" w:rsidP="0061675A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</w:pPr>
            <w:r w:rsidRPr="00122ABD">
              <w:rPr>
                <w:rFonts w:ascii="Calibri" w:eastAsia="Calibri" w:hAnsi="Calibri" w:cs="Arial"/>
                <w:b/>
                <w:color w:val="000000"/>
                <w:sz w:val="20"/>
                <w:szCs w:val="22"/>
                <w:lang w:val="en-GB" w:eastAsia="ar-SA"/>
              </w:rPr>
              <w:t>Subject-specific competences:</w:t>
            </w:r>
          </w:p>
          <w:p w14:paraId="30190AA2" w14:textId="77777777" w:rsidR="0061675A" w:rsidRDefault="0061675A" w:rsidP="0061675A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122ABD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Student:</w:t>
            </w:r>
          </w:p>
          <w:p w14:paraId="4BB9BAB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the importance of singing and its use in the classroom, in activities outside school and in the wider environment;</w:t>
            </w:r>
          </w:p>
          <w:p w14:paraId="2F3E1FA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principles of vocal learning and music teaching;</w:t>
            </w:r>
          </w:p>
          <w:p w14:paraId="7D523E6F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sovereignly guides the pupil in his/her overall musical development, aesthetic formation and the development of auditory thinking;</w:t>
            </w:r>
          </w:p>
          <w:p w14:paraId="57321B90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introduces the pupil to the knowledge and use of musical language;</w:t>
            </w:r>
          </w:p>
          <w:p w14:paraId="38584B3D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encourages the pupil to discuss and evaluate ideas with peers;</w:t>
            </w:r>
          </w:p>
          <w:p w14:paraId="2E4B3A87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conceptually understands the special didactic field of music;</w:t>
            </w:r>
          </w:p>
          <w:p w14:paraId="17111EF1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recreates music according to his/her own abilities and experience;</w:t>
            </w:r>
          </w:p>
          <w:p w14:paraId="06DCCB7C" w14:textId="77777777" w:rsid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music of different genres and stylistic periods;</w:t>
            </w:r>
          </w:p>
          <w:p w14:paraId="5F7715E8" w14:textId="77777777" w:rsid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test and apply the knowledge acquired in practice;</w:t>
            </w:r>
          </w:p>
          <w:p w14:paraId="76905885" w14:textId="77777777" w:rsidR="00B80D79" w:rsidRPr="00B80D79" w:rsidRDefault="00B80D79" w:rsidP="00B80D79">
            <w:pPr>
              <w:pStyle w:val="Odstavekseznama"/>
              <w:numPr>
                <w:ilvl w:val="0"/>
                <w:numId w:val="18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B80D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and develops a musical value system</w:t>
            </w:r>
            <w:r w:rsidR="0039761E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.</w:t>
            </w:r>
          </w:p>
        </w:tc>
      </w:tr>
      <w:tr w:rsidR="007F6D81" w:rsidRPr="008F7095" w14:paraId="24E4AC8A" w14:textId="77777777" w:rsidTr="00A77CC8">
        <w:trPr>
          <w:trHeight w:val="117"/>
        </w:trPr>
        <w:tc>
          <w:tcPr>
            <w:tcW w:w="46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60F383A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0ECC3D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0620EBFE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80A1231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568AE00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4BE82BC9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7F6D81" w:rsidRPr="008F7095" w14:paraId="51C97D56" w14:textId="77777777" w:rsidTr="00A77CC8">
        <w:trPr>
          <w:trHeight w:val="1387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BC00E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  <w:lastRenderedPageBreak/>
              <w:t>Znanje in razumevanje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:</w:t>
            </w:r>
          </w:p>
          <w:p w14:paraId="0E7B5E6F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Študent/-ka:</w:t>
            </w:r>
          </w:p>
          <w:p w14:paraId="2DE28AF0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ustvarjalnosti in znanj ter estetskega čuta in zvočnega mišljenja;</w:t>
            </w:r>
          </w:p>
          <w:p w14:paraId="66F8DF05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490A7BE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6C80178F" w14:textId="77777777" w:rsidR="007F6D81" w:rsidRPr="008F7095" w:rsidRDefault="007F6D81" w:rsidP="007F6D81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0914CCC0" w14:textId="77777777" w:rsidR="00494056" w:rsidRPr="00F168D9" w:rsidRDefault="007F6D81" w:rsidP="00F168D9">
            <w:pPr>
              <w:numPr>
                <w:ilvl w:val="0"/>
                <w:numId w:val="11"/>
              </w:numPr>
              <w:tabs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ima pridobljen čut za glasbeno estetsko oblikovanje. </w:t>
            </w:r>
          </w:p>
          <w:p w14:paraId="7DFFA8B4" w14:textId="77777777" w:rsidR="00494056" w:rsidRPr="00494056" w:rsidRDefault="00494056" w:rsidP="00494056">
            <w:pPr>
              <w:tabs>
                <w:tab w:val="left" w:pos="0"/>
              </w:tabs>
              <w:suppressAutoHyphens/>
              <w:ind w:left="1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53F8021E" w14:textId="77777777" w:rsidR="00CD3553" w:rsidRDefault="007F6D81" w:rsidP="002204A0">
            <w:pPr>
              <w:tabs>
                <w:tab w:val="left" w:pos="0"/>
              </w:tabs>
              <w:suppressAutoHyphens/>
              <w:ind w:left="4" w:right="-4" w:hanging="9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Uporaba:</w:t>
            </w:r>
          </w:p>
          <w:p w14:paraId="6C761522" w14:textId="77777777" w:rsidR="007F6D81" w:rsidRPr="008F7095" w:rsidRDefault="007F6D81" w:rsidP="002204A0">
            <w:pPr>
              <w:tabs>
                <w:tab w:val="left" w:pos="0"/>
              </w:tabs>
              <w:suppressAutoHyphens/>
              <w:ind w:left="4" w:right="-4" w:hanging="9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Študent:</w:t>
            </w:r>
          </w:p>
          <w:p w14:paraId="0915AA32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1F2F08EC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načrtuje in organizira tako okolje, ki spodbuja otrokov glasbeni in estetski razvoj ter željo po petju;</w:t>
            </w:r>
          </w:p>
          <w:p w14:paraId="6A760785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pri pevskih vajah upošteva notranjo in zunanjo diferenciacijo; </w:t>
            </w:r>
          </w:p>
          <w:p w14:paraId="4D0B6596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poustvarja glasbene vsebine;</w:t>
            </w:r>
          </w:p>
          <w:p w14:paraId="49451764" w14:textId="77777777" w:rsidR="007F6D81" w:rsidRPr="008F7095" w:rsidRDefault="007F6D81" w:rsidP="007F6D81">
            <w:pPr>
              <w:numPr>
                <w:ilvl w:val="0"/>
                <w:numId w:val="12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povezuje glasbene vsebine z drugimi področji. </w:t>
            </w:r>
          </w:p>
          <w:p w14:paraId="7A9F2061" w14:textId="77777777" w:rsidR="00CD3553" w:rsidRPr="00CD3553" w:rsidRDefault="00CD3553" w:rsidP="002204A0">
            <w:pPr>
              <w:suppressAutoHyphens/>
              <w:rPr>
                <w:rFonts w:ascii="Calibri" w:eastAsia="Calibri" w:hAnsi="Calibri" w:cs="Calibri"/>
                <w:bCs/>
                <w:color w:val="000000"/>
                <w:sz w:val="22"/>
                <w:szCs w:val="22"/>
                <w:lang w:eastAsia="ar-SA"/>
              </w:rPr>
            </w:pPr>
          </w:p>
          <w:p w14:paraId="45AA2D43" w14:textId="77777777" w:rsidR="00CD3553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Refleksija:</w:t>
            </w:r>
          </w:p>
          <w:p w14:paraId="2C973F4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Študent/-ka:</w:t>
            </w:r>
          </w:p>
          <w:p w14:paraId="41635BC3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1BC420EF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4E30232D" w14:textId="77777777" w:rsidR="007F6D81" w:rsidRPr="008F7095" w:rsidRDefault="007F6D81" w:rsidP="007F6D81">
            <w:pPr>
              <w:numPr>
                <w:ilvl w:val="0"/>
                <w:numId w:val="13"/>
              </w:numPr>
              <w:tabs>
                <w:tab w:val="clear" w:pos="707"/>
                <w:tab w:val="left" w:pos="0"/>
                <w:tab w:val="num" w:pos="285"/>
              </w:tabs>
              <w:suppressAutoHyphens/>
              <w:ind w:left="285" w:hanging="28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kritično vrednoti in načrtuje lastni profesionalni razvoj.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27C2519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64C0B1F8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4F786610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F04E06" w14:textId="77777777" w:rsidR="007F6D81" w:rsidRPr="0039761E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39761E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Knowledge and understanding:</w:t>
            </w:r>
          </w:p>
          <w:p w14:paraId="15EE30B2" w14:textId="77777777" w:rsidR="007F6D81" w:rsidRDefault="00494056" w:rsidP="002204A0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Student:</w:t>
            </w:r>
          </w:p>
          <w:p w14:paraId="6DCEE172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34ABC8E0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3D4619F5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455EAB03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5BD37837" w14:textId="77777777" w:rsidR="00494056" w:rsidRPr="00494056" w:rsidRDefault="00494056" w:rsidP="00494056">
            <w:pPr>
              <w:pStyle w:val="Odstavekseznama"/>
              <w:numPr>
                <w:ilvl w:val="0"/>
                <w:numId w:val="20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494056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an acquired sense of musical aesthetic creation.</w:t>
            </w:r>
          </w:p>
          <w:p w14:paraId="5AB7C5EC" w14:textId="77777777" w:rsidR="00F168D9" w:rsidRP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</w:p>
          <w:p w14:paraId="5730D6CF" w14:textId="77777777" w:rsid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9387A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89387A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7ADA882" w14:textId="77777777" w:rsidR="00F168D9" w:rsidRDefault="00F168D9" w:rsidP="00F168D9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C262685" w14:textId="77777777" w:rsidR="00A913E4" w:rsidRDefault="00F168D9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0718FE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4EA084FF" w14:textId="77777777" w:rsidR="00A913E4" w:rsidRPr="00A913E4" w:rsidRDefault="00F168D9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 and the desire to sing;</w:t>
            </w:r>
          </w:p>
          <w:p w14:paraId="7F1B0BD1" w14:textId="77777777" w:rsid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takes into account internal and external differe</w:t>
            </w:r>
            <w:r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ntiation in singing rehearsals;</w:t>
            </w:r>
          </w:p>
          <w:p w14:paraId="4BA14151" w14:textId="77777777" w:rsid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recreates musical content;</w:t>
            </w:r>
          </w:p>
          <w:p w14:paraId="0453ABF4" w14:textId="77777777" w:rsidR="00F168D9" w:rsidRPr="00A913E4" w:rsidRDefault="00A913E4" w:rsidP="00A913E4">
            <w:pPr>
              <w:pStyle w:val="Odstavekseznama"/>
              <w:numPr>
                <w:ilvl w:val="0"/>
                <w:numId w:val="21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integrates musical content with other areas.</w:t>
            </w:r>
          </w:p>
          <w:p w14:paraId="18F855DB" w14:textId="77777777" w:rsidR="00A913E4" w:rsidRPr="00567851" w:rsidRDefault="00A913E4" w:rsidP="00A913E4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b/>
                <w:color w:val="000000"/>
                <w:sz w:val="20"/>
                <w:lang w:val="en-GB" w:eastAsia="ar-SA"/>
              </w:rPr>
              <w:t>Reflection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:</w:t>
            </w:r>
          </w:p>
          <w:p w14:paraId="0A027E77" w14:textId="77777777" w:rsidR="00A913E4" w:rsidRPr="00567851" w:rsidRDefault="00A913E4" w:rsidP="00A913E4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Student:</w:t>
            </w:r>
          </w:p>
          <w:p w14:paraId="1CBA4EC9" w14:textId="77777777" w:rsidR="00A913E4" w:rsidRPr="00567851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evaluates their work with pupils and continuously improves it;</w:t>
            </w:r>
          </w:p>
          <w:p w14:paraId="326D274C" w14:textId="77777777" w:rsidR="00A913E4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evaluates and critically selects music literature and music production;</w:t>
            </w:r>
          </w:p>
          <w:p w14:paraId="208963E1" w14:textId="77777777" w:rsidR="007F6D81" w:rsidRPr="00A913E4" w:rsidRDefault="00A913E4" w:rsidP="00A913E4">
            <w:pPr>
              <w:pStyle w:val="Odstavekseznama"/>
              <w:numPr>
                <w:ilvl w:val="0"/>
                <w:numId w:val="22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</w:pPr>
            <w:r w:rsidRPr="00A913E4">
              <w:rPr>
                <w:rFonts w:ascii="Calibri" w:eastAsia="Calibri" w:hAnsi="Calibri" w:cs="Arial"/>
                <w:color w:val="000000"/>
                <w:sz w:val="20"/>
                <w:lang w:val="en-GB" w:eastAsia="ar-SA"/>
              </w:rPr>
              <w:t>critically evaluate and plan their own professional development.</w:t>
            </w:r>
          </w:p>
        </w:tc>
      </w:tr>
      <w:tr w:rsidR="007F6D81" w:rsidRPr="008F7095" w14:paraId="31B524F9" w14:textId="77777777" w:rsidTr="00A77CC8">
        <w:trPr>
          <w:trHeight w:val="65"/>
        </w:trPr>
        <w:tc>
          <w:tcPr>
            <w:tcW w:w="4679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9DA3AD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0410017B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8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75158813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56122A2D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1E8E222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2E37E767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7F6D81" w:rsidRPr="008F7095" w14:paraId="0525C8B9" w14:textId="77777777" w:rsidTr="00A77CC8"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3409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BD0ED01" w14:textId="77777777" w:rsidR="007F6D81" w:rsidRPr="008F7095" w:rsidRDefault="007F6D81" w:rsidP="007F6D81">
            <w:pPr>
              <w:numPr>
                <w:ilvl w:val="0"/>
                <w:numId w:val="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frontalna oblika dela,</w:t>
            </w:r>
          </w:p>
          <w:p w14:paraId="6920E786" w14:textId="77777777" w:rsidR="007F6D81" w:rsidRPr="008F7095" w:rsidRDefault="007F6D81" w:rsidP="007F6D81">
            <w:pPr>
              <w:numPr>
                <w:ilvl w:val="0"/>
                <w:numId w:val="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2E5EE74F" w14:textId="77777777" w:rsidR="007F6D81" w:rsidRPr="008F7095" w:rsidRDefault="007F6D81" w:rsidP="002204A0">
            <w:pPr>
              <w:suppressAutoHyphens/>
              <w:snapToGrid w:val="0"/>
              <w:ind w:left="72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09DC7D32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6ABBA32E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demonstracija, </w:t>
            </w:r>
          </w:p>
          <w:p w14:paraId="3B700882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 xml:space="preserve">predavanja, </w:t>
            </w:r>
          </w:p>
          <w:p w14:paraId="5403332D" w14:textId="77777777" w:rsidR="007F6D81" w:rsidRPr="008F7095" w:rsidRDefault="007F6D81" w:rsidP="007F6D81">
            <w:pPr>
              <w:numPr>
                <w:ilvl w:val="0"/>
                <w:numId w:val="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praktično delo z zborom.</w:t>
            </w:r>
          </w:p>
          <w:p w14:paraId="19CF17EC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38D572A8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C5A2A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Forms of work:</w:t>
            </w:r>
          </w:p>
          <w:p w14:paraId="5C3BF3DE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frontal teaching,</w:t>
            </w:r>
          </w:p>
          <w:p w14:paraId="03077A2C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group work,</w:t>
            </w:r>
          </w:p>
          <w:p w14:paraId="50E69A63" w14:textId="77777777" w:rsidR="00B86A53" w:rsidRPr="00567851" w:rsidRDefault="00B86A53" w:rsidP="00B86A53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individual work.</w:t>
            </w:r>
          </w:p>
          <w:p w14:paraId="39BDAED8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</w:p>
          <w:p w14:paraId="3CE96E02" w14:textId="77777777" w:rsidR="00B86A53" w:rsidRPr="00567851" w:rsidRDefault="00B86A53" w:rsidP="00B86A53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Methods:</w:t>
            </w:r>
          </w:p>
          <w:p w14:paraId="622E1EE3" w14:textId="77777777" w:rsidR="00B86A53" w:rsidRPr="00567851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demonstration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,</w:t>
            </w:r>
          </w:p>
          <w:p w14:paraId="1E63D457" w14:textId="77777777" w:rsidR="00B86A53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lectures</w:t>
            </w:r>
            <w:r w:rsidRPr="00567851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,</w:t>
            </w:r>
          </w:p>
          <w:p w14:paraId="76D5DA54" w14:textId="77777777" w:rsidR="007F6D81" w:rsidRPr="00B86A53" w:rsidRDefault="00B86A53" w:rsidP="00B86A5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</w:pPr>
            <w:r w:rsidRPr="00B86A53"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practical work with the choir</w:t>
            </w:r>
            <w:r>
              <w:rPr>
                <w:rFonts w:ascii="Calibri" w:eastAsia="Calibri" w:hAnsi="Calibri" w:cs="Arial"/>
                <w:color w:val="000000"/>
                <w:sz w:val="20"/>
                <w:szCs w:val="22"/>
                <w:lang w:val="en-GB" w:eastAsia="ar-SA"/>
              </w:rPr>
              <w:t>.</w:t>
            </w:r>
          </w:p>
        </w:tc>
      </w:tr>
      <w:tr w:rsidR="007F6D81" w:rsidRPr="008F7095" w14:paraId="3E0F2CA8" w14:textId="77777777" w:rsidTr="00CD2681">
        <w:trPr>
          <w:trHeight w:val="487"/>
        </w:trPr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14:paraId="15920C9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1EF9DD37" w14:textId="77777777" w:rsidR="007F6D81" w:rsidRPr="008F7095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2A85115" w14:textId="77777777" w:rsidR="007F6D81" w:rsidRPr="008F7095" w:rsidRDefault="007F6D81" w:rsidP="002204A0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Delež (v %) /</w:t>
            </w:r>
          </w:p>
          <w:p w14:paraId="3E3B851F" w14:textId="77777777" w:rsidR="007F6D81" w:rsidRPr="008F7095" w:rsidRDefault="007F6D81" w:rsidP="002204A0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CD268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Weight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3742" w:type="dxa"/>
            <w:tcBorders>
              <w:bottom w:val="single" w:sz="4" w:space="0" w:color="000000"/>
            </w:tcBorders>
            <w:shd w:val="clear" w:color="auto" w:fill="auto"/>
          </w:tcPr>
          <w:p w14:paraId="0C6EBEB9" w14:textId="77777777" w:rsidR="007F6D81" w:rsidRPr="00CD2681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</w:p>
          <w:p w14:paraId="0F976520" w14:textId="77777777" w:rsidR="007F6D81" w:rsidRPr="00CD2681" w:rsidRDefault="007F6D81" w:rsidP="002204A0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CD268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Assessment:</w:t>
            </w:r>
          </w:p>
        </w:tc>
      </w:tr>
      <w:tr w:rsidR="007F6D81" w:rsidRPr="008F7095" w14:paraId="4B0B163E" w14:textId="77777777" w:rsidTr="007A45BB"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ED10" w14:textId="77777777" w:rsidR="007F6D81" w:rsidRPr="008F7095" w:rsidRDefault="007F6D81" w:rsidP="00CD2681">
            <w:pPr>
              <w:widowControl w:val="0"/>
              <w:numPr>
                <w:ilvl w:val="0"/>
                <w:numId w:val="14"/>
              </w:numPr>
              <w:tabs>
                <w:tab w:val="clear" w:pos="707"/>
                <w:tab w:val="num" w:pos="424"/>
              </w:tabs>
              <w:suppressAutoHyphens/>
              <w:snapToGrid w:val="0"/>
              <w:ind w:left="366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sodelovanje v Pevskem zboru UP Pef;</w:t>
            </w:r>
          </w:p>
          <w:p w14:paraId="2FC512C8" w14:textId="77777777" w:rsidR="007F6D81" w:rsidRPr="008F7095" w:rsidRDefault="007F6D81" w:rsidP="00CD2681">
            <w:pPr>
              <w:numPr>
                <w:ilvl w:val="0"/>
                <w:numId w:val="14"/>
              </w:numPr>
              <w:tabs>
                <w:tab w:val="clear" w:pos="707"/>
                <w:tab w:val="num" w:pos="424"/>
              </w:tabs>
              <w:suppressAutoHyphens/>
              <w:snapToGrid w:val="0"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nastopi pevskega zbora;</w:t>
            </w:r>
          </w:p>
          <w:p w14:paraId="420A8F61" w14:textId="77777777" w:rsidR="007F6D81" w:rsidRPr="008F7095" w:rsidRDefault="007F6D81" w:rsidP="00CD2681">
            <w:pPr>
              <w:numPr>
                <w:ilvl w:val="0"/>
                <w:numId w:val="14"/>
              </w:numPr>
              <w:tabs>
                <w:tab w:val="clear" w:pos="707"/>
                <w:tab w:val="left" w:pos="0"/>
                <w:tab w:val="num" w:pos="424"/>
              </w:tabs>
              <w:suppressAutoHyphens/>
              <w:ind w:left="366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vodenje pevskega zbora na nastopu in obveznosti v okviru prakse pri zboru.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B53AE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40 %</w:t>
            </w:r>
          </w:p>
          <w:p w14:paraId="7D378380" w14:textId="77777777" w:rsidR="007F6D81" w:rsidRPr="008F7095" w:rsidRDefault="007F6D81" w:rsidP="007A45BB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30 %</w:t>
            </w:r>
          </w:p>
          <w:p w14:paraId="4380F897" w14:textId="77777777" w:rsidR="007F6D81" w:rsidRPr="008F7095" w:rsidRDefault="007F6D81" w:rsidP="00620CC5">
            <w:pPr>
              <w:suppressAutoHyphens/>
              <w:snapToGrid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30</w:t>
            </w:r>
            <w:r w:rsidR="00E00AE1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8B20" w14:textId="77777777" w:rsidR="007A45BB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participation in the UP Pef Choir;</w:t>
            </w:r>
          </w:p>
          <w:p w14:paraId="54905DAC" w14:textId="77777777" w:rsidR="007A45BB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performances by the choir;</w:t>
            </w:r>
          </w:p>
          <w:p w14:paraId="14F9B7C1" w14:textId="23B13513" w:rsidR="007F6D81" w:rsidRPr="007A45BB" w:rsidRDefault="007A45BB" w:rsidP="007A45BB">
            <w:pPr>
              <w:pStyle w:val="Odstavekseznama"/>
              <w:numPr>
                <w:ilvl w:val="0"/>
                <w:numId w:val="25"/>
              </w:numPr>
              <w:suppressAutoHyphens/>
              <w:ind w:left="229" w:hanging="219"/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conducting the choir independently in performance and choir practice obligations.</w:t>
            </w:r>
          </w:p>
        </w:tc>
      </w:tr>
      <w:tr w:rsidR="007F6D81" w:rsidRPr="008F7095" w14:paraId="39558CCA" w14:textId="77777777" w:rsidTr="00A77CC8">
        <w:trPr>
          <w:trHeight w:val="647"/>
        </w:trPr>
        <w:tc>
          <w:tcPr>
            <w:tcW w:w="9555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612C08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1E2EAC6" w14:textId="77777777" w:rsidR="007F6D81" w:rsidRPr="008F7095" w:rsidRDefault="007F6D81" w:rsidP="002204A0">
            <w:pPr>
              <w:suppressAutoHyphens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Reference nosilca / </w:t>
            </w:r>
            <w:r w:rsidRPr="00E00AE1">
              <w:rPr>
                <w:rFonts w:ascii="Calibri" w:eastAsia="Calibri" w:hAnsi="Calibri" w:cs="Calibri"/>
                <w:b/>
                <w:sz w:val="22"/>
                <w:szCs w:val="22"/>
                <w:lang w:val="en-GB" w:eastAsia="ar-SA"/>
              </w:rPr>
              <w:t>Lecturer's references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7F6D81" w:rsidRPr="008F7095" w14:paraId="12F5C213" w14:textId="77777777" w:rsidTr="00F66403">
        <w:trPr>
          <w:trHeight w:val="3109"/>
        </w:trPr>
        <w:tc>
          <w:tcPr>
            <w:tcW w:w="95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171F33" w14:textId="77777777" w:rsidR="00863D6D" w:rsidRPr="004E7C3E" w:rsidRDefault="00863D6D" w:rsidP="004E7C3E">
            <w:pPr>
              <w:pStyle w:val="Odstavekseznama"/>
              <w:numPr>
                <w:ilvl w:val="0"/>
                <w:numId w:val="26"/>
              </w:numPr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Kopačin, B., Ovčjak, P. in Volmut, T. (2023). Effectiveness of physical activity intervention during music lessons. 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0114B169" w14:textId="77777777" w:rsidR="00863D6D" w:rsidRPr="004E7C3E" w:rsidRDefault="00863D6D" w:rsidP="004E7C3E">
            <w:pPr>
              <w:pStyle w:val="Odstavekseznama"/>
              <w:numPr>
                <w:ilvl w:val="0"/>
                <w:numId w:val="26"/>
              </w:numPr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Merlin, U. in Birsa, E. (2022). Uporaba prožnih oblik pri izobraževanju na daljavo v visokem šolstvu na področju umetniških predmetov.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11E6C05F" w14:textId="77777777" w:rsidR="00863D6D" w:rsidRPr="004E7C3E" w:rsidRDefault="00863D6D" w:rsidP="004E7C3E">
            <w:pPr>
              <w:pStyle w:val="Odstavekseznama"/>
              <w:numPr>
                <w:ilvl w:val="0"/>
                <w:numId w:val="26"/>
              </w:numPr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usage for cross-curricular connections in music and visual arts during emergency remote teaching in Slovenia. 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C6EAAF8" w14:textId="77777777" w:rsidR="00863D6D" w:rsidRPr="004E7C3E" w:rsidRDefault="00863D6D" w:rsidP="004E7C3E">
            <w:pPr>
              <w:pStyle w:val="Odstavekseznama"/>
              <w:numPr>
                <w:ilvl w:val="0"/>
                <w:numId w:val="26"/>
              </w:numPr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CA1C2C0" w14:textId="77777777" w:rsidR="00863D6D" w:rsidRPr="004E7C3E" w:rsidRDefault="00863D6D" w:rsidP="004E7C3E">
            <w:pPr>
              <w:pStyle w:val="Odstavekseznama"/>
              <w:numPr>
                <w:ilvl w:val="0"/>
                <w:numId w:val="26"/>
              </w:numPr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Birsa, Eda. (2022). Medpredmetno povezovanje glasbene in likovne umetnosti.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499C441C" w14:textId="159136F1" w:rsidR="00863D6D" w:rsidRPr="004E7C3E" w:rsidRDefault="00863D6D" w:rsidP="00863D6D">
            <w:pPr>
              <w:pStyle w:val="Odstavekseznama"/>
              <w:numPr>
                <w:ilvl w:val="0"/>
                <w:numId w:val="26"/>
              </w:numPr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(2020). Glasbene didaktične igre in glasbeno-razvojni dosežki prvošolcev.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5131179F" w14:textId="77777777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outlineLvl w:val="2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Weerasinghe, M., Campos Mijangos, C., Ducasse, J., Kopačin, B., Grubert, J., Coulton, P. in Čelar, M. (2019). Augmentation not duplication: considerations for the design of digitally-augmented comic books.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, 1–12. https://doi.org/10.1145/3290605.3300333</w:t>
            </w:r>
          </w:p>
          <w:p w14:paraId="63640C58" w14:textId="77777777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Jenko, M. (2023). The connection between singing in a children's choir and learning specific social studies topics = Povezanost pjevanja u dječjem horu i usvajanja određenih društvenih tema. V: M. Nikolić in M. Vantić-Tanjić (ur.),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 kvalitete života djece i mladih: tematski zbornik. Prvi dio = Improving the quality of life of children and youth : conference proceedings. Part I. XIV Međunarodna naučno-stručna konferencija "Unapređenje kvalitete života djece i mladih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285-294). Udruženje za podršku i kreativni razvoj djece i mladih: Edukacijsko-rehabilitacijski fakultet, Univerzitet u Tuzli, Unapređenje kvalitete života djece i mladih.</w:t>
            </w:r>
          </w:p>
          <w:p w14:paraId="103A8727" w14:textId="77777777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B., Jenko, M. in Birsa, E. (2022). Students' experience of studying arts and social sciences content at a distance. V: S. Marinković (ur.),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Nauka i obrazovanje - izazovi i perspektive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309-324). Pedagoški fakultet u Užicu.</w:t>
            </w:r>
          </w:p>
          <w:p w14:paraId="305FAE53" w14:textId="77777777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outlineLvl w:val="2"/>
              <w:rPr>
                <w:rFonts w:asciiTheme="minorHAnsi" w:hAnsiTheme="minorHAnsi" w:cstheme="minorHAnsi"/>
                <w:bCs/>
                <w:color w:val="000000"/>
                <w:sz w:val="20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Jenko, M. (2022). Održavanje kvalitete muzičkog obrazovanja nakon epidemije COVID 19 = preserving the quality of music subject after the COVID-19 epidemic. V: M. Nikolić in M. Vantić-Tanjić (ur.),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 kvalitete života djece i mladih: tematski zbornik = Improving the quality of life of children and youth : conference proceedings. XIII Međunarodna naučno-stručna konfrenecija "Unapređenje kvalitete života djece i mladih"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347-359). Udruženje za podršku i kreativni razvoj djece i mladih, Edukacijsko-rehabilitacijski fakultet, Univerzitet u Tuzli, Unapređenje kvalitete života djece i mladih.</w:t>
            </w:r>
          </w:p>
          <w:p w14:paraId="201F5AE0" w14:textId="77777777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Kopačin, B. in Jenko, M. (2022). Spremembe v poučevanju glasbene umetnosti od začetka epidemije covida-19 do leta 2022. V: J. Drobnič idr. (ur.),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Education during the time of Covid-19: </w:t>
            </w:r>
            <w:r w:rsidRPr="004E7C3E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lastRenderedPageBreak/>
              <w:t>challenges and opportunities for new pedagogical initiatives</w:t>
            </w:r>
            <w:r w:rsidRPr="004E7C3E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(str. 97-115). Založba Univerze na Primorskem.</w:t>
            </w:r>
          </w:p>
          <w:p w14:paraId="6DEE14E5" w14:textId="77777777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Kopačin, B. (2021). Didactic approaches and practices in teaching, knowledge checking and assessment in music education during distance education. V: C. J. Mcdermott in A. Kožuh, (ur.),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 challenges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219-240). Department of education, Antioch University.</w:t>
            </w:r>
          </w:p>
          <w:p w14:paraId="7FDC2E44" w14:textId="6555B2BF" w:rsidR="00144A0C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Kopačin, B. (2022). Prilagoditev učiteljev pri poučevanju glasbene umetnosti ob spremembi učnega okolja spomladi 2020. V: S. Rutar, D. Felda, M. Rodela, N. Krmac, M. Marovič in K. Drljić (ur.),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Prehodi v različnih socialnih in izobraževalnih okoljih = Transitions in different social and educational environments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175-193). Založba Univerze na Primorskem.</w:t>
            </w:r>
          </w:p>
          <w:p w14:paraId="7577E0BE" w14:textId="3CE7DF0A" w:rsidR="007F6D81" w:rsidRPr="004E7C3E" w:rsidRDefault="00144A0C" w:rsidP="004E7C3E">
            <w:pPr>
              <w:pStyle w:val="Odstavekseznama"/>
              <w:numPr>
                <w:ilvl w:val="0"/>
                <w:numId w:val="26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Birsa, E. (2022). </w:t>
            </w:r>
            <w:r w:rsidRPr="004E7C3E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 w:rsidRPr="004E7C3E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</w:tc>
      </w:tr>
    </w:tbl>
    <w:p w14:paraId="79231FDA" w14:textId="77777777" w:rsidR="0031191F" w:rsidRDefault="006C761D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4875"/>
    <w:multiLevelType w:val="multilevel"/>
    <w:tmpl w:val="0464F41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D0CC0"/>
    <w:multiLevelType w:val="hybridMultilevel"/>
    <w:tmpl w:val="B9300A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4" w15:restartNumberingAfterBreak="0">
    <w:nsid w:val="08F95E96"/>
    <w:multiLevelType w:val="multilevel"/>
    <w:tmpl w:val="E7B0DFA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Times New Roman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color w:val="000080"/>
        <w:sz w:val="20"/>
        <w:szCs w:val="20"/>
      </w:rPr>
    </w:lvl>
  </w:abstractNum>
  <w:abstractNum w:abstractNumId="5" w15:restartNumberingAfterBreak="0">
    <w:nsid w:val="0C457552"/>
    <w:multiLevelType w:val="hybridMultilevel"/>
    <w:tmpl w:val="77B250F4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31C06"/>
    <w:multiLevelType w:val="hybridMultilevel"/>
    <w:tmpl w:val="8A38F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B7B7F"/>
    <w:multiLevelType w:val="hybridMultilevel"/>
    <w:tmpl w:val="31C6DE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B6EE1"/>
    <w:multiLevelType w:val="hybridMultilevel"/>
    <w:tmpl w:val="49FEE33E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10A3D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3EA861A1"/>
    <w:multiLevelType w:val="hybridMultilevel"/>
    <w:tmpl w:val="6DE68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C3A1275"/>
    <w:multiLevelType w:val="multilevel"/>
    <w:tmpl w:val="82A098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6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400E9"/>
    <w:multiLevelType w:val="multilevel"/>
    <w:tmpl w:val="28F6B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8" w15:restartNumberingAfterBreak="0">
    <w:nsid w:val="5FFE62BF"/>
    <w:multiLevelType w:val="multilevel"/>
    <w:tmpl w:val="795C2F8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9" w15:restartNumberingAfterBreak="0">
    <w:nsid w:val="60C54282"/>
    <w:multiLevelType w:val="multilevel"/>
    <w:tmpl w:val="54E0AF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0" w15:restartNumberingAfterBreak="0">
    <w:nsid w:val="61791D22"/>
    <w:multiLevelType w:val="hybridMultilevel"/>
    <w:tmpl w:val="9BF23F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E4313"/>
    <w:multiLevelType w:val="multilevel"/>
    <w:tmpl w:val="742C1A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2" w15:restartNumberingAfterBreak="0">
    <w:nsid w:val="68C63527"/>
    <w:multiLevelType w:val="multilevel"/>
    <w:tmpl w:val="966C49A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8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3" w15:restartNumberingAfterBreak="0">
    <w:nsid w:val="6CF36C46"/>
    <w:multiLevelType w:val="multilevel"/>
    <w:tmpl w:val="305E1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4" w15:restartNumberingAfterBreak="0">
    <w:nsid w:val="6DA063F3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5" w15:restartNumberingAfterBreak="0">
    <w:nsid w:val="797A0467"/>
    <w:multiLevelType w:val="hybridMultilevel"/>
    <w:tmpl w:val="01CC48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E3D60"/>
    <w:multiLevelType w:val="hybridMultilevel"/>
    <w:tmpl w:val="7C7AE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24"/>
  </w:num>
  <w:num w:numId="5">
    <w:abstractNumId w:val="12"/>
  </w:num>
  <w:num w:numId="6">
    <w:abstractNumId w:val="4"/>
  </w:num>
  <w:num w:numId="7">
    <w:abstractNumId w:val="17"/>
  </w:num>
  <w:num w:numId="8">
    <w:abstractNumId w:val="19"/>
  </w:num>
  <w:num w:numId="9">
    <w:abstractNumId w:val="22"/>
  </w:num>
  <w:num w:numId="10">
    <w:abstractNumId w:val="21"/>
  </w:num>
  <w:num w:numId="11">
    <w:abstractNumId w:val="18"/>
  </w:num>
  <w:num w:numId="12">
    <w:abstractNumId w:val="15"/>
  </w:num>
  <w:num w:numId="13">
    <w:abstractNumId w:val="23"/>
  </w:num>
  <w:num w:numId="14">
    <w:abstractNumId w:val="0"/>
  </w:num>
  <w:num w:numId="15">
    <w:abstractNumId w:val="13"/>
  </w:num>
  <w:num w:numId="16">
    <w:abstractNumId w:val="2"/>
  </w:num>
  <w:num w:numId="17">
    <w:abstractNumId w:val="7"/>
  </w:num>
  <w:num w:numId="18">
    <w:abstractNumId w:val="26"/>
  </w:num>
  <w:num w:numId="19">
    <w:abstractNumId w:val="20"/>
  </w:num>
  <w:num w:numId="20">
    <w:abstractNumId w:val="5"/>
  </w:num>
  <w:num w:numId="21">
    <w:abstractNumId w:val="14"/>
  </w:num>
  <w:num w:numId="22">
    <w:abstractNumId w:val="3"/>
  </w:num>
  <w:num w:numId="23">
    <w:abstractNumId w:val="11"/>
  </w:num>
  <w:num w:numId="24">
    <w:abstractNumId w:val="6"/>
  </w:num>
  <w:num w:numId="25">
    <w:abstractNumId w:val="9"/>
  </w:num>
  <w:num w:numId="26">
    <w:abstractNumId w:val="25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81"/>
    <w:rsid w:val="00062CE9"/>
    <w:rsid w:val="000A16A0"/>
    <w:rsid w:val="000B66FC"/>
    <w:rsid w:val="00144A0C"/>
    <w:rsid w:val="001A25F6"/>
    <w:rsid w:val="001D7CAC"/>
    <w:rsid w:val="001F6CDE"/>
    <w:rsid w:val="00216692"/>
    <w:rsid w:val="002C0C1E"/>
    <w:rsid w:val="003021F4"/>
    <w:rsid w:val="00333BF4"/>
    <w:rsid w:val="0039761E"/>
    <w:rsid w:val="00441DB0"/>
    <w:rsid w:val="00494056"/>
    <w:rsid w:val="004A2A0D"/>
    <w:rsid w:val="004D1FFF"/>
    <w:rsid w:val="004E7C3E"/>
    <w:rsid w:val="00504D90"/>
    <w:rsid w:val="00554963"/>
    <w:rsid w:val="005A09A7"/>
    <w:rsid w:val="005B4872"/>
    <w:rsid w:val="0061675A"/>
    <w:rsid w:val="00620CC5"/>
    <w:rsid w:val="006C761D"/>
    <w:rsid w:val="007A45BB"/>
    <w:rsid w:val="007E4564"/>
    <w:rsid w:val="007F6D81"/>
    <w:rsid w:val="00852C1E"/>
    <w:rsid w:val="00863D6D"/>
    <w:rsid w:val="00977086"/>
    <w:rsid w:val="009F029B"/>
    <w:rsid w:val="009F717A"/>
    <w:rsid w:val="00A77CC8"/>
    <w:rsid w:val="00A913E4"/>
    <w:rsid w:val="00B80D79"/>
    <w:rsid w:val="00B86A53"/>
    <w:rsid w:val="00CD2681"/>
    <w:rsid w:val="00CD3553"/>
    <w:rsid w:val="00CF14A9"/>
    <w:rsid w:val="00D97065"/>
    <w:rsid w:val="00E00AE1"/>
    <w:rsid w:val="00E52276"/>
    <w:rsid w:val="00E8449F"/>
    <w:rsid w:val="00F168D9"/>
    <w:rsid w:val="00F42045"/>
    <w:rsid w:val="00F6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CF02"/>
  <w15:chartTrackingRefBased/>
  <w15:docId w15:val="{1BC88E16-80C0-44E7-A266-ED32F414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6D8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268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2681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7E4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07C9A22-F0E3-43DE-95D1-D6AC629E9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8ECFB-F5C2-473C-9A20-A95FBB863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82B34-1832-417A-BDC8-35F9E6CBBB8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8</cp:revision>
  <dcterms:created xsi:type="dcterms:W3CDTF">2023-11-05T13:40:00Z</dcterms:created>
  <dcterms:modified xsi:type="dcterms:W3CDTF">2025-10-02T12:59:00Z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16435000</vt:r8>
  </property>
  <property fmtid="{D5CDD505-2E9C-101B-9397-08002B2CF9AE}" pid="4" name="MediaServiceImageTags">
    <vt:lpwstr/>
  </property>
</Properties>
</file>