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44F382" w14:textId="77777777" w:rsidR="000735FB" w:rsidRPr="000735FB" w:rsidRDefault="000735FB" w:rsidP="000735FB">
      <w:pPr>
        <w:rPr>
          <w:rFonts w:ascii="Calibri" w:hAnsi="Calibri" w:cs="Calibri"/>
          <w:sz w:val="22"/>
          <w:szCs w:val="22"/>
        </w:rPr>
      </w:pPr>
    </w:p>
    <w:tbl>
      <w:tblPr>
        <w:tblW w:w="9696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08"/>
        <w:gridCol w:w="230"/>
        <w:gridCol w:w="158"/>
        <w:gridCol w:w="1020"/>
        <w:gridCol w:w="486"/>
        <w:gridCol w:w="574"/>
        <w:gridCol w:w="148"/>
        <w:gridCol w:w="208"/>
        <w:gridCol w:w="479"/>
        <w:gridCol w:w="10"/>
        <w:gridCol w:w="10"/>
        <w:gridCol w:w="132"/>
        <w:gridCol w:w="10"/>
        <w:gridCol w:w="711"/>
        <w:gridCol w:w="64"/>
        <w:gridCol w:w="62"/>
        <w:gridCol w:w="989"/>
        <w:gridCol w:w="365"/>
        <w:gridCol w:w="1191"/>
        <w:gridCol w:w="228"/>
        <w:gridCol w:w="136"/>
        <w:gridCol w:w="1071"/>
        <w:gridCol w:w="6"/>
      </w:tblGrid>
      <w:tr w:rsidR="000735FB" w:rsidRPr="000735FB" w14:paraId="231B682B" w14:textId="77777777" w:rsidTr="00CA4F69">
        <w:tc>
          <w:tcPr>
            <w:tcW w:w="969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5E3E9D0A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>UČNI NAČRT PREDMETA / COURSE SYLLABUS</w:t>
            </w:r>
          </w:p>
        </w:tc>
      </w:tr>
      <w:tr w:rsidR="000735FB" w:rsidRPr="000735FB" w14:paraId="3B077F73" w14:textId="77777777" w:rsidTr="00CA4F69">
        <w:tc>
          <w:tcPr>
            <w:tcW w:w="1796" w:type="dxa"/>
            <w:gridSpan w:val="3"/>
          </w:tcPr>
          <w:p w14:paraId="6D7803CC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>Predmet:</w:t>
            </w:r>
          </w:p>
        </w:tc>
        <w:tc>
          <w:tcPr>
            <w:tcW w:w="790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6A292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Družbene razsežnosti angleškega jezika</w:t>
            </w:r>
          </w:p>
        </w:tc>
      </w:tr>
      <w:tr w:rsidR="000735FB" w:rsidRPr="000735FB" w14:paraId="7BD45200" w14:textId="77777777" w:rsidTr="00CA4F69">
        <w:tc>
          <w:tcPr>
            <w:tcW w:w="1796" w:type="dxa"/>
            <w:gridSpan w:val="3"/>
          </w:tcPr>
          <w:p w14:paraId="29B13266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 title:</w:t>
            </w:r>
          </w:p>
        </w:tc>
        <w:tc>
          <w:tcPr>
            <w:tcW w:w="7900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741CF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 xml:space="preserve">Social 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Dimensions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English</w:t>
            </w:r>
            <w:proofErr w:type="spellEnd"/>
          </w:p>
        </w:tc>
      </w:tr>
      <w:tr w:rsidR="000735FB" w:rsidRPr="000735FB" w14:paraId="4029D3F4" w14:textId="77777777" w:rsidTr="00CA4F69">
        <w:tc>
          <w:tcPr>
            <w:tcW w:w="3302" w:type="dxa"/>
            <w:gridSpan w:val="5"/>
            <w:vAlign w:val="center"/>
          </w:tcPr>
          <w:p w14:paraId="1B5AC5DC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397" w:type="dxa"/>
            <w:gridSpan w:val="12"/>
            <w:vAlign w:val="center"/>
          </w:tcPr>
          <w:p w14:paraId="04654624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556" w:type="dxa"/>
            <w:gridSpan w:val="2"/>
            <w:vAlign w:val="center"/>
          </w:tcPr>
          <w:p w14:paraId="3C4095EA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1441" w:type="dxa"/>
            <w:gridSpan w:val="4"/>
            <w:vAlign w:val="center"/>
          </w:tcPr>
          <w:p w14:paraId="14C40CC0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  <w:tr w:rsidR="000735FB" w:rsidRPr="000735FB" w14:paraId="3EF190E5" w14:textId="77777777" w:rsidTr="00CA4F69">
        <w:tc>
          <w:tcPr>
            <w:tcW w:w="330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FB505F1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>Študijski program in stopnja</w:t>
            </w:r>
          </w:p>
          <w:p w14:paraId="7EB1C145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programme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level</w:t>
            </w:r>
            <w:proofErr w:type="spellEnd"/>
          </w:p>
        </w:tc>
        <w:tc>
          <w:tcPr>
            <w:tcW w:w="3397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450624A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>Študijska smer</w:t>
            </w:r>
          </w:p>
          <w:p w14:paraId="1AD76BDB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Study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field</w:t>
            </w:r>
            <w:proofErr w:type="spellEnd"/>
          </w:p>
        </w:tc>
        <w:tc>
          <w:tcPr>
            <w:tcW w:w="155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516229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>Letnik</w:t>
            </w:r>
          </w:p>
          <w:p w14:paraId="2E2FA22D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Academic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year</w:t>
            </w:r>
            <w:proofErr w:type="spellEnd"/>
          </w:p>
        </w:tc>
        <w:tc>
          <w:tcPr>
            <w:tcW w:w="144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46D65AC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  <w:p w14:paraId="23E262B5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>Semester</w:t>
            </w:r>
          </w:p>
        </w:tc>
      </w:tr>
      <w:tr w:rsidR="000735FB" w:rsidRPr="000735FB" w14:paraId="4653D017" w14:textId="77777777" w:rsidTr="00CA4F69">
        <w:trPr>
          <w:trHeight w:val="318"/>
        </w:trPr>
        <w:tc>
          <w:tcPr>
            <w:tcW w:w="3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0848C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735FB">
              <w:rPr>
                <w:rFonts w:ascii="Calibri" w:hAnsi="Calibri" w:cs="Calibri"/>
                <w:bCs/>
                <w:sz w:val="22"/>
                <w:szCs w:val="22"/>
              </w:rPr>
              <w:t>Razredni pouk, 1. stopnja</w:t>
            </w:r>
          </w:p>
        </w:tc>
        <w:tc>
          <w:tcPr>
            <w:tcW w:w="33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C328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735FB">
              <w:rPr>
                <w:rFonts w:ascii="Calibri" w:hAnsi="Calibri" w:cs="Calibri"/>
                <w:bCs/>
                <w:sz w:val="22"/>
                <w:szCs w:val="22"/>
              </w:rPr>
              <w:t>Vse smeri</w:t>
            </w:r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09646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735FB">
              <w:rPr>
                <w:rFonts w:ascii="Calibri" w:hAnsi="Calibri" w:cs="Calibri"/>
                <w:bCs/>
                <w:sz w:val="22"/>
                <w:szCs w:val="22"/>
              </w:rPr>
              <w:t>2. ali 4.</w:t>
            </w: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1AC82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735FB">
              <w:rPr>
                <w:rFonts w:ascii="Calibri" w:hAnsi="Calibri" w:cs="Calibri"/>
                <w:bCs/>
                <w:sz w:val="22"/>
                <w:szCs w:val="22"/>
              </w:rPr>
              <w:t>4. ali 7.</w:t>
            </w:r>
          </w:p>
        </w:tc>
      </w:tr>
      <w:tr w:rsidR="000735FB" w:rsidRPr="000735FB" w14:paraId="43D997F6" w14:textId="77777777" w:rsidTr="00CA4F69">
        <w:trPr>
          <w:trHeight w:val="318"/>
        </w:trPr>
        <w:tc>
          <w:tcPr>
            <w:tcW w:w="33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2EC88" w14:textId="77777777" w:rsidR="000735FB" w:rsidRPr="000735FB" w:rsidRDefault="00B01AFE" w:rsidP="00CA4F6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hyperlink r:id="rId8" w:history="1">
              <w:r w:rsidR="000735FB" w:rsidRPr="000735FB">
                <w:rPr>
                  <w:rFonts w:ascii="Calibri" w:hAnsi="Calibri" w:cs="Calibri"/>
                  <w:sz w:val="22"/>
                  <w:szCs w:val="22"/>
                  <w:lang w:val="en"/>
                </w:rPr>
                <w:t>Primary school teaching</w:t>
              </w:r>
            </w:hyperlink>
            <w:r w:rsidR="000735FB" w:rsidRPr="000735FB">
              <w:rPr>
                <w:rFonts w:ascii="Calibri" w:hAnsi="Calibri" w:cs="Calibri"/>
                <w:sz w:val="22"/>
                <w:szCs w:val="22"/>
                <w:lang w:val="en"/>
              </w:rPr>
              <w:t xml:space="preserve">, </w:t>
            </w:r>
            <w:r w:rsidR="000735FB" w:rsidRPr="000735FB">
              <w:rPr>
                <w:rFonts w:ascii="Calibri" w:hAnsi="Calibri" w:cs="Calibri"/>
                <w:bCs/>
                <w:sz w:val="22"/>
                <w:szCs w:val="22"/>
              </w:rPr>
              <w:t>1</w:t>
            </w:r>
            <w:r w:rsidR="000735FB" w:rsidRPr="000735FB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st</w:t>
            </w:r>
            <w:r w:rsidR="000735FB" w:rsidRPr="000735FB">
              <w:rPr>
                <w:rFonts w:ascii="Calibri" w:hAnsi="Calibri" w:cs="Calibri"/>
                <w:sz w:val="22"/>
                <w:szCs w:val="22"/>
                <w:lang w:val="en"/>
              </w:rPr>
              <w:t xml:space="preserve"> </w:t>
            </w:r>
            <w:proofErr w:type="spellStart"/>
            <w:r w:rsidR="000735FB" w:rsidRPr="000735FB">
              <w:rPr>
                <w:rFonts w:ascii="Calibri" w:hAnsi="Calibri" w:cs="Calibri"/>
                <w:bCs/>
                <w:sz w:val="22"/>
                <w:szCs w:val="22"/>
              </w:rPr>
              <w:t>cycle</w:t>
            </w:r>
            <w:proofErr w:type="spellEnd"/>
            <w:r w:rsidR="000735FB" w:rsidRPr="000735FB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r w:rsidR="000735FB" w:rsidRPr="000735FB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33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DFA5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proofErr w:type="spellStart"/>
            <w:r w:rsidRPr="000735FB">
              <w:rPr>
                <w:rFonts w:ascii="Calibri" w:hAnsi="Calibri" w:cs="Calibri"/>
                <w:bCs/>
                <w:sz w:val="22"/>
                <w:szCs w:val="22"/>
              </w:rPr>
              <w:t>All</w:t>
            </w:r>
            <w:proofErr w:type="spellEnd"/>
            <w:r w:rsidRPr="000735FB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bCs/>
                <w:sz w:val="22"/>
                <w:szCs w:val="22"/>
              </w:rPr>
              <w:t>fields</w:t>
            </w:r>
            <w:proofErr w:type="spellEnd"/>
          </w:p>
        </w:tc>
        <w:tc>
          <w:tcPr>
            <w:tcW w:w="15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8864C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35FB">
              <w:rPr>
                <w:rFonts w:ascii="Calibri" w:hAnsi="Calibri" w:cs="Calibri"/>
                <w:bCs/>
                <w:sz w:val="22"/>
                <w:szCs w:val="22"/>
              </w:rPr>
              <w:t>2</w:t>
            </w:r>
            <w:r w:rsidRPr="000735FB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nd</w:t>
            </w:r>
            <w:r w:rsidRPr="000735FB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0735FB">
              <w:rPr>
                <w:rFonts w:ascii="Calibri" w:hAnsi="Calibri" w:cs="Calibri"/>
                <w:bCs/>
                <w:sz w:val="22"/>
                <w:szCs w:val="22"/>
              </w:rPr>
              <w:t xml:space="preserve"> 4</w:t>
            </w:r>
            <w:r w:rsidRPr="000735FB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  <w:tc>
          <w:tcPr>
            <w:tcW w:w="144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4E4C8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735FB">
              <w:rPr>
                <w:rFonts w:ascii="Calibri" w:hAnsi="Calibri" w:cs="Calibri"/>
                <w:bCs/>
                <w:sz w:val="22"/>
                <w:szCs w:val="22"/>
              </w:rPr>
              <w:t>4</w:t>
            </w:r>
            <w:r w:rsidRPr="000735FB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  <w:r w:rsidRPr="000735FB" w:rsidDel="008F71C8">
              <w:rPr>
                <w:rFonts w:ascii="Calibri" w:hAnsi="Calibri" w:cs="Calibri"/>
                <w:bCs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bCs/>
                <w:sz w:val="22"/>
                <w:szCs w:val="22"/>
              </w:rPr>
              <w:t>or</w:t>
            </w:r>
            <w:proofErr w:type="spellEnd"/>
            <w:r w:rsidRPr="000735FB">
              <w:rPr>
                <w:rFonts w:ascii="Calibri" w:hAnsi="Calibri" w:cs="Calibri"/>
                <w:bCs/>
                <w:sz w:val="22"/>
                <w:szCs w:val="22"/>
              </w:rPr>
              <w:t xml:space="preserve"> 7</w:t>
            </w:r>
            <w:r w:rsidRPr="000735FB">
              <w:rPr>
                <w:rFonts w:ascii="Calibri" w:hAnsi="Calibri" w:cs="Calibri"/>
                <w:bCs/>
                <w:sz w:val="22"/>
                <w:szCs w:val="22"/>
                <w:vertAlign w:val="superscript"/>
              </w:rPr>
              <w:t>th</w:t>
            </w:r>
          </w:p>
        </w:tc>
      </w:tr>
      <w:tr w:rsidR="000735FB" w:rsidRPr="000735FB" w14:paraId="6E08CACC" w14:textId="77777777" w:rsidTr="00CA4F69">
        <w:trPr>
          <w:trHeight w:val="103"/>
        </w:trPr>
        <w:tc>
          <w:tcPr>
            <w:tcW w:w="9696" w:type="dxa"/>
            <w:gridSpan w:val="23"/>
          </w:tcPr>
          <w:p w14:paraId="0DA780E7" w14:textId="77777777" w:rsidR="000735FB" w:rsidRPr="000735FB" w:rsidRDefault="000735FB" w:rsidP="00CA4F6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</w:tr>
      <w:tr w:rsidR="000735FB" w:rsidRPr="000735FB" w14:paraId="0FF96879" w14:textId="77777777" w:rsidTr="00CA4F69">
        <w:tc>
          <w:tcPr>
            <w:tcW w:w="5710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258ECBE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Vrsta predmeta / </w:t>
            </w: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type</w:t>
            </w:r>
            <w:proofErr w:type="spellEnd"/>
          </w:p>
        </w:tc>
        <w:tc>
          <w:tcPr>
            <w:tcW w:w="39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F1FF3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Izbirni/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Elective</w:t>
            </w:r>
            <w:proofErr w:type="spellEnd"/>
          </w:p>
        </w:tc>
      </w:tr>
      <w:tr w:rsidR="000735FB" w:rsidRPr="000735FB" w14:paraId="186A2C42" w14:textId="77777777" w:rsidTr="00CA4F69">
        <w:tc>
          <w:tcPr>
            <w:tcW w:w="5710" w:type="dxa"/>
            <w:gridSpan w:val="16"/>
          </w:tcPr>
          <w:p w14:paraId="6E29B076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39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0639C26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735FB" w:rsidRPr="000735FB" w14:paraId="6F689B00" w14:textId="77777777" w:rsidTr="00CA4F69">
        <w:tc>
          <w:tcPr>
            <w:tcW w:w="5710" w:type="dxa"/>
            <w:gridSpan w:val="16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C309A45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Univerzitetna koda predmeta / </w:t>
            </w: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University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course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code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398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2F0C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0735FB" w:rsidRPr="000735FB" w14:paraId="32FCEB0E" w14:textId="77777777" w:rsidTr="00CA4F69">
        <w:tc>
          <w:tcPr>
            <w:tcW w:w="9696" w:type="dxa"/>
            <w:gridSpan w:val="23"/>
          </w:tcPr>
          <w:p w14:paraId="1B0F3F52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735FB" w:rsidRPr="000735FB" w14:paraId="68A1B3E2" w14:textId="77777777" w:rsidTr="00CA4F69">
        <w:trPr>
          <w:gridAfter w:val="1"/>
          <w:wAfter w:w="6" w:type="dxa"/>
        </w:trPr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D24FC1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>Predavanja</w:t>
            </w:r>
          </w:p>
          <w:p w14:paraId="3E4A6685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</w:p>
        </w:tc>
        <w:tc>
          <w:tcPr>
            <w:tcW w:w="140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74BDA20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  <w:p w14:paraId="43FBE759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>Seminar</w:t>
            </w:r>
          </w:p>
        </w:tc>
        <w:tc>
          <w:tcPr>
            <w:tcW w:w="141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E7267D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>Vaje</w:t>
            </w:r>
          </w:p>
          <w:p w14:paraId="0BBC4522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</w:p>
        </w:tc>
        <w:tc>
          <w:tcPr>
            <w:tcW w:w="141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0B4D3E9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>Klinične vaje</w:t>
            </w:r>
          </w:p>
          <w:p w14:paraId="44327214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41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4F3A56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>Druge oblike</w:t>
            </w:r>
          </w:p>
          <w:p w14:paraId="207DE39D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>študija</w:t>
            </w:r>
          </w:p>
        </w:tc>
        <w:tc>
          <w:tcPr>
            <w:tcW w:w="14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891C6DE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>Samost. delo</w:t>
            </w:r>
          </w:p>
          <w:p w14:paraId="2B86FB68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Individ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. </w:t>
            </w: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work</w:t>
            </w:r>
            <w:proofErr w:type="spellEnd"/>
          </w:p>
        </w:tc>
        <w:tc>
          <w:tcPr>
            <w:tcW w:w="136" w:type="dxa"/>
            <w:vAlign w:val="center"/>
          </w:tcPr>
          <w:p w14:paraId="74678691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A254F3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>ECTS</w:t>
            </w:r>
          </w:p>
        </w:tc>
      </w:tr>
      <w:tr w:rsidR="000735FB" w:rsidRPr="000735FB" w14:paraId="5FE732F6" w14:textId="77777777" w:rsidTr="00CA4F69">
        <w:trPr>
          <w:trHeight w:val="318"/>
        </w:trPr>
        <w:tc>
          <w:tcPr>
            <w:tcW w:w="1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EDB7E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735FB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723F4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735FB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AFD71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735FB">
              <w:rPr>
                <w:rFonts w:ascii="Calibri" w:hAnsi="Calibri" w:cs="Calibri"/>
                <w:bCs/>
                <w:sz w:val="22"/>
                <w:szCs w:val="22"/>
              </w:rPr>
              <w:t>15</w:t>
            </w:r>
            <w:r w:rsidR="00050C49">
              <w:rPr>
                <w:rFonts w:ascii="Calibri" w:hAnsi="Calibri" w:cs="Calibri"/>
                <w:bCs/>
                <w:sz w:val="22"/>
                <w:szCs w:val="22"/>
              </w:rPr>
              <w:t xml:space="preserve"> SV</w:t>
            </w:r>
          </w:p>
        </w:tc>
        <w:tc>
          <w:tcPr>
            <w:tcW w:w="141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9B91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735FB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1B00A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735FB">
              <w:rPr>
                <w:rFonts w:ascii="Calibri" w:hAnsi="Calibri" w:cs="Calibri"/>
                <w:bCs/>
                <w:sz w:val="22"/>
                <w:szCs w:val="22"/>
              </w:rPr>
              <w:t>/</w:t>
            </w:r>
          </w:p>
        </w:tc>
        <w:tc>
          <w:tcPr>
            <w:tcW w:w="14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B4978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  <w:r w:rsidRPr="000735FB">
              <w:rPr>
                <w:rFonts w:ascii="Calibri" w:hAnsi="Calibri" w:cs="Calibri"/>
                <w:bCs/>
                <w:sz w:val="22"/>
                <w:szCs w:val="22"/>
              </w:rPr>
              <w:t>45</w:t>
            </w:r>
          </w:p>
        </w:tc>
        <w:tc>
          <w:tcPr>
            <w:tcW w:w="1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6E78A2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  <w:tc>
          <w:tcPr>
            <w:tcW w:w="1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691E1" w14:textId="77777777" w:rsidR="000735FB" w:rsidRPr="000735FB" w:rsidRDefault="000735FB" w:rsidP="00CA4F69">
            <w:pPr>
              <w:jc w:val="center"/>
              <w:rPr>
                <w:rFonts w:ascii="Calibri" w:hAnsi="Calibri" w:cs="Calibri"/>
                <w:bCs/>
                <w:sz w:val="22"/>
                <w:szCs w:val="22"/>
                <w:highlight w:val="yellow"/>
              </w:rPr>
            </w:pPr>
            <w:r w:rsidRPr="000735FB">
              <w:rPr>
                <w:rFonts w:ascii="Calibri" w:hAnsi="Calibri" w:cs="Calibri"/>
                <w:bCs/>
                <w:sz w:val="22"/>
                <w:szCs w:val="22"/>
              </w:rPr>
              <w:t>3</w:t>
            </w:r>
          </w:p>
        </w:tc>
      </w:tr>
      <w:tr w:rsidR="000735FB" w:rsidRPr="000735FB" w14:paraId="2B61D607" w14:textId="77777777" w:rsidTr="00CA4F69">
        <w:tc>
          <w:tcPr>
            <w:tcW w:w="9696" w:type="dxa"/>
            <w:gridSpan w:val="23"/>
          </w:tcPr>
          <w:p w14:paraId="439AF97C" w14:textId="77777777" w:rsidR="000735FB" w:rsidRPr="000735FB" w:rsidRDefault="000735FB" w:rsidP="00CA4F69">
            <w:pPr>
              <w:rPr>
                <w:rFonts w:ascii="Calibri" w:hAnsi="Calibri" w:cs="Calibri"/>
                <w:bCs/>
                <w:sz w:val="22"/>
                <w:szCs w:val="22"/>
              </w:rPr>
            </w:pPr>
          </w:p>
        </w:tc>
      </w:tr>
      <w:tr w:rsidR="000735FB" w:rsidRPr="000735FB" w14:paraId="3F131186" w14:textId="77777777" w:rsidTr="00CA4F69">
        <w:tc>
          <w:tcPr>
            <w:tcW w:w="3302" w:type="dxa"/>
            <w:gridSpan w:val="5"/>
          </w:tcPr>
          <w:p w14:paraId="635C850F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Nosilec predmeta / </w:t>
            </w: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Lecturer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639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98B54" w14:textId="77777777" w:rsidR="000735FB" w:rsidRPr="000735FB" w:rsidRDefault="000735FB" w:rsidP="00CA4F69">
            <w:pPr>
              <w:tabs>
                <w:tab w:val="num" w:pos="360"/>
              </w:tabs>
              <w:ind w:left="360" w:hanging="360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 xml:space="preserve">doc. 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Dott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 xml:space="preserve">. 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Ric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 xml:space="preserve">. Anja Pirih / 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Assist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 xml:space="preserve"> Prof. Anja Pirih, 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PhD</w:t>
            </w:r>
            <w:proofErr w:type="spellEnd"/>
          </w:p>
        </w:tc>
      </w:tr>
      <w:tr w:rsidR="000735FB" w:rsidRPr="000735FB" w14:paraId="1FBD2857" w14:textId="77777777" w:rsidTr="00CA4F69">
        <w:tc>
          <w:tcPr>
            <w:tcW w:w="9696" w:type="dxa"/>
            <w:gridSpan w:val="23"/>
          </w:tcPr>
          <w:p w14:paraId="59940CD5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735FB" w:rsidRPr="000735FB" w14:paraId="4DDBAA1C" w14:textId="77777777" w:rsidTr="00CA4F69">
        <w:tc>
          <w:tcPr>
            <w:tcW w:w="1638" w:type="dxa"/>
            <w:gridSpan w:val="2"/>
            <w:vMerge w:val="restart"/>
          </w:tcPr>
          <w:p w14:paraId="36C146BB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Jeziki / </w:t>
            </w:r>
          </w:p>
          <w:p w14:paraId="2FC34575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Languages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2238" w:type="dxa"/>
            <w:gridSpan w:val="4"/>
          </w:tcPr>
          <w:p w14:paraId="714C64F4" w14:textId="77777777" w:rsidR="000735FB" w:rsidRPr="000735FB" w:rsidRDefault="000735FB" w:rsidP="00CA4F69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Predavanja / </w:t>
            </w: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Lectures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E179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bCs/>
                <w:sz w:val="22"/>
                <w:szCs w:val="22"/>
              </w:rPr>
              <w:t>angleški/</w:t>
            </w:r>
            <w:proofErr w:type="spellStart"/>
            <w:r w:rsidRPr="000735FB">
              <w:rPr>
                <w:rFonts w:ascii="Calibri" w:hAnsi="Calibri" w:cs="Calibri"/>
                <w:bCs/>
                <w:sz w:val="22"/>
                <w:szCs w:val="22"/>
              </w:rPr>
              <w:t>English</w:t>
            </w:r>
            <w:proofErr w:type="spellEnd"/>
          </w:p>
        </w:tc>
      </w:tr>
      <w:tr w:rsidR="000735FB" w:rsidRPr="000735FB" w14:paraId="246E3CCB" w14:textId="77777777" w:rsidTr="00CA4F69">
        <w:trPr>
          <w:trHeight w:val="215"/>
        </w:trPr>
        <w:tc>
          <w:tcPr>
            <w:tcW w:w="1638" w:type="dxa"/>
            <w:gridSpan w:val="2"/>
            <w:vMerge/>
            <w:vAlign w:val="center"/>
          </w:tcPr>
          <w:p w14:paraId="7F19D520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38" w:type="dxa"/>
            <w:gridSpan w:val="4"/>
          </w:tcPr>
          <w:p w14:paraId="1D122E7A" w14:textId="77777777" w:rsidR="000735FB" w:rsidRPr="000735FB" w:rsidRDefault="000735FB" w:rsidP="00CA4F69">
            <w:pPr>
              <w:jc w:val="right"/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Vaje / </w:t>
            </w: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Tutorial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  <w:tc>
          <w:tcPr>
            <w:tcW w:w="5820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DCFEA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bCs/>
                <w:sz w:val="22"/>
                <w:szCs w:val="22"/>
              </w:rPr>
              <w:t>angleški/</w:t>
            </w:r>
            <w:proofErr w:type="spellStart"/>
            <w:r w:rsidRPr="000735FB">
              <w:rPr>
                <w:rFonts w:ascii="Calibri" w:hAnsi="Calibri" w:cs="Calibri"/>
                <w:bCs/>
                <w:sz w:val="22"/>
                <w:szCs w:val="22"/>
              </w:rPr>
              <w:t>English</w:t>
            </w:r>
            <w:proofErr w:type="spellEnd"/>
          </w:p>
        </w:tc>
      </w:tr>
      <w:tr w:rsidR="000735FB" w:rsidRPr="000735FB" w14:paraId="17F89073" w14:textId="77777777" w:rsidTr="00CA4F69">
        <w:tc>
          <w:tcPr>
            <w:tcW w:w="472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41F0A18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5D30619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  <w:gridSpan w:val="2"/>
          </w:tcPr>
          <w:p w14:paraId="2B9DBC95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D586F40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3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B0E343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10B423B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Prerequisites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735FB" w:rsidRPr="000735FB" w14:paraId="16141EC0" w14:textId="77777777" w:rsidTr="00CA4F69">
        <w:trPr>
          <w:trHeight w:val="449"/>
        </w:trPr>
        <w:tc>
          <w:tcPr>
            <w:tcW w:w="47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A5C67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F479FFB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3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1B60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/</w:t>
            </w:r>
          </w:p>
        </w:tc>
      </w:tr>
      <w:tr w:rsidR="000735FB" w:rsidRPr="000735FB" w14:paraId="25F96439" w14:textId="77777777" w:rsidTr="00CA4F69">
        <w:trPr>
          <w:trHeight w:val="137"/>
        </w:trPr>
        <w:tc>
          <w:tcPr>
            <w:tcW w:w="471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C5C4E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29DEAC9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>Vsebina:</w:t>
            </w:r>
            <w:r w:rsidRPr="000735FB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</w:tc>
        <w:tc>
          <w:tcPr>
            <w:tcW w:w="152" w:type="dxa"/>
            <w:gridSpan w:val="3"/>
          </w:tcPr>
          <w:p w14:paraId="6F4501AD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33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5E2FD3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95D93BC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Content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 (</w:t>
            </w: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Syllabus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outline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):</w:t>
            </w:r>
          </w:p>
        </w:tc>
      </w:tr>
      <w:tr w:rsidR="000735FB" w:rsidRPr="000735FB" w14:paraId="0EA1FFED" w14:textId="77777777" w:rsidTr="00CA4F69">
        <w:trPr>
          <w:trHeight w:val="693"/>
        </w:trPr>
        <w:tc>
          <w:tcPr>
            <w:tcW w:w="47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698C6" w14:textId="77777777" w:rsidR="000735FB" w:rsidRPr="000735FB" w:rsidRDefault="000735FB" w:rsidP="00CA4F69">
            <w:pPr>
              <w:numPr>
                <w:ilvl w:val="4"/>
                <w:numId w:val="12"/>
              </w:numPr>
              <w:ind w:left="720"/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0735FB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Jezikovni vidiki kulturnih razlik (pomen jezika v medkulturni komunikaciji, kulturni šok, vljudnostne konvencije, jezikovni označevalci družbenih odnosov);</w:t>
            </w:r>
          </w:p>
          <w:p w14:paraId="259FDB5E" w14:textId="77777777" w:rsidR="000735FB" w:rsidRPr="000735FB" w:rsidRDefault="000735FB" w:rsidP="00CA4F69">
            <w:pPr>
              <w:numPr>
                <w:ilvl w:val="4"/>
                <w:numId w:val="12"/>
              </w:numPr>
              <w:ind w:left="720"/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0735FB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Angleščina kot globalni jezik (koncept mednarodne angleščine in evro-angleščine, vprašanje jezikovnih norm);</w:t>
            </w:r>
          </w:p>
          <w:p w14:paraId="00AF6D4F" w14:textId="77777777" w:rsidR="000735FB" w:rsidRPr="000735FB" w:rsidRDefault="000735FB" w:rsidP="00CA4F69">
            <w:pPr>
              <w:numPr>
                <w:ilvl w:val="4"/>
                <w:numId w:val="12"/>
              </w:numPr>
              <w:ind w:left="720"/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0735FB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Jezikovni registri (različne stopnje formalnosti, sleng, žargon, pomen konteksta, besedilne vrste, govorni in pisni jezik, jezik za družabne namene);</w:t>
            </w:r>
          </w:p>
          <w:p w14:paraId="6501201A" w14:textId="77777777" w:rsidR="000735FB" w:rsidRPr="000735FB" w:rsidRDefault="000735FB" w:rsidP="00CA4F69">
            <w:pPr>
              <w:numPr>
                <w:ilvl w:val="4"/>
                <w:numId w:val="12"/>
              </w:numPr>
              <w:ind w:left="720"/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  <w:r w:rsidRPr="000735FB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Izrazi ljudske modrosti (</w:t>
            </w:r>
            <w:proofErr w:type="spellStart"/>
            <w:r w:rsidRPr="000735FB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idiomatski</w:t>
            </w:r>
            <w:proofErr w:type="spellEnd"/>
            <w:r w:rsidRPr="000735FB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izrazi, ustaljeni izrazi, pregovori, </w:t>
            </w:r>
            <w:proofErr w:type="spellStart"/>
            <w:r w:rsidRPr="000735FB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konotativne</w:t>
            </w:r>
            <w:proofErr w:type="spellEnd"/>
            <w:r w:rsidRPr="000735FB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ravni pomena ipd.)</w:t>
            </w:r>
          </w:p>
          <w:p w14:paraId="77396C52" w14:textId="77777777" w:rsidR="000735FB" w:rsidRPr="000735FB" w:rsidRDefault="000735FB" w:rsidP="000735FB">
            <w:pPr>
              <w:ind w:left="720"/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</w:p>
        </w:tc>
        <w:tc>
          <w:tcPr>
            <w:tcW w:w="1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0FD7A26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33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40774" w14:textId="77777777" w:rsidR="000735FB" w:rsidRPr="000735FB" w:rsidRDefault="000735FB" w:rsidP="00CA4F69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Linguistic aspects of cultural differences (the role of language in cross-cultural communication, culture shock, politeness conventions, the power of language in labelling social relations).</w:t>
            </w:r>
          </w:p>
          <w:p w14:paraId="17DECC87" w14:textId="77777777" w:rsidR="000735FB" w:rsidRPr="000735FB" w:rsidRDefault="000735FB" w:rsidP="00CA4F69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English as a global language (the concept of international English and Euro-English, the question of linguistic norms).</w:t>
            </w:r>
          </w:p>
          <w:p w14:paraId="59591349" w14:textId="77777777" w:rsidR="000735FB" w:rsidRPr="000735FB" w:rsidRDefault="000735FB" w:rsidP="00CA4F69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Register differences (level of formality, slang, jargon, the role of context, text types, spoken and written language, socialising English).</w:t>
            </w:r>
          </w:p>
          <w:p w14:paraId="4945B2DB" w14:textId="77777777" w:rsidR="000735FB" w:rsidRPr="000735FB" w:rsidRDefault="000735FB" w:rsidP="00CA4F69">
            <w:pPr>
              <w:numPr>
                <w:ilvl w:val="0"/>
                <w:numId w:val="14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Expressions of folk wisdom (idioms, fixed formulae, proverbs, different connotation levels, etc.)</w:t>
            </w:r>
          </w:p>
          <w:p w14:paraId="11EB6583" w14:textId="77777777" w:rsidR="000735FB" w:rsidRPr="000735FB" w:rsidRDefault="000735FB" w:rsidP="000735FB">
            <w:pPr>
              <w:ind w:left="720"/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</w:tc>
      </w:tr>
      <w:tr w:rsidR="000735FB" w:rsidRPr="000735FB" w14:paraId="71A5F161" w14:textId="77777777" w:rsidTr="00CA4F69">
        <w:tc>
          <w:tcPr>
            <w:tcW w:w="9696" w:type="dxa"/>
            <w:gridSpan w:val="23"/>
          </w:tcPr>
          <w:p w14:paraId="77E3D673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br w:type="page"/>
            </w:r>
          </w:p>
          <w:p w14:paraId="7AA6F22F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Temeljni literatura in viri / </w:t>
            </w: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Readings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735FB" w:rsidRPr="000735FB" w14:paraId="612694B5" w14:textId="77777777" w:rsidTr="00CA4F69">
        <w:trPr>
          <w:trHeight w:val="2074"/>
        </w:trPr>
        <w:tc>
          <w:tcPr>
            <w:tcW w:w="969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FD45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0735FB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Temeljna literatura/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  <w:u w:val="single"/>
              </w:rPr>
              <w:t>Basic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13E5EA41" w14:textId="614F10C1" w:rsidR="000735FB" w:rsidRPr="000735FB" w:rsidRDefault="000735FB" w:rsidP="00CA4F69">
            <w:pPr>
              <w:numPr>
                <w:ilvl w:val="0"/>
                <w:numId w:val="10"/>
              </w:num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Huber-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Kriegler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 xml:space="preserve">, M., Lazar, I. in 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Strange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 xml:space="preserve">, J. (2003). </w:t>
            </w:r>
            <w:proofErr w:type="spellStart"/>
            <w:r w:rsidRPr="000735FB">
              <w:rPr>
                <w:rFonts w:ascii="Calibri" w:hAnsi="Calibri" w:cs="Calibri"/>
                <w:i/>
                <w:sz w:val="22"/>
                <w:szCs w:val="22"/>
              </w:rPr>
              <w:t>Mirros</w:t>
            </w:r>
            <w:proofErr w:type="spellEnd"/>
            <w:r w:rsidRPr="000735FB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i/>
                <w:sz w:val="22"/>
                <w:szCs w:val="22"/>
              </w:rPr>
              <w:t>and</w:t>
            </w:r>
            <w:proofErr w:type="spellEnd"/>
            <w:r w:rsidRPr="000735FB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i/>
                <w:sz w:val="22"/>
                <w:szCs w:val="22"/>
              </w:rPr>
              <w:t>windows</w:t>
            </w:r>
            <w:proofErr w:type="spellEnd"/>
            <w:r w:rsidRPr="000735FB">
              <w:rPr>
                <w:rFonts w:ascii="Calibri" w:hAnsi="Calibri" w:cs="Calibri"/>
                <w:i/>
                <w:sz w:val="22"/>
                <w:szCs w:val="22"/>
              </w:rPr>
              <w:t xml:space="preserve">: An </w:t>
            </w:r>
            <w:proofErr w:type="spellStart"/>
            <w:r w:rsidRPr="000735FB">
              <w:rPr>
                <w:rFonts w:ascii="Calibri" w:hAnsi="Calibri" w:cs="Calibri"/>
                <w:i/>
                <w:sz w:val="22"/>
                <w:szCs w:val="22"/>
              </w:rPr>
              <w:t>intercultural</w:t>
            </w:r>
            <w:proofErr w:type="spellEnd"/>
            <w:r w:rsidRPr="000735FB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i/>
                <w:sz w:val="22"/>
                <w:szCs w:val="22"/>
              </w:rPr>
              <w:t>communication</w:t>
            </w:r>
            <w:proofErr w:type="spellEnd"/>
            <w:r w:rsidRPr="000735FB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i/>
                <w:sz w:val="22"/>
                <w:szCs w:val="22"/>
              </w:rPr>
              <w:t>textbook</w:t>
            </w:r>
            <w:proofErr w:type="spellEnd"/>
            <w:r w:rsidRPr="000735FB">
              <w:rPr>
                <w:rFonts w:ascii="Calibri" w:hAnsi="Calibri" w:cs="Calibri"/>
                <w:i/>
                <w:sz w:val="22"/>
                <w:szCs w:val="22"/>
              </w:rPr>
              <w:t>.</w:t>
            </w:r>
            <w:r w:rsidRPr="000735F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Council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of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Europe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Publishing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>.</w:t>
            </w:r>
            <w:r w:rsidR="00B01AFE">
              <w:t xml:space="preserve">  </w:t>
            </w:r>
            <w:r w:rsidR="00B01AFE">
              <w:rPr>
                <w:rFonts w:ascii="Calibri" w:hAnsi="Calibri" w:cs="Calibri"/>
                <w:sz w:val="22"/>
                <w:szCs w:val="22"/>
              </w:rPr>
              <w:fldChar w:fldCharType="begin"/>
            </w:r>
            <w:r w:rsidR="00B01AFE">
              <w:rPr>
                <w:rFonts w:ascii="Calibri" w:hAnsi="Calibri" w:cs="Calibri"/>
                <w:sz w:val="22"/>
                <w:szCs w:val="22"/>
              </w:rPr>
              <w:instrText xml:space="preserve"> HYPERLINK "</w:instrText>
            </w:r>
            <w:r w:rsidR="00B01AFE" w:rsidRPr="00B01AFE">
              <w:rPr>
                <w:rFonts w:ascii="Calibri" w:hAnsi="Calibri" w:cs="Calibri"/>
                <w:sz w:val="22"/>
                <w:szCs w:val="22"/>
              </w:rPr>
              <w:instrText>https://cdi.merici.ca/eur_centre_mod_lang/mirrors_windows.pdf</w:instrText>
            </w:r>
            <w:r w:rsidR="00B01AFE">
              <w:rPr>
                <w:rFonts w:ascii="Calibri" w:hAnsi="Calibri" w:cs="Calibri"/>
                <w:sz w:val="22"/>
                <w:szCs w:val="22"/>
              </w:rPr>
              <w:instrText xml:space="preserve">" </w:instrText>
            </w:r>
            <w:r w:rsidR="00B01AFE">
              <w:rPr>
                <w:rFonts w:ascii="Calibri" w:hAnsi="Calibri" w:cs="Calibri"/>
                <w:sz w:val="22"/>
                <w:szCs w:val="22"/>
              </w:rPr>
              <w:fldChar w:fldCharType="separate"/>
            </w:r>
            <w:r w:rsidR="00B01AFE" w:rsidRPr="00870EA0">
              <w:rPr>
                <w:rStyle w:val="Hiperpovezava"/>
                <w:rFonts w:ascii="Calibri" w:hAnsi="Calibri" w:cs="Calibri"/>
                <w:sz w:val="22"/>
                <w:szCs w:val="22"/>
              </w:rPr>
              <w:t>https://cdi.merici.ca/eur_centre_mod_lang/mirrors_windows.pdf</w:t>
            </w:r>
            <w:r w:rsidR="00B01AFE">
              <w:rPr>
                <w:rFonts w:ascii="Calibri" w:hAnsi="Calibri" w:cs="Calibri"/>
                <w:sz w:val="22"/>
                <w:szCs w:val="22"/>
              </w:rPr>
              <w:fldChar w:fldCharType="end"/>
            </w:r>
            <w:r w:rsidR="00B01AFE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76587D34" w14:textId="77777777" w:rsidR="000735FB" w:rsidRPr="000735FB" w:rsidRDefault="000735FB" w:rsidP="00CA4F69">
            <w:pPr>
              <w:numPr>
                <w:ilvl w:val="0"/>
                <w:numId w:val="10"/>
              </w:numPr>
              <w:spacing w:line="276" w:lineRule="auto"/>
              <w:rPr>
                <w:rFonts w:asciiTheme="minorHAnsi" w:hAnsiTheme="minorHAnsi" w:cstheme="minorHAnsi"/>
                <w:sz w:val="22"/>
                <w:szCs w:val="22"/>
              </w:rPr>
            </w:pPr>
            <w:r w:rsidRPr="000735FB">
              <w:rPr>
                <w:rFonts w:asciiTheme="minorHAnsi" w:hAnsiTheme="minorHAnsi" w:cstheme="minorHAnsi"/>
                <w:sz w:val="22"/>
                <w:szCs w:val="22"/>
              </w:rPr>
              <w:t xml:space="preserve">Kocbek, A. (2020). </w:t>
            </w:r>
            <w:proofErr w:type="spellStart"/>
            <w:r w:rsidRPr="000735FB">
              <w:rPr>
                <w:rFonts w:asciiTheme="minorHAnsi" w:hAnsiTheme="minorHAnsi" w:cstheme="minorHAnsi"/>
                <w:sz w:val="22"/>
                <w:szCs w:val="22"/>
              </w:rPr>
              <w:t>Using</w:t>
            </w:r>
            <w:proofErr w:type="spellEnd"/>
            <w:r w:rsidRPr="000735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Theme="minorHAnsi" w:hAnsiTheme="minorHAnsi" w:cstheme="minorHAnsi"/>
                <w:sz w:val="22"/>
                <w:szCs w:val="22"/>
              </w:rPr>
              <w:t>the</w:t>
            </w:r>
            <w:proofErr w:type="spellEnd"/>
            <w:r w:rsidRPr="000735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Theme="minorHAnsi" w:hAnsiTheme="minorHAnsi" w:cstheme="minorHAnsi"/>
                <w:sz w:val="22"/>
                <w:szCs w:val="22"/>
              </w:rPr>
              <w:t>cultureme</w:t>
            </w:r>
            <w:proofErr w:type="spellEnd"/>
            <w:r w:rsidRPr="000735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Theme="minorHAnsi" w:hAnsiTheme="minorHAnsi" w:cstheme="minorHAnsi"/>
                <w:sz w:val="22"/>
                <w:szCs w:val="22"/>
              </w:rPr>
              <w:t>paradigm</w:t>
            </w:r>
            <w:proofErr w:type="spellEnd"/>
            <w:r w:rsidRPr="000735FB">
              <w:rPr>
                <w:rFonts w:asciiTheme="minorHAnsi" w:hAnsiTheme="minorHAnsi" w:cstheme="minorHAnsi"/>
                <w:sz w:val="22"/>
                <w:szCs w:val="22"/>
              </w:rPr>
              <w:t xml:space="preserve"> in FLT. V S. Brat</w:t>
            </w:r>
            <w:r w:rsidR="00E8527A">
              <w:rPr>
                <w:rFonts w:asciiTheme="minorHAnsi" w:hAnsiTheme="minorHAnsi" w:cstheme="minorHAnsi"/>
                <w:sz w:val="22"/>
                <w:szCs w:val="22"/>
              </w:rPr>
              <w:t>ož, A. Pirih in A. Kocbek (ur.),</w:t>
            </w:r>
            <w:r w:rsidRPr="000735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Pathways</w:t>
            </w:r>
            <w:proofErr w:type="spellEnd"/>
            <w:r w:rsidRPr="000735F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to </w:t>
            </w:r>
            <w:proofErr w:type="spellStart"/>
            <w:r w:rsidRPr="000735F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plurilingual</w:t>
            </w:r>
            <w:proofErr w:type="spellEnd"/>
            <w:r w:rsidRPr="000735F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Theme="minorHAnsi" w:hAnsiTheme="minorHAnsi" w:cstheme="minorHAnsi"/>
                <w:i/>
                <w:iCs/>
                <w:sz w:val="22"/>
                <w:szCs w:val="22"/>
              </w:rPr>
              <w:t>education</w:t>
            </w:r>
            <w:proofErr w:type="spellEnd"/>
            <w:r w:rsidRPr="000735FB">
              <w:rPr>
                <w:rFonts w:asciiTheme="minorHAnsi" w:hAnsiTheme="minorHAnsi" w:cstheme="minorHAnsi"/>
                <w:sz w:val="22"/>
                <w:szCs w:val="22"/>
              </w:rPr>
              <w:t xml:space="preserve"> (str. 97-110). </w:t>
            </w:r>
            <w:proofErr w:type="spellStart"/>
            <w:r w:rsidRPr="000735FB">
              <w:rPr>
                <w:rFonts w:asciiTheme="minorHAnsi" w:hAnsiTheme="minorHAnsi" w:cstheme="minorHAnsi"/>
                <w:sz w:val="22"/>
                <w:szCs w:val="22"/>
              </w:rPr>
              <w:t>University</w:t>
            </w:r>
            <w:proofErr w:type="spellEnd"/>
            <w:r w:rsidRPr="000735FB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Theme="minorHAnsi" w:hAnsiTheme="minorHAnsi" w:cstheme="minorHAnsi"/>
                <w:sz w:val="22"/>
                <w:szCs w:val="22"/>
              </w:rPr>
              <w:t>of</w:t>
            </w:r>
            <w:proofErr w:type="spellEnd"/>
            <w:r w:rsidRPr="000735FB">
              <w:rPr>
                <w:rFonts w:asciiTheme="minorHAnsi" w:hAnsiTheme="minorHAnsi" w:cstheme="minorHAnsi"/>
                <w:sz w:val="22"/>
                <w:szCs w:val="22"/>
              </w:rPr>
              <w:t xml:space="preserve"> Primorska </w:t>
            </w:r>
            <w:proofErr w:type="spellStart"/>
            <w:r w:rsidRPr="000735FB">
              <w:rPr>
                <w:rFonts w:asciiTheme="minorHAnsi" w:hAnsiTheme="minorHAnsi" w:cstheme="minorHAnsi"/>
                <w:sz w:val="22"/>
                <w:szCs w:val="22"/>
              </w:rPr>
              <w:t>Press</w:t>
            </w:r>
            <w:proofErr w:type="spellEnd"/>
            <w:r w:rsidRPr="000735FB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  <w:p w14:paraId="3BC81992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689BC40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0735FB">
              <w:rPr>
                <w:rFonts w:ascii="Calibri" w:hAnsi="Calibri" w:cs="Calibri"/>
                <w:sz w:val="22"/>
                <w:szCs w:val="22"/>
                <w:u w:val="single"/>
              </w:rPr>
              <w:t>Dodatna literatura/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  <w:u w:val="single"/>
              </w:rPr>
              <w:t>Additional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  <w:u w:val="single"/>
              </w:rPr>
              <w:t>readings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6D079E4B" w14:textId="77777777" w:rsidR="000735FB" w:rsidRPr="000735FB" w:rsidRDefault="000735FB" w:rsidP="00CA4F69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Crystal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 xml:space="preserve">, D. (2003). </w:t>
            </w:r>
            <w:proofErr w:type="spellStart"/>
            <w:r w:rsidRPr="000735FB">
              <w:rPr>
                <w:rFonts w:ascii="Calibri" w:hAnsi="Calibri" w:cs="Calibri"/>
                <w:i/>
                <w:sz w:val="22"/>
                <w:szCs w:val="22"/>
              </w:rPr>
              <w:t>English</w:t>
            </w:r>
            <w:proofErr w:type="spellEnd"/>
            <w:r w:rsidRPr="000735FB">
              <w:rPr>
                <w:rFonts w:ascii="Calibri" w:hAnsi="Calibri" w:cs="Calibri"/>
                <w:i/>
                <w:sz w:val="22"/>
                <w:szCs w:val="22"/>
              </w:rPr>
              <w:t xml:space="preserve"> as a Global </w:t>
            </w:r>
            <w:proofErr w:type="spellStart"/>
            <w:r w:rsidRPr="000735FB">
              <w:rPr>
                <w:rFonts w:ascii="Calibri" w:hAnsi="Calibri" w:cs="Calibri"/>
                <w:i/>
                <w:sz w:val="22"/>
                <w:szCs w:val="22"/>
              </w:rPr>
              <w:t>Language</w:t>
            </w:r>
            <w:proofErr w:type="spellEnd"/>
            <w:r w:rsidRPr="000735FB">
              <w:rPr>
                <w:rFonts w:ascii="Calibri" w:hAnsi="Calibri" w:cs="Calibri"/>
                <w:i/>
                <w:sz w:val="22"/>
                <w:szCs w:val="22"/>
              </w:rPr>
              <w:t>.</w:t>
            </w:r>
            <w:r w:rsidRPr="000735FB">
              <w:rPr>
                <w:rFonts w:ascii="Calibri" w:hAnsi="Calibri" w:cs="Calibri"/>
                <w:sz w:val="22"/>
                <w:szCs w:val="22"/>
              </w:rPr>
              <w:t xml:space="preserve"> Cambridge 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Press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5850822E" w14:textId="77777777" w:rsidR="000735FB" w:rsidRPr="000735FB" w:rsidRDefault="000735FB" w:rsidP="00CA4F69">
            <w:pPr>
              <w:numPr>
                <w:ilvl w:val="0"/>
                <w:numId w:val="10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Crystal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 xml:space="preserve">, D. (2010). </w:t>
            </w:r>
            <w:proofErr w:type="spellStart"/>
            <w:r w:rsidRPr="000735FB">
              <w:rPr>
                <w:rFonts w:ascii="Calibri" w:hAnsi="Calibri" w:cs="Calibri"/>
                <w:i/>
                <w:sz w:val="22"/>
                <w:szCs w:val="22"/>
              </w:rPr>
              <w:t>The</w:t>
            </w:r>
            <w:proofErr w:type="spellEnd"/>
            <w:r w:rsidRPr="000735FB">
              <w:rPr>
                <w:rFonts w:ascii="Calibri" w:hAnsi="Calibri" w:cs="Calibri"/>
                <w:i/>
                <w:sz w:val="22"/>
                <w:szCs w:val="22"/>
              </w:rPr>
              <w:t xml:space="preserve"> Cambridge </w:t>
            </w:r>
            <w:proofErr w:type="spellStart"/>
            <w:r w:rsidRPr="000735FB">
              <w:rPr>
                <w:rFonts w:ascii="Calibri" w:hAnsi="Calibri" w:cs="Calibri"/>
                <w:i/>
                <w:sz w:val="22"/>
                <w:szCs w:val="22"/>
              </w:rPr>
              <w:t>Encyclopedia</w:t>
            </w:r>
            <w:proofErr w:type="spellEnd"/>
            <w:r w:rsidRPr="000735FB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i/>
                <w:sz w:val="22"/>
                <w:szCs w:val="22"/>
              </w:rPr>
              <w:t>of</w:t>
            </w:r>
            <w:proofErr w:type="spellEnd"/>
            <w:r w:rsidRPr="000735FB">
              <w:rPr>
                <w:rFonts w:ascii="Calibri" w:hAnsi="Calibri" w:cs="Calibri"/>
                <w:i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i/>
                <w:sz w:val="22"/>
                <w:szCs w:val="22"/>
              </w:rPr>
              <w:t>Language</w:t>
            </w:r>
            <w:proofErr w:type="spellEnd"/>
            <w:r w:rsidRPr="000735FB">
              <w:rPr>
                <w:rFonts w:ascii="Calibri" w:hAnsi="Calibri" w:cs="Calibri"/>
                <w:i/>
                <w:sz w:val="22"/>
                <w:szCs w:val="22"/>
              </w:rPr>
              <w:t>.</w:t>
            </w:r>
            <w:r w:rsidRPr="000735FB">
              <w:rPr>
                <w:rFonts w:ascii="Calibri" w:hAnsi="Calibri" w:cs="Calibri"/>
                <w:sz w:val="22"/>
                <w:szCs w:val="22"/>
              </w:rPr>
              <w:t xml:space="preserve"> Cambridge 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University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Press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>.</w:t>
            </w:r>
          </w:p>
          <w:p w14:paraId="25810196" w14:textId="208233B7" w:rsidR="000735FB" w:rsidRPr="00B01AFE" w:rsidRDefault="000735FB" w:rsidP="00B01AFE">
            <w:pPr>
              <w:pStyle w:val="paragraph"/>
              <w:numPr>
                <w:ilvl w:val="0"/>
                <w:numId w:val="10"/>
              </w:numPr>
              <w:textAlignment w:val="baseline"/>
              <w:rPr>
                <w:rFonts w:ascii="Arial" w:hAnsi="Arial" w:cs="Arial"/>
                <w:lang w:val="sl-SI"/>
              </w:rPr>
            </w:pPr>
            <w:proofErr w:type="spellStart"/>
            <w:r w:rsidRPr="000735FB">
              <w:rPr>
                <w:rStyle w:val="normaltextrun"/>
                <w:rFonts w:ascii="Calibri" w:hAnsi="Calibri" w:cs="Calibri"/>
                <w:sz w:val="22"/>
                <w:szCs w:val="22"/>
                <w:lang w:val="sl-SI"/>
              </w:rPr>
              <w:t>Djilas</w:t>
            </w:r>
            <w:proofErr w:type="spellEnd"/>
            <w:r w:rsidRPr="000735FB">
              <w:rPr>
                <w:rStyle w:val="normaltextrun"/>
                <w:rFonts w:ascii="Calibri" w:hAnsi="Calibri" w:cs="Calibri"/>
                <w:sz w:val="22"/>
                <w:szCs w:val="22"/>
                <w:lang w:val="sl-SI"/>
              </w:rPr>
              <w:t xml:space="preserve">, I. (2022). </w:t>
            </w:r>
            <w:r w:rsidRPr="000735FB">
              <w:rPr>
                <w:rStyle w:val="normaltextrun"/>
                <w:rFonts w:ascii="Calibri" w:hAnsi="Calibri" w:cs="Calibri"/>
                <w:i/>
                <w:iCs/>
                <w:sz w:val="22"/>
                <w:szCs w:val="22"/>
                <w:lang w:val="sl-SI"/>
              </w:rPr>
              <w:t>A si lahko vsaj enkrat tiho.</w:t>
            </w:r>
            <w:r w:rsidRPr="000735FB">
              <w:rPr>
                <w:rStyle w:val="normaltextrun"/>
                <w:rFonts w:ascii="Calibri" w:hAnsi="Calibri" w:cs="Calibri"/>
                <w:sz w:val="22"/>
                <w:szCs w:val="22"/>
                <w:lang w:val="sl-SI"/>
              </w:rPr>
              <w:t xml:space="preserve"> Založba Goga.</w:t>
            </w:r>
          </w:p>
        </w:tc>
      </w:tr>
      <w:tr w:rsidR="000735FB" w:rsidRPr="000735FB" w14:paraId="4CE1AE8B" w14:textId="77777777" w:rsidTr="00CA4F69">
        <w:trPr>
          <w:trHeight w:val="73"/>
        </w:trPr>
        <w:tc>
          <w:tcPr>
            <w:tcW w:w="4721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23CCF5" w14:textId="77777777" w:rsidR="000735FB" w:rsidRPr="000735FB" w:rsidRDefault="000735FB" w:rsidP="00CA4F69">
            <w:pPr>
              <w:rPr>
                <w:rFonts w:ascii="Calibri" w:hAnsi="Calibri" w:cs="Calibri"/>
                <w:b/>
                <w:bCs/>
                <w:sz w:val="22"/>
                <w:szCs w:val="22"/>
              </w:rPr>
            </w:pPr>
          </w:p>
          <w:p w14:paraId="187A8762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>Cilji in kompetence:</w:t>
            </w:r>
          </w:p>
        </w:tc>
        <w:tc>
          <w:tcPr>
            <w:tcW w:w="152" w:type="dxa"/>
            <w:gridSpan w:val="3"/>
          </w:tcPr>
          <w:p w14:paraId="2FA86CCE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62E922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C96B66F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  <w:lang w:val="en-GB"/>
              </w:rPr>
              <w:t>Objectives and competences</w:t>
            </w:r>
            <w:r w:rsidRPr="000735FB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735FB" w:rsidRPr="000735FB" w14:paraId="512F5C73" w14:textId="77777777" w:rsidTr="00CA4F69">
        <w:trPr>
          <w:trHeight w:val="1838"/>
        </w:trPr>
        <w:tc>
          <w:tcPr>
            <w:tcW w:w="472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1EBC2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0735FB">
              <w:rPr>
                <w:rFonts w:ascii="Calibri" w:hAnsi="Calibri" w:cs="Calibri"/>
                <w:sz w:val="22"/>
                <w:szCs w:val="22"/>
                <w:u w:val="single"/>
              </w:rPr>
              <w:t>Cilji:</w:t>
            </w:r>
          </w:p>
          <w:p w14:paraId="43EE1C1C" w14:textId="77777777" w:rsidR="000735FB" w:rsidRPr="000735FB" w:rsidRDefault="000735FB" w:rsidP="00CA4F69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Študenti/-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0B94593" w14:textId="77777777" w:rsidR="000735FB" w:rsidRPr="000735FB" w:rsidRDefault="000735FB" w:rsidP="00CA4F69">
            <w:pPr>
              <w:numPr>
                <w:ilvl w:val="0"/>
                <w:numId w:val="6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pridobljene jezikovne zmožnosti v angleškem jeziku nadgradijo s sociokulturnimi vidiki, kot so jezikovni označevalci družbenih odnosov, vljudnostne konvencije, razlike v jezikovnih registrih in izrazi ljudske modrosti,</w:t>
            </w:r>
          </w:p>
          <w:p w14:paraId="7EAEE55A" w14:textId="77777777" w:rsidR="000735FB" w:rsidRPr="000735FB" w:rsidRDefault="000735FB" w:rsidP="00CA4F69">
            <w:pPr>
              <w:numPr>
                <w:ilvl w:val="0"/>
                <w:numId w:val="6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razvijajo </w:t>
            </w:r>
            <w:proofErr w:type="spellStart"/>
            <w:r w:rsidRPr="000735FB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sociolingvistične</w:t>
            </w:r>
            <w:proofErr w:type="spellEnd"/>
            <w:r w:rsidRPr="000735FB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zmožnosti, ki so pomembne za uspešno delovanje v mednarodnem okolju, s poudarkom na jezikovni rabi in na kulturni raznolikosti,</w:t>
            </w:r>
          </w:p>
          <w:p w14:paraId="16A19C71" w14:textId="77777777" w:rsidR="000735FB" w:rsidRPr="000735FB" w:rsidRDefault="000735FB" w:rsidP="00CA4F69">
            <w:pPr>
              <w:numPr>
                <w:ilvl w:val="0"/>
                <w:numId w:val="6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spoznajo vlogo angleščine kot globalnega jezika.</w:t>
            </w:r>
          </w:p>
          <w:p w14:paraId="50FB6082" w14:textId="77777777" w:rsidR="000735FB" w:rsidRPr="000735FB" w:rsidRDefault="000735FB" w:rsidP="00CA4F69">
            <w:pPr>
              <w:rPr>
                <w:rFonts w:ascii="Calibri" w:eastAsia="SimSun" w:hAnsi="Calibri" w:cs="Calibri"/>
                <w:sz w:val="22"/>
                <w:szCs w:val="22"/>
                <w:lang w:eastAsia="zh-CN"/>
              </w:rPr>
            </w:pPr>
          </w:p>
          <w:p w14:paraId="56B243AD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0735FB">
              <w:rPr>
                <w:rFonts w:ascii="Calibri" w:hAnsi="Calibri" w:cs="Calibri"/>
                <w:sz w:val="22"/>
                <w:szCs w:val="22"/>
                <w:u w:val="single"/>
              </w:rPr>
              <w:t>Splošne kompetence:</w:t>
            </w:r>
          </w:p>
          <w:p w14:paraId="0FDB25A2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Študenti/-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653F6CE6" w14:textId="77777777" w:rsidR="000735FB" w:rsidRPr="000735FB" w:rsidRDefault="000735FB" w:rsidP="00CA4F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pridobivajo znanja, ki omogočajo medkulturni dialog,</w:t>
            </w:r>
          </w:p>
          <w:p w14:paraId="4D41A479" w14:textId="77777777" w:rsidR="000735FB" w:rsidRPr="000735FB" w:rsidRDefault="000735FB" w:rsidP="00CA4F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se zavedajo potrebe po stalnem izpopolnjevanju že pridobljenega znanja,</w:t>
            </w:r>
          </w:p>
          <w:p w14:paraId="6A4F8587" w14:textId="77777777" w:rsidR="000735FB" w:rsidRPr="000735FB" w:rsidRDefault="000735FB" w:rsidP="00CA4F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imajo večjo sposobnost sporazumevanja, ki izhaja iz razumevanje dveh pogledov in kultur,</w:t>
            </w:r>
            <w:r w:rsidRPr="000735FB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 xml:space="preserve"> </w:t>
            </w:r>
          </w:p>
          <w:p w14:paraId="07C28881" w14:textId="77777777" w:rsidR="000735FB" w:rsidRPr="000735FB" w:rsidRDefault="000735FB" w:rsidP="00CA4F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 xml:space="preserve">uspešno se vključujejo v timsko delo, </w:t>
            </w:r>
          </w:p>
          <w:p w14:paraId="4CFB6506" w14:textId="77777777" w:rsidR="000735FB" w:rsidRPr="000735FB" w:rsidRDefault="000735FB" w:rsidP="00CA4F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razvijajo zmožnosti kritičnega razmišljanja,</w:t>
            </w:r>
          </w:p>
          <w:p w14:paraId="635F7ECE" w14:textId="77777777" w:rsidR="000735FB" w:rsidRPr="000735FB" w:rsidRDefault="000735FB" w:rsidP="00CA4F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Style w:val="normaltextrun"/>
                <w:rFonts w:ascii="Calibri" w:hAnsi="Calibri" w:cs="Calibri"/>
                <w:sz w:val="22"/>
                <w:szCs w:val="22"/>
              </w:rPr>
              <w:t>uporabljajo informacijsko-komunikacijsko tehnologijo pri iskanju, izbiranju, obdelavi in predstavitvi informacij</w:t>
            </w:r>
            <w:r w:rsidRPr="000735FB">
              <w:t>,</w:t>
            </w:r>
          </w:p>
          <w:p w14:paraId="619086B1" w14:textId="77777777" w:rsidR="000735FB" w:rsidRPr="000735FB" w:rsidRDefault="000735FB" w:rsidP="00CA4F69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Style w:val="normaltextrun"/>
                <w:rFonts w:ascii="Calibri" w:hAnsi="Calibri" w:cs="Calibri"/>
                <w:sz w:val="22"/>
                <w:szCs w:val="22"/>
              </w:rPr>
              <w:t>razvijajo zmožnosti za kritično uporabo digitalnih tehnologij.</w:t>
            </w:r>
          </w:p>
          <w:p w14:paraId="008C16B0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94EFE02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0735FB">
              <w:rPr>
                <w:rFonts w:ascii="Calibri" w:hAnsi="Calibri" w:cs="Calibri"/>
                <w:sz w:val="22"/>
                <w:szCs w:val="22"/>
                <w:u w:val="single"/>
              </w:rPr>
              <w:lastRenderedPageBreak/>
              <w:t>Predmetnospecifične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  <w:u w:val="single"/>
              </w:rPr>
              <w:t xml:space="preserve"> kompetence:</w:t>
            </w:r>
          </w:p>
          <w:p w14:paraId="067362AE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Študenti/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139D64EC" w14:textId="77777777" w:rsidR="000735FB" w:rsidRPr="000735FB" w:rsidRDefault="000735FB" w:rsidP="00CA4F69">
            <w:pPr>
              <w:numPr>
                <w:ilvl w:val="0"/>
                <w:numId w:val="7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so sposobni/ne prepoznati in razumeti kulturne razlike in njihovo izražanje skozi jezik,</w:t>
            </w:r>
          </w:p>
          <w:p w14:paraId="18357A4E" w14:textId="77777777" w:rsidR="000735FB" w:rsidRPr="000735FB" w:rsidRDefault="000735FB" w:rsidP="00CA4F69">
            <w:pPr>
              <w:numPr>
                <w:ilvl w:val="0"/>
                <w:numId w:val="7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znajo prepoznati in uporabiti različne jezikovne registre in besedilne vrste,</w:t>
            </w:r>
          </w:p>
          <w:p w14:paraId="56A1C5E2" w14:textId="77777777" w:rsidR="000735FB" w:rsidRPr="000735FB" w:rsidRDefault="000735FB" w:rsidP="00CA4F69">
            <w:pPr>
              <w:numPr>
                <w:ilvl w:val="0"/>
                <w:numId w:val="7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razumejo pomen konteksta pri oblikovanju besedil v angleškem jeziku,</w:t>
            </w:r>
          </w:p>
          <w:p w14:paraId="1731527F" w14:textId="77777777" w:rsidR="000735FB" w:rsidRPr="000735FB" w:rsidRDefault="000735FB" w:rsidP="00CA4F69">
            <w:pPr>
              <w:numPr>
                <w:ilvl w:val="0"/>
                <w:numId w:val="7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znajo uporabiti primerna jezikovna sredstva pri sporazumevanju v angleščini,</w:t>
            </w:r>
          </w:p>
          <w:p w14:paraId="5A3696C5" w14:textId="77777777" w:rsidR="000735FB" w:rsidRPr="000735FB" w:rsidRDefault="000735FB" w:rsidP="00CA4F69">
            <w:pPr>
              <w:numPr>
                <w:ilvl w:val="0"/>
                <w:numId w:val="7"/>
              </w:numPr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eastAsia="SimSun" w:hAnsi="Calibri" w:cs="Calibri"/>
                <w:sz w:val="22"/>
                <w:szCs w:val="22"/>
                <w:lang w:eastAsia="zh-CN"/>
              </w:rPr>
              <w:t>znajo prepoznati in učinkovito uporabiti razne izraze ljudske modrosti v angleškem jeziku</w:t>
            </w:r>
            <w:r w:rsidRPr="000735FB">
              <w:rPr>
                <w:rFonts w:ascii="Calibri" w:hAnsi="Calibri" w:cs="Calibri"/>
                <w:sz w:val="22"/>
                <w:szCs w:val="22"/>
              </w:rPr>
              <w:t>,</w:t>
            </w:r>
          </w:p>
          <w:p w14:paraId="7B42EC17" w14:textId="77777777" w:rsidR="000735FB" w:rsidRPr="000735FB" w:rsidRDefault="000735FB" w:rsidP="00CA4F69">
            <w:pPr>
              <w:ind w:left="709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168171B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B3E41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Objectives:</w:t>
            </w:r>
          </w:p>
          <w:p w14:paraId="5E9FF61D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14:paraId="39B1A0B6" w14:textId="77777777" w:rsidR="000735FB" w:rsidRPr="000735FB" w:rsidRDefault="000735FB" w:rsidP="00CA4F69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upgrade their English language skills with socio-cultural aspects of language, such as the power of language in labelling social relations, politeness conventions, register differences and expressions of folk wisdom,</w:t>
            </w:r>
          </w:p>
          <w:p w14:paraId="6E6F285A" w14:textId="77777777" w:rsidR="000735FB" w:rsidRPr="000735FB" w:rsidRDefault="000735FB" w:rsidP="00CA4F69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develop sociolinguistic competences relevant for a successful interaction in the international environment, focusing on language in use and cultural differences,</w:t>
            </w:r>
          </w:p>
          <w:p w14:paraId="396BF46A" w14:textId="77777777" w:rsidR="000735FB" w:rsidRPr="000735FB" w:rsidRDefault="000735FB" w:rsidP="00CA4F69">
            <w:pPr>
              <w:numPr>
                <w:ilvl w:val="0"/>
                <w:numId w:val="7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raise their awareness of English as a global language. </w:t>
            </w:r>
          </w:p>
          <w:p w14:paraId="7D8C59C0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</w:p>
          <w:p w14:paraId="0C5C1363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General competences:</w:t>
            </w:r>
          </w:p>
          <w:p w14:paraId="43608186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Students: </w:t>
            </w:r>
          </w:p>
          <w:p w14:paraId="6855D33C" w14:textId="77777777" w:rsidR="000735FB" w:rsidRPr="000735FB" w:rsidRDefault="000735FB" w:rsidP="00CA4F6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demonstrate knowledge which promotes cross-cultural dialogue and fosters multilingualism,</w:t>
            </w:r>
          </w:p>
          <w:p w14:paraId="3F9591AB" w14:textId="77777777" w:rsidR="000735FB" w:rsidRPr="000735FB" w:rsidRDefault="000735FB" w:rsidP="00CA4F6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develop the awareness of the importance of life-long learning and upgrading the acquired knowledge,</w:t>
            </w:r>
          </w:p>
          <w:p w14:paraId="68022409" w14:textId="77777777" w:rsidR="000735FB" w:rsidRPr="000735FB" w:rsidRDefault="000735FB" w:rsidP="00CA4F6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demonstrate the ability to communicate with other people based on their insights into two cultures and mindsets, </w:t>
            </w:r>
          </w:p>
          <w:p w14:paraId="352D6215" w14:textId="77777777" w:rsidR="000735FB" w:rsidRPr="000735FB" w:rsidRDefault="000735FB" w:rsidP="00CA4F6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work in teams,</w:t>
            </w:r>
          </w:p>
          <w:p w14:paraId="2918A04A" w14:textId="77777777" w:rsidR="000735FB" w:rsidRPr="000735FB" w:rsidRDefault="000735FB" w:rsidP="00CA4F6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develop critical thinking skills,</w:t>
            </w:r>
          </w:p>
          <w:p w14:paraId="30C9F680" w14:textId="77777777" w:rsidR="000735FB" w:rsidRPr="000735FB" w:rsidRDefault="000735FB" w:rsidP="00CA4F69">
            <w:pPr>
              <w:numPr>
                <w:ilvl w:val="0"/>
                <w:numId w:val="13"/>
              </w:numPr>
              <w:rPr>
                <w:rStyle w:val="normaltextrun"/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Style w:val="normaltextrun"/>
                <w:rFonts w:ascii="Calibri" w:hAnsi="Calibri" w:cs="Calibri"/>
                <w:sz w:val="22"/>
                <w:szCs w:val="22"/>
                <w:lang w:val="en-GB"/>
              </w:rPr>
              <w:t>demonstrate ICT literacy in searching for, selecting, processing and presenting information,</w:t>
            </w:r>
          </w:p>
          <w:p w14:paraId="4F024824" w14:textId="77777777" w:rsidR="000735FB" w:rsidRPr="000735FB" w:rsidRDefault="000735FB" w:rsidP="00CA4F6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Style w:val="normaltextrun"/>
                <w:rFonts w:ascii="Calibri" w:hAnsi="Calibri" w:cs="Calibri"/>
                <w:sz w:val="22"/>
                <w:szCs w:val="22"/>
                <w:lang w:val="en-GB"/>
              </w:rPr>
              <w:t>develop the ability for critical use of digital technologies</w:t>
            </w: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 xml:space="preserve">. </w:t>
            </w:r>
          </w:p>
          <w:p w14:paraId="25967D66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1955703F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Subject-specific competence:</w:t>
            </w:r>
          </w:p>
          <w:p w14:paraId="7DBFF195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14:paraId="47A3D305" w14:textId="77777777" w:rsidR="000735FB" w:rsidRPr="000735FB" w:rsidRDefault="000735FB" w:rsidP="00CA4F6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demonstrate the ability to identify and understand cultural differences and the way they are expressed through language,</w:t>
            </w:r>
          </w:p>
          <w:p w14:paraId="72E34440" w14:textId="77777777" w:rsidR="000735FB" w:rsidRPr="000735FB" w:rsidRDefault="000735FB" w:rsidP="00CA4F6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are able to identify and use different registers and text types,</w:t>
            </w:r>
          </w:p>
          <w:p w14:paraId="13BE3880" w14:textId="77777777" w:rsidR="000735FB" w:rsidRPr="000735FB" w:rsidRDefault="000735FB" w:rsidP="00CA4F6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understand the role of context in designing texts in English,</w:t>
            </w:r>
          </w:p>
          <w:p w14:paraId="038A33B0" w14:textId="77777777" w:rsidR="000735FB" w:rsidRPr="000735FB" w:rsidRDefault="000735FB" w:rsidP="00CA4F6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are able to use appropriate linguistic devices in communicating in English,</w:t>
            </w:r>
          </w:p>
          <w:p w14:paraId="67ED885A" w14:textId="77777777" w:rsidR="000735FB" w:rsidRPr="000735FB" w:rsidRDefault="000735FB" w:rsidP="00CA4F69">
            <w:pPr>
              <w:numPr>
                <w:ilvl w:val="0"/>
                <w:numId w:val="13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show the ability to recognize and effectively apply a wide array of expressions of folk wisdom in English,</w:t>
            </w:r>
          </w:p>
          <w:p w14:paraId="1E94E559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735FB" w:rsidRPr="000735FB" w14:paraId="4AF42BDC" w14:textId="77777777" w:rsidTr="00CA4F69">
        <w:trPr>
          <w:trHeight w:val="117"/>
        </w:trPr>
        <w:tc>
          <w:tcPr>
            <w:tcW w:w="473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FA8ECE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745454F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>Predvideni študijski rezultati:</w:t>
            </w:r>
          </w:p>
        </w:tc>
        <w:tc>
          <w:tcPr>
            <w:tcW w:w="142" w:type="dxa"/>
            <w:gridSpan w:val="2"/>
          </w:tcPr>
          <w:p w14:paraId="4780C4AF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32065760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52C3A2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A27FBCF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Intended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outcomes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735FB" w:rsidRPr="000735FB" w14:paraId="406E663E" w14:textId="77777777" w:rsidTr="00CA4F69">
        <w:trPr>
          <w:trHeight w:val="552"/>
        </w:trPr>
        <w:tc>
          <w:tcPr>
            <w:tcW w:w="4731" w:type="dxa"/>
            <w:gridSpan w:val="11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4373D6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0735FB">
              <w:rPr>
                <w:rFonts w:ascii="Calibri" w:hAnsi="Calibri" w:cs="Calibri"/>
                <w:sz w:val="22"/>
                <w:szCs w:val="22"/>
                <w:u w:val="single"/>
              </w:rPr>
              <w:t>Znanje in razumevanje:</w:t>
            </w:r>
          </w:p>
          <w:p w14:paraId="7ABF9535" w14:textId="77777777" w:rsidR="000735FB" w:rsidRPr="000735FB" w:rsidRDefault="000735FB" w:rsidP="00CA4F69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Študenti/-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22CC0280" w14:textId="77777777" w:rsidR="000735FB" w:rsidRPr="000735FB" w:rsidRDefault="000735FB" w:rsidP="00CA4F69">
            <w:pPr>
              <w:pStyle w:val="Vnos"/>
              <w:numPr>
                <w:ilvl w:val="0"/>
                <w:numId w:val="8"/>
              </w:numPr>
              <w:ind w:left="709" w:hanging="283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znajo prepoznati kulturne razlike, ki se izražajo skozi jezik,</w:t>
            </w:r>
          </w:p>
          <w:p w14:paraId="07889FE0" w14:textId="77777777" w:rsidR="000735FB" w:rsidRPr="000735FB" w:rsidRDefault="000735FB" w:rsidP="00CA4F69">
            <w:pPr>
              <w:pStyle w:val="Vnos"/>
              <w:numPr>
                <w:ilvl w:val="0"/>
                <w:numId w:val="8"/>
              </w:numPr>
              <w:ind w:left="709" w:hanging="283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razumejo pomen angleščine kot globalnega jezika,</w:t>
            </w:r>
          </w:p>
          <w:p w14:paraId="1F6A10C5" w14:textId="77777777" w:rsidR="000735FB" w:rsidRPr="000735FB" w:rsidRDefault="000735FB" w:rsidP="00CA4F69">
            <w:pPr>
              <w:pStyle w:val="Vnos"/>
              <w:numPr>
                <w:ilvl w:val="0"/>
                <w:numId w:val="8"/>
              </w:numPr>
              <w:ind w:left="709" w:hanging="283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poznajo različne registre in načine izražanja v angleškem jeziku.</w:t>
            </w:r>
          </w:p>
          <w:p w14:paraId="4312187A" w14:textId="77777777" w:rsidR="000735FB" w:rsidRPr="000735FB" w:rsidRDefault="000735FB" w:rsidP="00CA4F69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2841E207" w14:textId="77777777" w:rsidR="000735FB" w:rsidRPr="000735FB" w:rsidRDefault="000735FB" w:rsidP="00CA4F69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0735FB">
              <w:rPr>
                <w:rFonts w:ascii="Calibri" w:hAnsi="Calibri" w:cs="Calibri"/>
                <w:sz w:val="22"/>
                <w:szCs w:val="22"/>
                <w:u w:val="single"/>
              </w:rPr>
              <w:t>Uporaba:</w:t>
            </w:r>
          </w:p>
          <w:p w14:paraId="0288FAFE" w14:textId="77777777" w:rsidR="000735FB" w:rsidRPr="000735FB" w:rsidRDefault="000735FB" w:rsidP="00CA4F69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Študent/-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5C118A95" w14:textId="77777777" w:rsidR="000735FB" w:rsidRPr="000735FB" w:rsidRDefault="000735FB" w:rsidP="00CA4F69">
            <w:pPr>
              <w:pStyle w:val="Vnos"/>
              <w:numPr>
                <w:ilvl w:val="0"/>
                <w:numId w:val="3"/>
              </w:numPr>
              <w:ind w:left="709" w:hanging="283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so se  sposobni/ne učinkovito sporazumevati v medkulturnem okolju,</w:t>
            </w:r>
          </w:p>
          <w:p w14:paraId="27FE6BB2" w14:textId="77777777" w:rsidR="000735FB" w:rsidRPr="000735FB" w:rsidRDefault="000735FB" w:rsidP="00CA4F69">
            <w:pPr>
              <w:pStyle w:val="Vnos"/>
              <w:numPr>
                <w:ilvl w:val="0"/>
                <w:numId w:val="3"/>
              </w:numPr>
              <w:ind w:left="709" w:hanging="283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so  sposobni/ne uporabljati različna jezikovna sredstva v angleščini glede na dani kontekst,</w:t>
            </w:r>
          </w:p>
          <w:p w14:paraId="667655EA" w14:textId="77777777" w:rsidR="000735FB" w:rsidRPr="000735FB" w:rsidRDefault="000735FB" w:rsidP="00CA4F69">
            <w:pPr>
              <w:pStyle w:val="Vnos"/>
              <w:numPr>
                <w:ilvl w:val="0"/>
                <w:numId w:val="5"/>
              </w:numPr>
              <w:ind w:left="709" w:hanging="283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se znajo učinkovito sporazumevati v angleškem jeziku v mednarodnem okolju.</w:t>
            </w:r>
          </w:p>
          <w:p w14:paraId="64CAF26F" w14:textId="77777777" w:rsidR="000735FB" w:rsidRPr="000735FB" w:rsidRDefault="000735FB" w:rsidP="00CA4F69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</w:p>
          <w:p w14:paraId="58C372E6" w14:textId="77777777" w:rsidR="000735FB" w:rsidRPr="000735FB" w:rsidRDefault="000735FB" w:rsidP="00CA4F69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  <w:u w:val="single"/>
              </w:rPr>
            </w:pPr>
            <w:r w:rsidRPr="000735FB">
              <w:rPr>
                <w:rFonts w:ascii="Calibri" w:hAnsi="Calibri" w:cs="Calibri"/>
                <w:sz w:val="22"/>
                <w:szCs w:val="22"/>
                <w:u w:val="single"/>
              </w:rPr>
              <w:t>Refleksija:</w:t>
            </w:r>
          </w:p>
          <w:p w14:paraId="5D1BD4F1" w14:textId="77777777" w:rsidR="000735FB" w:rsidRPr="000735FB" w:rsidRDefault="000735FB" w:rsidP="00CA4F69">
            <w:pPr>
              <w:pStyle w:val="Vnos"/>
              <w:ind w:left="0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Študenti/-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ke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>:</w:t>
            </w:r>
          </w:p>
          <w:p w14:paraId="0FC51744" w14:textId="77777777" w:rsidR="000735FB" w:rsidRPr="000735FB" w:rsidRDefault="000735FB" w:rsidP="00CA4F69">
            <w:pPr>
              <w:pStyle w:val="Vnos"/>
              <w:numPr>
                <w:ilvl w:val="0"/>
                <w:numId w:val="5"/>
              </w:numPr>
              <w:ind w:left="709" w:hanging="283"/>
              <w:jc w:val="left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so zmožni/-ne ovrednotiti svoje znanje angleškega jezika v širšem mednarodnem kontekstu.</w:t>
            </w: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71A4CE5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6704A1B7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7BCCFFC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10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183BC9A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  <w:u w:val="single"/>
              </w:rPr>
            </w:pPr>
            <w:proofErr w:type="spellStart"/>
            <w:r w:rsidRPr="000735FB">
              <w:rPr>
                <w:rFonts w:ascii="Calibri" w:hAnsi="Calibri" w:cs="Calibri"/>
                <w:sz w:val="22"/>
                <w:szCs w:val="22"/>
                <w:u w:val="single"/>
              </w:rPr>
              <w:t>Knowledge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  <w:u w:val="single"/>
              </w:rPr>
              <w:t>and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  <w:u w:val="single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  <w:u w:val="single"/>
              </w:rPr>
              <w:t>understanding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  <w:u w:val="single"/>
              </w:rPr>
              <w:t>:</w:t>
            </w:r>
          </w:p>
          <w:p w14:paraId="15E759C8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14:paraId="676C0E78" w14:textId="77777777" w:rsidR="000735FB" w:rsidRPr="000735FB" w:rsidRDefault="000735FB" w:rsidP="00CA4F69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are able to identify cultural differences as they are expressed through language,</w:t>
            </w:r>
          </w:p>
          <w:p w14:paraId="3773F001" w14:textId="77777777" w:rsidR="000735FB" w:rsidRPr="000735FB" w:rsidRDefault="000735FB" w:rsidP="00CA4F69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understand the role of English as a global language,</w:t>
            </w:r>
          </w:p>
          <w:p w14:paraId="75CB2B1B" w14:textId="77777777" w:rsidR="000735FB" w:rsidRPr="000735FB" w:rsidRDefault="000735FB" w:rsidP="00CA4F69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are familiar with different registers and modes of expression in English.</w:t>
            </w:r>
          </w:p>
          <w:p w14:paraId="0E41955C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050BA94A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Use:</w:t>
            </w:r>
          </w:p>
          <w:p w14:paraId="2B6A3E92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14:paraId="25EF33D8" w14:textId="77777777" w:rsidR="000735FB" w:rsidRPr="000735FB" w:rsidRDefault="000735FB" w:rsidP="00CA4F69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are able to effectively communicate in a cross-cultural context,</w:t>
            </w:r>
          </w:p>
          <w:p w14:paraId="64A49FE9" w14:textId="77777777" w:rsidR="000735FB" w:rsidRPr="000735FB" w:rsidRDefault="000735FB" w:rsidP="00CA4F69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are able to use different language devices in English relative to the given context,</w:t>
            </w:r>
          </w:p>
          <w:p w14:paraId="1A97A190" w14:textId="77777777" w:rsidR="000735FB" w:rsidRPr="000735FB" w:rsidRDefault="000735FB" w:rsidP="00CA4F69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are able to effectively communicate in English in an international environment.</w:t>
            </w:r>
          </w:p>
          <w:p w14:paraId="461DC4B7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</w:p>
          <w:p w14:paraId="7F106B2E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u w:val="single"/>
                <w:lang w:val="en-GB"/>
              </w:rPr>
              <w:t>Reflection:</w:t>
            </w:r>
          </w:p>
          <w:p w14:paraId="33ECC796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Students:</w:t>
            </w:r>
          </w:p>
          <w:p w14:paraId="1DB19358" w14:textId="77777777" w:rsidR="000735FB" w:rsidRPr="000735FB" w:rsidRDefault="000735FB" w:rsidP="00CA4F69">
            <w:pPr>
              <w:numPr>
                <w:ilvl w:val="0"/>
                <w:numId w:val="5"/>
              </w:numPr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are able to evaluate their own English language knowledge in a global international context.</w:t>
            </w:r>
          </w:p>
        </w:tc>
      </w:tr>
      <w:tr w:rsidR="000735FB" w:rsidRPr="000735FB" w14:paraId="6CAB11BD" w14:textId="77777777" w:rsidTr="00CA4F69">
        <w:trPr>
          <w:trHeight w:val="80"/>
        </w:trPr>
        <w:tc>
          <w:tcPr>
            <w:tcW w:w="4731" w:type="dxa"/>
            <w:gridSpan w:val="11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391B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6E7C9FD1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10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FB0E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735FB" w:rsidRPr="000735FB" w14:paraId="1DB2626C" w14:textId="77777777" w:rsidTr="00CA4F69">
        <w:tc>
          <w:tcPr>
            <w:tcW w:w="4731" w:type="dxa"/>
            <w:gridSpan w:val="11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D46EB3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5A7D0B8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>Metode poučevanja in učenja:</w:t>
            </w:r>
          </w:p>
        </w:tc>
        <w:tc>
          <w:tcPr>
            <w:tcW w:w="142" w:type="dxa"/>
            <w:gridSpan w:val="2"/>
          </w:tcPr>
          <w:p w14:paraId="71FF213F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3AB5822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823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610012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74C85B7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Learning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and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teaching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methods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735FB" w:rsidRPr="000735FB" w14:paraId="0135BAEE" w14:textId="77777777" w:rsidTr="00CA4F69">
        <w:trPr>
          <w:trHeight w:val="1114"/>
        </w:trPr>
        <w:tc>
          <w:tcPr>
            <w:tcW w:w="4731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691C3" w14:textId="77777777" w:rsidR="000735FB" w:rsidRPr="000735FB" w:rsidRDefault="000735FB" w:rsidP="00CA4F69">
            <w:pPr>
              <w:numPr>
                <w:ilvl w:val="0"/>
                <w:numId w:val="9"/>
              </w:numPr>
              <w:ind w:hanging="65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Predavanja, </w:t>
            </w:r>
          </w:p>
          <w:p w14:paraId="62C2DF72" w14:textId="77777777" w:rsidR="000735FB" w:rsidRPr="000735FB" w:rsidRDefault="000735FB" w:rsidP="00CA4F69">
            <w:pPr>
              <w:numPr>
                <w:ilvl w:val="0"/>
                <w:numId w:val="9"/>
              </w:numPr>
              <w:ind w:hanging="65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delo v manjših skupinah,</w:t>
            </w:r>
          </w:p>
          <w:p w14:paraId="6903110C" w14:textId="77777777" w:rsidR="000735FB" w:rsidRPr="000735FB" w:rsidRDefault="000735FB" w:rsidP="00CA4F69">
            <w:pPr>
              <w:numPr>
                <w:ilvl w:val="0"/>
                <w:numId w:val="9"/>
              </w:numPr>
              <w:ind w:hanging="65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 xml:space="preserve">razgovor/diskusija/debata, </w:t>
            </w:r>
          </w:p>
          <w:p w14:paraId="35B1E422" w14:textId="77777777" w:rsidR="000735FB" w:rsidRPr="000735FB" w:rsidRDefault="000735FB" w:rsidP="00CA4F69">
            <w:pPr>
              <w:numPr>
                <w:ilvl w:val="0"/>
                <w:numId w:val="9"/>
              </w:numPr>
              <w:ind w:hanging="65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 xml:space="preserve">praktično delo, </w:t>
            </w:r>
          </w:p>
          <w:p w14:paraId="0489BFFA" w14:textId="77777777" w:rsidR="000735FB" w:rsidRPr="000735FB" w:rsidRDefault="000735FB" w:rsidP="00CA4F69">
            <w:pPr>
              <w:numPr>
                <w:ilvl w:val="0"/>
                <w:numId w:val="9"/>
              </w:numPr>
              <w:ind w:hanging="65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 xml:space="preserve">individualno delo, </w:t>
            </w:r>
          </w:p>
          <w:p w14:paraId="33968235" w14:textId="77777777" w:rsidR="000735FB" w:rsidRPr="000735FB" w:rsidRDefault="000735FB" w:rsidP="00CA4F69">
            <w:pPr>
              <w:numPr>
                <w:ilvl w:val="0"/>
                <w:numId w:val="9"/>
              </w:numPr>
              <w:ind w:hanging="654"/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samostojno učenje.</w:t>
            </w:r>
          </w:p>
        </w:tc>
        <w:tc>
          <w:tcPr>
            <w:tcW w:w="14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0E016C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823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961BB" w14:textId="77777777" w:rsidR="000735FB" w:rsidRPr="000735FB" w:rsidRDefault="000735FB" w:rsidP="00CA4F69">
            <w:pPr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Lectures,</w:t>
            </w:r>
          </w:p>
          <w:p w14:paraId="14070014" w14:textId="77777777" w:rsidR="000735FB" w:rsidRPr="000735FB" w:rsidRDefault="000735FB" w:rsidP="00CA4F69">
            <w:pPr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working in small groups,</w:t>
            </w:r>
          </w:p>
          <w:p w14:paraId="6B9ABB22" w14:textId="77777777" w:rsidR="000735FB" w:rsidRPr="000735FB" w:rsidRDefault="000735FB" w:rsidP="00CA4F69">
            <w:pPr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interview and discussion,</w:t>
            </w:r>
          </w:p>
          <w:p w14:paraId="2A09E636" w14:textId="77777777" w:rsidR="000735FB" w:rsidRPr="000735FB" w:rsidRDefault="000735FB" w:rsidP="00CA4F69">
            <w:pPr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practical work,</w:t>
            </w:r>
          </w:p>
          <w:p w14:paraId="58D17DF5" w14:textId="77777777" w:rsidR="000735FB" w:rsidRPr="000735FB" w:rsidRDefault="000735FB" w:rsidP="00CA4F69">
            <w:pPr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individual work</w:t>
            </w:r>
          </w:p>
          <w:p w14:paraId="77D9FFC2" w14:textId="77777777" w:rsidR="000735FB" w:rsidRPr="000735FB" w:rsidRDefault="000735FB" w:rsidP="00CA4F69">
            <w:pPr>
              <w:numPr>
                <w:ilvl w:val="0"/>
                <w:numId w:val="4"/>
              </w:numPr>
              <w:jc w:val="both"/>
              <w:rPr>
                <w:rFonts w:ascii="Calibri" w:hAnsi="Calibri" w:cs="Calibri"/>
                <w:sz w:val="22"/>
                <w:szCs w:val="22"/>
                <w:lang w:val="en-GB"/>
              </w:rPr>
            </w:pPr>
            <w:r w:rsidRPr="000735FB">
              <w:rPr>
                <w:rFonts w:ascii="Calibri" w:hAnsi="Calibri" w:cs="Calibri"/>
                <w:sz w:val="22"/>
                <w:szCs w:val="22"/>
                <w:lang w:val="en-GB"/>
              </w:rPr>
              <w:t>independent work.</w:t>
            </w:r>
          </w:p>
        </w:tc>
      </w:tr>
      <w:tr w:rsidR="000735FB" w:rsidRPr="000735FB" w14:paraId="6E0641FB" w14:textId="77777777" w:rsidTr="00CA4F69">
        <w:tc>
          <w:tcPr>
            <w:tcW w:w="402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50DCE9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A377CB6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>Načini ocenjevanja:</w:t>
            </w:r>
          </w:p>
        </w:tc>
        <w:tc>
          <w:tcPr>
            <w:tcW w:w="1560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B81B95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Delež (v %) /</w:t>
            </w:r>
          </w:p>
          <w:p w14:paraId="6B06E5F2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Weight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 xml:space="preserve"> (in %)</w:t>
            </w:r>
          </w:p>
        </w:tc>
        <w:tc>
          <w:tcPr>
            <w:tcW w:w="4112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B05781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4219ACC8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Assessment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:</w:t>
            </w:r>
          </w:p>
        </w:tc>
      </w:tr>
      <w:tr w:rsidR="000735FB" w:rsidRPr="000735FB" w14:paraId="10CACC8F" w14:textId="77777777" w:rsidTr="00CA4F69">
        <w:trPr>
          <w:trHeight w:val="1628"/>
        </w:trPr>
        <w:tc>
          <w:tcPr>
            <w:tcW w:w="40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E3C6A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Način (pisni izpit, ustno izpraševanje, naloge, projekt)</w:t>
            </w:r>
          </w:p>
          <w:p w14:paraId="0000564D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27FB6666" w14:textId="77777777" w:rsidR="000735FB" w:rsidRPr="000735FB" w:rsidRDefault="000735FB" w:rsidP="00CA4F69">
            <w:pPr>
              <w:numPr>
                <w:ilvl w:val="1"/>
                <w:numId w:val="1"/>
              </w:numPr>
              <w:tabs>
                <w:tab w:val="clear" w:pos="1788"/>
                <w:tab w:val="num" w:pos="709"/>
              </w:tabs>
              <w:ind w:left="709" w:hanging="283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predstavitev teme povezane z vsebino predmeta,</w:t>
            </w:r>
          </w:p>
          <w:p w14:paraId="72940C49" w14:textId="77777777" w:rsidR="000735FB" w:rsidRPr="000735FB" w:rsidRDefault="000735FB" w:rsidP="00CA4F69">
            <w:pPr>
              <w:numPr>
                <w:ilvl w:val="1"/>
                <w:numId w:val="1"/>
              </w:numPr>
              <w:tabs>
                <w:tab w:val="clear" w:pos="1788"/>
                <w:tab w:val="num" w:pos="709"/>
              </w:tabs>
              <w:ind w:hanging="1362"/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pisni in/ali ustni izpit.</w:t>
            </w:r>
          </w:p>
          <w:p w14:paraId="34A84D53" w14:textId="77777777" w:rsidR="000735FB" w:rsidRPr="000735FB" w:rsidRDefault="000735FB" w:rsidP="00CA4F69">
            <w:pPr>
              <w:ind w:left="1788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6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AB25EC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20%,</w:t>
            </w:r>
          </w:p>
          <w:p w14:paraId="3BDA8E20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A8B2EBA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  <w:r w:rsidRPr="000735FB">
              <w:rPr>
                <w:rFonts w:ascii="Calibri" w:hAnsi="Calibri" w:cs="Calibri"/>
                <w:sz w:val="22"/>
                <w:szCs w:val="22"/>
              </w:rPr>
              <w:t>80%.</w:t>
            </w:r>
          </w:p>
          <w:p w14:paraId="588C6BE3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  <w:tc>
          <w:tcPr>
            <w:tcW w:w="41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C6E6" w14:textId="77777777" w:rsidR="000735FB" w:rsidRPr="000735FB" w:rsidRDefault="000735FB" w:rsidP="00CA4F69">
            <w:p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Type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 xml:space="preserve"> (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examination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 xml:space="preserve">, oral, 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coursework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 xml:space="preserve">, 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project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>):</w:t>
            </w:r>
          </w:p>
          <w:p w14:paraId="77C21A73" w14:textId="77777777" w:rsidR="000735FB" w:rsidRPr="000735FB" w:rsidRDefault="000735FB" w:rsidP="00CA4F69">
            <w:pPr>
              <w:pStyle w:val="Barvniseznampoudarek11"/>
              <w:ind w:left="0"/>
              <w:rPr>
                <w:rFonts w:cs="Calibri"/>
                <w:sz w:val="22"/>
                <w:szCs w:val="22"/>
              </w:rPr>
            </w:pPr>
          </w:p>
          <w:p w14:paraId="6C7DB71E" w14:textId="77777777" w:rsidR="000735FB" w:rsidRPr="000735FB" w:rsidRDefault="000735FB" w:rsidP="000735FB">
            <w:pPr>
              <w:pStyle w:val="Barvniseznampoudarek11"/>
              <w:numPr>
                <w:ilvl w:val="0"/>
                <w:numId w:val="15"/>
              </w:numPr>
              <w:rPr>
                <w:rFonts w:cs="Calibri"/>
                <w:sz w:val="22"/>
                <w:szCs w:val="22"/>
              </w:rPr>
            </w:pPr>
            <w:proofErr w:type="spellStart"/>
            <w:r w:rsidRPr="000735FB">
              <w:rPr>
                <w:rFonts w:cs="Calibri"/>
                <w:sz w:val="22"/>
                <w:szCs w:val="22"/>
              </w:rPr>
              <w:t>Presentation</w:t>
            </w:r>
            <w:proofErr w:type="spellEnd"/>
            <w:r w:rsidRPr="000735F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cs="Calibri"/>
                <w:sz w:val="22"/>
                <w:szCs w:val="22"/>
              </w:rPr>
              <w:t>of</w:t>
            </w:r>
            <w:proofErr w:type="spellEnd"/>
            <w:r w:rsidRPr="000735FB">
              <w:rPr>
                <w:rFonts w:cs="Calibri"/>
                <w:sz w:val="22"/>
                <w:szCs w:val="22"/>
              </w:rPr>
              <w:t xml:space="preserve"> a </w:t>
            </w:r>
            <w:proofErr w:type="spellStart"/>
            <w:r w:rsidRPr="000735FB">
              <w:rPr>
                <w:rFonts w:cs="Calibri"/>
                <w:sz w:val="22"/>
                <w:szCs w:val="22"/>
              </w:rPr>
              <w:t>topic</w:t>
            </w:r>
            <w:proofErr w:type="spellEnd"/>
            <w:r w:rsidRPr="000735F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cs="Calibri"/>
                <w:sz w:val="22"/>
                <w:szCs w:val="22"/>
              </w:rPr>
              <w:t>related</w:t>
            </w:r>
            <w:proofErr w:type="spellEnd"/>
            <w:r w:rsidRPr="000735FB">
              <w:rPr>
                <w:rFonts w:cs="Calibri"/>
                <w:sz w:val="22"/>
                <w:szCs w:val="22"/>
              </w:rPr>
              <w:t xml:space="preserve"> to </w:t>
            </w:r>
            <w:proofErr w:type="spellStart"/>
            <w:r w:rsidRPr="000735FB">
              <w:rPr>
                <w:rFonts w:cs="Calibri"/>
                <w:sz w:val="22"/>
                <w:szCs w:val="22"/>
              </w:rPr>
              <w:t>the</w:t>
            </w:r>
            <w:proofErr w:type="spellEnd"/>
            <w:r w:rsidRPr="000735F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cs="Calibri"/>
                <w:sz w:val="22"/>
                <w:szCs w:val="22"/>
              </w:rPr>
              <w:t>course</w:t>
            </w:r>
            <w:proofErr w:type="spellEnd"/>
            <w:r w:rsidRPr="000735FB">
              <w:rPr>
                <w:rFonts w:cs="Calibri"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cs="Calibri"/>
                <w:sz w:val="22"/>
                <w:szCs w:val="22"/>
              </w:rPr>
              <w:t>content</w:t>
            </w:r>
            <w:proofErr w:type="spellEnd"/>
          </w:p>
          <w:p w14:paraId="2DE6F827" w14:textId="77777777" w:rsidR="000735FB" w:rsidRPr="000735FB" w:rsidRDefault="000735FB" w:rsidP="000735FB">
            <w:pPr>
              <w:numPr>
                <w:ilvl w:val="0"/>
                <w:numId w:val="15"/>
              </w:numPr>
              <w:rPr>
                <w:rFonts w:ascii="Calibri" w:hAnsi="Calibri" w:cs="Calibri"/>
                <w:sz w:val="22"/>
                <w:szCs w:val="22"/>
              </w:rPr>
            </w:pP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Written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and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>/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or</w:t>
            </w:r>
            <w:proofErr w:type="spellEnd"/>
            <w:r w:rsidRPr="000735FB">
              <w:rPr>
                <w:rFonts w:ascii="Calibri" w:hAnsi="Calibri" w:cs="Calibri"/>
                <w:sz w:val="22"/>
                <w:szCs w:val="22"/>
              </w:rPr>
              <w:t xml:space="preserve"> oral </w:t>
            </w:r>
            <w:proofErr w:type="spellStart"/>
            <w:r w:rsidRPr="000735FB">
              <w:rPr>
                <w:rFonts w:ascii="Calibri" w:hAnsi="Calibri" w:cs="Calibri"/>
                <w:sz w:val="22"/>
                <w:szCs w:val="22"/>
              </w:rPr>
              <w:t>exam</w:t>
            </w:r>
            <w:proofErr w:type="spellEnd"/>
          </w:p>
        </w:tc>
      </w:tr>
      <w:tr w:rsidR="000735FB" w:rsidRPr="000735FB" w14:paraId="1FBD6489" w14:textId="77777777" w:rsidTr="00CA4F69">
        <w:tc>
          <w:tcPr>
            <w:tcW w:w="9696" w:type="dxa"/>
            <w:gridSpan w:val="2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163C00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308B2BB" w14:textId="77777777" w:rsidR="000735FB" w:rsidRPr="000735FB" w:rsidRDefault="000735FB" w:rsidP="00CA4F69">
            <w:pPr>
              <w:rPr>
                <w:rFonts w:ascii="Calibri" w:hAnsi="Calibri" w:cs="Calibri"/>
                <w:b/>
                <w:sz w:val="22"/>
                <w:szCs w:val="22"/>
              </w:rPr>
            </w:pPr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Reference nosilca / </w:t>
            </w: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Lecturer's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  <w:proofErr w:type="spellStart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>references</w:t>
            </w:r>
            <w:proofErr w:type="spellEnd"/>
            <w:r w:rsidRPr="000735FB">
              <w:rPr>
                <w:rFonts w:ascii="Calibri" w:hAnsi="Calibri" w:cs="Calibri"/>
                <w:b/>
                <w:sz w:val="22"/>
                <w:szCs w:val="22"/>
              </w:rPr>
              <w:t xml:space="preserve">: </w:t>
            </w:r>
          </w:p>
        </w:tc>
      </w:tr>
      <w:tr w:rsidR="000735FB" w:rsidRPr="000735FB" w14:paraId="2A2B70BF" w14:textId="77777777" w:rsidTr="00CA4F69">
        <w:tc>
          <w:tcPr>
            <w:tcW w:w="9696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353AD" w14:textId="70FD974B" w:rsidR="000735FB" w:rsidRPr="000735FB" w:rsidRDefault="000735FB" w:rsidP="00CA4F69">
            <w:pPr>
              <w:pStyle w:val="Brezrazmikov"/>
              <w:numPr>
                <w:ilvl w:val="0"/>
                <w:numId w:val="11"/>
              </w:numPr>
            </w:pPr>
            <w:bookmarkStart w:id="0" w:name="13"/>
            <w:bookmarkEnd w:id="0"/>
            <w:r w:rsidRPr="000735FB">
              <w:t xml:space="preserve">Bratož, S., Štemberger, T. in Pirih, A. (2022). Slovenian children’s perceptions of and attitudes towards foreign languages. </w:t>
            </w:r>
            <w:r w:rsidRPr="000735FB">
              <w:rPr>
                <w:i/>
                <w:iCs/>
              </w:rPr>
              <w:t>International journal of multilingualism</w:t>
            </w:r>
            <w:r w:rsidRPr="000735FB">
              <w:t xml:space="preserve">. </w:t>
            </w:r>
            <w:hyperlink r:id="rId9" w:history="1">
              <w:r w:rsidRPr="000735FB">
                <w:rPr>
                  <w:rStyle w:val="Hiperpovezava"/>
                  <w:color w:val="auto"/>
                </w:rPr>
                <w:t>https://doi.org/10.1080/14790718.2022.2156520</w:t>
              </w:r>
            </w:hyperlink>
          </w:p>
          <w:p w14:paraId="19FE54F5" w14:textId="53FE49FD" w:rsidR="000735FB" w:rsidRPr="000735FB" w:rsidRDefault="000735FB" w:rsidP="00CA4F69">
            <w:pPr>
              <w:pStyle w:val="Brezrazmikov"/>
              <w:numPr>
                <w:ilvl w:val="0"/>
                <w:numId w:val="11"/>
              </w:numPr>
            </w:pPr>
            <w:r w:rsidRPr="00050C49">
              <w:rPr>
                <w:lang w:val="it-IT"/>
              </w:rPr>
              <w:t xml:space="preserve">Bratož, S., Pirih, A. in Žefran, M. (2022). </w:t>
            </w:r>
            <w:proofErr w:type="spellStart"/>
            <w:r w:rsidRPr="000735FB">
              <w:t>Jezikovna</w:t>
            </w:r>
            <w:proofErr w:type="spellEnd"/>
            <w:r w:rsidRPr="000735FB">
              <w:t xml:space="preserve"> </w:t>
            </w:r>
            <w:proofErr w:type="spellStart"/>
            <w:r w:rsidRPr="000735FB">
              <w:t>raznolikost</w:t>
            </w:r>
            <w:proofErr w:type="spellEnd"/>
            <w:r w:rsidRPr="000735FB">
              <w:t xml:space="preserve"> s </w:t>
            </w:r>
            <w:proofErr w:type="spellStart"/>
            <w:r w:rsidRPr="000735FB">
              <w:t>perspektive</w:t>
            </w:r>
            <w:proofErr w:type="spellEnd"/>
            <w:r w:rsidRPr="000735FB">
              <w:t xml:space="preserve"> </w:t>
            </w:r>
            <w:proofErr w:type="spellStart"/>
            <w:r w:rsidRPr="000735FB">
              <w:t>tretješolcev</w:t>
            </w:r>
            <w:proofErr w:type="spellEnd"/>
            <w:r w:rsidRPr="000735FB">
              <w:t xml:space="preserve"> = Language diversity from the perspective of third-grade learners. V K. </w:t>
            </w:r>
            <w:proofErr w:type="spellStart"/>
            <w:r w:rsidRPr="000735FB">
              <w:t>Pižorn</w:t>
            </w:r>
            <w:proofErr w:type="spellEnd"/>
            <w:r w:rsidRPr="000735FB">
              <w:t xml:space="preserve">, A. </w:t>
            </w:r>
            <w:proofErr w:type="spellStart"/>
            <w:r w:rsidR="00E8527A">
              <w:t>Lipavic</w:t>
            </w:r>
            <w:proofErr w:type="spellEnd"/>
            <w:r w:rsidR="00E8527A">
              <w:t xml:space="preserve"> </w:t>
            </w:r>
            <w:proofErr w:type="spellStart"/>
            <w:r w:rsidR="00E8527A">
              <w:t>Oštir</w:t>
            </w:r>
            <w:proofErr w:type="spellEnd"/>
            <w:r w:rsidR="00E8527A">
              <w:t xml:space="preserve"> in J. Žmavc (</w:t>
            </w:r>
            <w:proofErr w:type="spellStart"/>
            <w:r w:rsidR="00E8527A">
              <w:t>ur</w:t>
            </w:r>
            <w:proofErr w:type="spellEnd"/>
            <w:r w:rsidR="00E8527A">
              <w:t>.),</w:t>
            </w:r>
            <w:r w:rsidRPr="000735FB">
              <w:t xml:space="preserve"> </w:t>
            </w:r>
            <w:proofErr w:type="spellStart"/>
            <w:r w:rsidRPr="000735FB">
              <w:rPr>
                <w:i/>
                <w:iCs/>
              </w:rPr>
              <w:t>Obrazi</w:t>
            </w:r>
            <w:proofErr w:type="spellEnd"/>
            <w:r w:rsidRPr="000735FB">
              <w:rPr>
                <w:i/>
                <w:iCs/>
              </w:rPr>
              <w:t xml:space="preserve"> </w:t>
            </w:r>
            <w:proofErr w:type="spellStart"/>
            <w:r w:rsidRPr="000735FB">
              <w:rPr>
                <w:i/>
                <w:iCs/>
              </w:rPr>
              <w:t>več</w:t>
            </w:r>
            <w:proofErr w:type="spellEnd"/>
            <w:r w:rsidRPr="000735FB">
              <w:rPr>
                <w:i/>
                <w:iCs/>
              </w:rPr>
              <w:t>-/</w:t>
            </w:r>
            <w:proofErr w:type="spellStart"/>
            <w:r w:rsidRPr="000735FB">
              <w:rPr>
                <w:i/>
                <w:iCs/>
              </w:rPr>
              <w:t>raznojezičnosti</w:t>
            </w:r>
            <w:proofErr w:type="spellEnd"/>
            <w:r w:rsidRPr="000735FB">
              <w:t xml:space="preserve"> (str, 17.34). </w:t>
            </w:r>
            <w:proofErr w:type="spellStart"/>
            <w:r w:rsidRPr="000735FB">
              <w:t>Pedagoški</w:t>
            </w:r>
            <w:proofErr w:type="spellEnd"/>
            <w:r w:rsidRPr="000735FB">
              <w:t xml:space="preserve"> </w:t>
            </w:r>
            <w:proofErr w:type="spellStart"/>
            <w:r w:rsidRPr="000735FB">
              <w:t>inštitut</w:t>
            </w:r>
            <w:proofErr w:type="spellEnd"/>
            <w:r w:rsidRPr="000735FB">
              <w:t>.</w:t>
            </w:r>
          </w:p>
          <w:p w14:paraId="2DE10F8F" w14:textId="4ACB0F7E" w:rsidR="000735FB" w:rsidRPr="000735FB" w:rsidRDefault="000735FB" w:rsidP="00CA4F69">
            <w:pPr>
              <w:pStyle w:val="Brezrazmikov"/>
              <w:numPr>
                <w:ilvl w:val="0"/>
                <w:numId w:val="11"/>
              </w:numPr>
            </w:pPr>
            <w:r w:rsidRPr="00050C49">
              <w:rPr>
                <w:lang w:val="it-IT"/>
              </w:rPr>
              <w:t xml:space="preserve">Bratož, S. in Pirih, A. (2022).  </w:t>
            </w:r>
            <w:proofErr w:type="spellStart"/>
            <w:r w:rsidRPr="00050C49">
              <w:rPr>
                <w:lang w:val="it-IT"/>
              </w:rPr>
              <w:t>Kapitan</w:t>
            </w:r>
            <w:proofErr w:type="spellEnd"/>
            <w:r w:rsidRPr="00050C49">
              <w:rPr>
                <w:lang w:val="it-IT"/>
              </w:rPr>
              <w:t xml:space="preserve"> </w:t>
            </w:r>
            <w:proofErr w:type="spellStart"/>
            <w:r w:rsidRPr="00050C49">
              <w:rPr>
                <w:lang w:val="it-IT"/>
              </w:rPr>
              <w:t>ladje</w:t>
            </w:r>
            <w:proofErr w:type="spellEnd"/>
            <w:r w:rsidRPr="00050C49">
              <w:rPr>
                <w:lang w:val="it-IT"/>
              </w:rPr>
              <w:t xml:space="preserve"> ali </w:t>
            </w:r>
            <w:proofErr w:type="spellStart"/>
            <w:proofErr w:type="gramStart"/>
            <w:r w:rsidRPr="00050C49">
              <w:rPr>
                <w:lang w:val="it-IT"/>
              </w:rPr>
              <w:t>sopotnik</w:t>
            </w:r>
            <w:proofErr w:type="spellEnd"/>
            <w:r w:rsidRPr="00050C49">
              <w:rPr>
                <w:lang w:val="it-IT"/>
              </w:rPr>
              <w:t xml:space="preserve"> :</w:t>
            </w:r>
            <w:proofErr w:type="gramEnd"/>
            <w:r w:rsidRPr="00050C49">
              <w:rPr>
                <w:lang w:val="it-IT"/>
              </w:rPr>
              <w:t xml:space="preserve"> </w:t>
            </w:r>
            <w:proofErr w:type="spellStart"/>
            <w:r w:rsidRPr="00050C49">
              <w:rPr>
                <w:lang w:val="it-IT"/>
              </w:rPr>
              <w:t>vloga</w:t>
            </w:r>
            <w:proofErr w:type="spellEnd"/>
            <w:r w:rsidRPr="00050C49">
              <w:rPr>
                <w:lang w:val="it-IT"/>
              </w:rPr>
              <w:t xml:space="preserve"> </w:t>
            </w:r>
            <w:proofErr w:type="spellStart"/>
            <w:r w:rsidRPr="00050C49">
              <w:rPr>
                <w:lang w:val="it-IT"/>
              </w:rPr>
              <w:t>visokošolskega</w:t>
            </w:r>
            <w:proofErr w:type="spellEnd"/>
            <w:r w:rsidRPr="00050C49">
              <w:rPr>
                <w:lang w:val="it-IT"/>
              </w:rPr>
              <w:t xml:space="preserve"> </w:t>
            </w:r>
            <w:proofErr w:type="spellStart"/>
            <w:r w:rsidRPr="00050C49">
              <w:rPr>
                <w:lang w:val="it-IT"/>
              </w:rPr>
              <w:t>učitelja</w:t>
            </w:r>
            <w:proofErr w:type="spellEnd"/>
            <w:r w:rsidRPr="00050C49">
              <w:rPr>
                <w:lang w:val="it-IT"/>
              </w:rPr>
              <w:t xml:space="preserve"> </w:t>
            </w:r>
            <w:proofErr w:type="spellStart"/>
            <w:r w:rsidRPr="00050C49">
              <w:rPr>
                <w:lang w:val="it-IT"/>
              </w:rPr>
              <w:t>skozi</w:t>
            </w:r>
            <w:proofErr w:type="spellEnd"/>
            <w:r w:rsidRPr="00050C49">
              <w:rPr>
                <w:lang w:val="it-IT"/>
              </w:rPr>
              <w:t xml:space="preserve"> metafore. V M. Mezgec, A. Andrejašič in S. Rutar (</w:t>
            </w:r>
            <w:proofErr w:type="spellStart"/>
            <w:r w:rsidRPr="00050C49">
              <w:rPr>
                <w:lang w:val="it-IT"/>
              </w:rPr>
              <w:t>ur</w:t>
            </w:r>
            <w:proofErr w:type="spellEnd"/>
            <w:r w:rsidRPr="00050C49">
              <w:rPr>
                <w:lang w:val="it-IT"/>
              </w:rPr>
              <w:t>.)</w:t>
            </w:r>
            <w:r w:rsidR="00E8527A" w:rsidRPr="00050C49">
              <w:rPr>
                <w:lang w:val="it-IT"/>
              </w:rPr>
              <w:t>,</w:t>
            </w:r>
            <w:r w:rsidRPr="00050C49">
              <w:rPr>
                <w:lang w:val="it-IT"/>
              </w:rPr>
              <w:t xml:space="preserve"> </w:t>
            </w:r>
            <w:proofErr w:type="spellStart"/>
            <w:r w:rsidRPr="00050C49">
              <w:rPr>
                <w:i/>
                <w:iCs/>
                <w:lang w:val="it-IT"/>
              </w:rPr>
              <w:t>Interdisciplinarna</w:t>
            </w:r>
            <w:proofErr w:type="spellEnd"/>
            <w:r w:rsidRPr="00050C49">
              <w:rPr>
                <w:i/>
                <w:iCs/>
                <w:lang w:val="it-IT"/>
              </w:rPr>
              <w:t xml:space="preserve"> </w:t>
            </w:r>
            <w:proofErr w:type="spellStart"/>
            <w:r w:rsidRPr="00050C49">
              <w:rPr>
                <w:i/>
                <w:iCs/>
                <w:lang w:val="it-IT"/>
              </w:rPr>
              <w:t>obzorja</w:t>
            </w:r>
            <w:proofErr w:type="spellEnd"/>
            <w:r w:rsidRPr="00050C49">
              <w:rPr>
                <w:i/>
                <w:iCs/>
                <w:lang w:val="it-IT"/>
              </w:rPr>
              <w:t xml:space="preserve"> </w:t>
            </w:r>
            <w:proofErr w:type="spellStart"/>
            <w:r w:rsidRPr="00050C49">
              <w:rPr>
                <w:i/>
                <w:iCs/>
                <w:lang w:val="it-IT"/>
              </w:rPr>
              <w:t>visokošolske</w:t>
            </w:r>
            <w:proofErr w:type="spellEnd"/>
            <w:r w:rsidRPr="00050C49">
              <w:rPr>
                <w:i/>
                <w:iCs/>
                <w:lang w:val="it-IT"/>
              </w:rPr>
              <w:t xml:space="preserve"> </w:t>
            </w:r>
            <w:proofErr w:type="spellStart"/>
            <w:proofErr w:type="gramStart"/>
            <w:r w:rsidRPr="00050C49">
              <w:rPr>
                <w:i/>
                <w:iCs/>
                <w:lang w:val="it-IT"/>
              </w:rPr>
              <w:t>didaktike</w:t>
            </w:r>
            <w:proofErr w:type="spellEnd"/>
            <w:r w:rsidRPr="00050C49">
              <w:rPr>
                <w:i/>
                <w:iCs/>
                <w:lang w:val="it-IT"/>
              </w:rPr>
              <w:t xml:space="preserve"> :</w:t>
            </w:r>
            <w:proofErr w:type="gramEnd"/>
            <w:r w:rsidRPr="00050C49">
              <w:rPr>
                <w:i/>
                <w:iCs/>
                <w:lang w:val="it-IT"/>
              </w:rPr>
              <w:t xml:space="preserve"> </w:t>
            </w:r>
            <w:proofErr w:type="spellStart"/>
            <w:r w:rsidRPr="00050C49">
              <w:rPr>
                <w:i/>
                <w:iCs/>
                <w:lang w:val="it-IT"/>
              </w:rPr>
              <w:t>raznolike</w:t>
            </w:r>
            <w:proofErr w:type="spellEnd"/>
            <w:r w:rsidRPr="00050C49">
              <w:rPr>
                <w:i/>
                <w:iCs/>
                <w:lang w:val="it-IT"/>
              </w:rPr>
              <w:t xml:space="preserve"> poti do </w:t>
            </w:r>
            <w:proofErr w:type="spellStart"/>
            <w:r w:rsidRPr="00050C49">
              <w:rPr>
                <w:i/>
                <w:iCs/>
                <w:lang w:val="it-IT"/>
              </w:rPr>
              <w:t>vednosti</w:t>
            </w:r>
            <w:proofErr w:type="spellEnd"/>
            <w:r w:rsidRPr="00050C49">
              <w:rPr>
                <w:i/>
                <w:iCs/>
                <w:lang w:val="it-IT"/>
              </w:rPr>
              <w:t xml:space="preserve"> in </w:t>
            </w:r>
            <w:proofErr w:type="spellStart"/>
            <w:r w:rsidRPr="00050C49">
              <w:rPr>
                <w:i/>
                <w:iCs/>
                <w:lang w:val="it-IT"/>
              </w:rPr>
              <w:t>znanja</w:t>
            </w:r>
            <w:proofErr w:type="spellEnd"/>
            <w:r w:rsidRPr="00050C49">
              <w:rPr>
                <w:lang w:val="it-IT"/>
              </w:rPr>
              <w:t xml:space="preserve"> (str. 97-111). </w:t>
            </w:r>
            <w:proofErr w:type="spellStart"/>
            <w:r w:rsidRPr="000735FB">
              <w:t>Založba</w:t>
            </w:r>
            <w:proofErr w:type="spellEnd"/>
            <w:r w:rsidRPr="000735FB">
              <w:t xml:space="preserve"> </w:t>
            </w:r>
            <w:proofErr w:type="spellStart"/>
            <w:r w:rsidRPr="000735FB">
              <w:t>Univerze</w:t>
            </w:r>
            <w:proofErr w:type="spellEnd"/>
            <w:r w:rsidRPr="000735FB">
              <w:t xml:space="preserve"> </w:t>
            </w:r>
            <w:proofErr w:type="spellStart"/>
            <w:r w:rsidRPr="000735FB">
              <w:t>na</w:t>
            </w:r>
            <w:proofErr w:type="spellEnd"/>
            <w:r w:rsidRPr="000735FB">
              <w:t xml:space="preserve"> </w:t>
            </w:r>
            <w:proofErr w:type="spellStart"/>
            <w:r w:rsidRPr="000735FB">
              <w:t>Primorskem</w:t>
            </w:r>
            <w:proofErr w:type="spellEnd"/>
            <w:r w:rsidRPr="000735FB">
              <w:t>.</w:t>
            </w:r>
          </w:p>
          <w:p w14:paraId="6A91F8D5" w14:textId="2CF539BD" w:rsidR="000735FB" w:rsidRPr="000735FB" w:rsidRDefault="000735FB" w:rsidP="00CA4F69">
            <w:pPr>
              <w:pStyle w:val="Brezrazmikov"/>
              <w:numPr>
                <w:ilvl w:val="0"/>
                <w:numId w:val="11"/>
              </w:numPr>
            </w:pPr>
            <w:r w:rsidRPr="000735FB">
              <w:t xml:space="preserve">Pirih, A., Žefran, M. in Bratož, S. (2020). Raising plurilingual children: parents' attitudes towards multilingualism and plurilingualism. V </w:t>
            </w:r>
            <w:proofErr w:type="spellStart"/>
            <w:r w:rsidRPr="000735FB">
              <w:t>V</w:t>
            </w:r>
            <w:proofErr w:type="spellEnd"/>
            <w:r w:rsidRPr="000735FB">
              <w:t xml:space="preserve">. </w:t>
            </w:r>
            <w:proofErr w:type="spellStart"/>
            <w:r w:rsidRPr="000735FB">
              <w:t>Mikolič</w:t>
            </w:r>
            <w:proofErr w:type="spellEnd"/>
            <w:r w:rsidRPr="000735FB">
              <w:t xml:space="preserve"> (</w:t>
            </w:r>
            <w:proofErr w:type="spellStart"/>
            <w:r w:rsidRPr="000735FB">
              <w:t>ur</w:t>
            </w:r>
            <w:proofErr w:type="spellEnd"/>
            <w:r w:rsidRPr="000735FB">
              <w:t xml:space="preserve">.), </w:t>
            </w:r>
            <w:r w:rsidRPr="000735FB">
              <w:rPr>
                <w:i/>
                <w:iCs/>
              </w:rPr>
              <w:t>Language and culture in the intercultural world</w:t>
            </w:r>
            <w:r w:rsidRPr="000735FB">
              <w:t xml:space="preserve"> (str. 287-303). Cambridge Scholars Publishing. </w:t>
            </w:r>
          </w:p>
          <w:p w14:paraId="18D478D0" w14:textId="466E2072" w:rsidR="000735FB" w:rsidRPr="00334D25" w:rsidRDefault="000735FB" w:rsidP="00334D25">
            <w:pPr>
              <w:pStyle w:val="Brezrazmikov"/>
              <w:numPr>
                <w:ilvl w:val="0"/>
                <w:numId w:val="11"/>
              </w:numPr>
            </w:pPr>
            <w:r w:rsidRPr="00050C49">
              <w:rPr>
                <w:lang w:val="it-IT"/>
              </w:rPr>
              <w:t xml:space="preserve">Bratož, S. in Pirih, A. (2020). </w:t>
            </w:r>
            <w:proofErr w:type="spellStart"/>
            <w:r w:rsidRPr="00050C49">
              <w:rPr>
                <w:lang w:val="it-IT"/>
              </w:rPr>
              <w:t>Stališča</w:t>
            </w:r>
            <w:proofErr w:type="spellEnd"/>
            <w:r w:rsidRPr="00050C49">
              <w:rPr>
                <w:lang w:val="it-IT"/>
              </w:rPr>
              <w:t xml:space="preserve"> </w:t>
            </w:r>
            <w:proofErr w:type="spellStart"/>
            <w:r w:rsidRPr="00050C49">
              <w:rPr>
                <w:lang w:val="it-IT"/>
              </w:rPr>
              <w:t>študentov</w:t>
            </w:r>
            <w:proofErr w:type="spellEnd"/>
            <w:r w:rsidRPr="00050C49">
              <w:rPr>
                <w:lang w:val="it-IT"/>
              </w:rPr>
              <w:t xml:space="preserve"> do </w:t>
            </w:r>
            <w:proofErr w:type="spellStart"/>
            <w:r w:rsidRPr="00050C49">
              <w:rPr>
                <w:lang w:val="it-IT"/>
              </w:rPr>
              <w:t>vprašanj</w:t>
            </w:r>
            <w:proofErr w:type="spellEnd"/>
            <w:r w:rsidRPr="00050C49">
              <w:rPr>
                <w:lang w:val="it-IT"/>
              </w:rPr>
              <w:t xml:space="preserve"> </w:t>
            </w:r>
            <w:proofErr w:type="spellStart"/>
            <w:r w:rsidRPr="00050C49">
              <w:rPr>
                <w:lang w:val="it-IT"/>
              </w:rPr>
              <w:t>predavateljev</w:t>
            </w:r>
            <w:proofErr w:type="spellEnd"/>
            <w:r w:rsidRPr="00050C49">
              <w:rPr>
                <w:lang w:val="it-IT"/>
              </w:rPr>
              <w:t xml:space="preserve"> v </w:t>
            </w:r>
            <w:proofErr w:type="spellStart"/>
            <w:r w:rsidRPr="00050C49">
              <w:rPr>
                <w:lang w:val="it-IT"/>
              </w:rPr>
              <w:t>predavalnici</w:t>
            </w:r>
            <w:proofErr w:type="spellEnd"/>
            <w:r w:rsidRPr="00050C49">
              <w:rPr>
                <w:lang w:val="it-IT"/>
              </w:rPr>
              <w:t xml:space="preserve">. </w:t>
            </w:r>
            <w:proofErr w:type="spellStart"/>
            <w:r w:rsidRPr="000735FB">
              <w:rPr>
                <w:i/>
                <w:iCs/>
              </w:rPr>
              <w:t>Sodobna</w:t>
            </w:r>
            <w:proofErr w:type="spellEnd"/>
            <w:r w:rsidRPr="000735FB">
              <w:rPr>
                <w:i/>
                <w:iCs/>
              </w:rPr>
              <w:t xml:space="preserve"> </w:t>
            </w:r>
            <w:proofErr w:type="spellStart"/>
            <w:r w:rsidRPr="000735FB">
              <w:rPr>
                <w:i/>
                <w:iCs/>
              </w:rPr>
              <w:t>pedagogika</w:t>
            </w:r>
            <w:proofErr w:type="spellEnd"/>
            <w:r w:rsidRPr="000735FB">
              <w:rPr>
                <w:i/>
                <w:iCs/>
              </w:rPr>
              <w:t>,</w:t>
            </w:r>
            <w:r w:rsidRPr="000735FB">
              <w:t xml:space="preserve"> </w:t>
            </w:r>
            <w:r w:rsidRPr="000735FB">
              <w:rPr>
                <w:i/>
              </w:rPr>
              <w:t>71</w:t>
            </w:r>
            <w:r w:rsidRPr="000735FB">
              <w:t>(2), 58-73.</w:t>
            </w:r>
          </w:p>
        </w:tc>
      </w:tr>
    </w:tbl>
    <w:p w14:paraId="5F91172B" w14:textId="77777777" w:rsidR="000735FB" w:rsidRPr="000735FB" w:rsidRDefault="000735FB" w:rsidP="000735FB"/>
    <w:p w14:paraId="5C32A6E9" w14:textId="77777777" w:rsidR="00290982" w:rsidRPr="000735FB" w:rsidRDefault="00B01AFE"/>
    <w:sectPr w:rsidR="00290982" w:rsidRPr="000735F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174757"/>
    <w:multiLevelType w:val="hybridMultilevel"/>
    <w:tmpl w:val="2494A8E2"/>
    <w:lvl w:ilvl="0" w:tplc="0424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7F0279F"/>
    <w:multiLevelType w:val="hybridMultilevel"/>
    <w:tmpl w:val="9FAABDC4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012F39"/>
    <w:multiLevelType w:val="hybridMultilevel"/>
    <w:tmpl w:val="9A6CD138"/>
    <w:lvl w:ilvl="0" w:tplc="3FB44B8C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0658A2"/>
    <w:multiLevelType w:val="hybridMultilevel"/>
    <w:tmpl w:val="97F2C830"/>
    <w:lvl w:ilvl="0" w:tplc="67FC9662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DAD38C1"/>
    <w:multiLevelType w:val="hybridMultilevel"/>
    <w:tmpl w:val="FD006B4C"/>
    <w:lvl w:ilvl="0" w:tplc="B88413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0062F0"/>
    <w:multiLevelType w:val="hybridMultilevel"/>
    <w:tmpl w:val="AC000A6E"/>
    <w:lvl w:ilvl="0" w:tplc="6366D850">
      <w:start w:val="1"/>
      <w:numFmt w:val="decimal"/>
      <w:lvlText w:val="%1."/>
      <w:lvlJc w:val="left"/>
      <w:pPr>
        <w:ind w:left="720" w:hanging="360"/>
      </w:pPr>
      <w:rPr>
        <w:rFonts w:hint="default"/>
        <w:spacing w:val="-2"/>
        <w:position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909111B"/>
    <w:multiLevelType w:val="hybridMultilevel"/>
    <w:tmpl w:val="9C1C5210"/>
    <w:lvl w:ilvl="0" w:tplc="92DEDEB8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Arial" w:eastAsia="Times New Roman" w:hAnsi="Arial" w:cs="Aria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4B5E122B"/>
    <w:multiLevelType w:val="hybridMultilevel"/>
    <w:tmpl w:val="3FB6814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4D5A47FC"/>
    <w:multiLevelType w:val="hybridMultilevel"/>
    <w:tmpl w:val="3B300154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B10804"/>
    <w:multiLevelType w:val="hybridMultilevel"/>
    <w:tmpl w:val="628A9EFE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61A65C05"/>
    <w:multiLevelType w:val="hybridMultilevel"/>
    <w:tmpl w:val="F388507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1A8476D"/>
    <w:multiLevelType w:val="hybridMultilevel"/>
    <w:tmpl w:val="2CD07E2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976A36"/>
    <w:multiLevelType w:val="hybridMultilevel"/>
    <w:tmpl w:val="DDFCD05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5E553F4"/>
    <w:multiLevelType w:val="hybridMultilevel"/>
    <w:tmpl w:val="2062938C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A4C7CB3"/>
    <w:multiLevelType w:val="hybridMultilevel"/>
    <w:tmpl w:val="7F9E34E4"/>
    <w:lvl w:ilvl="0" w:tplc="67FC9662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9"/>
  </w:num>
  <w:num w:numId="4">
    <w:abstractNumId w:val="8"/>
  </w:num>
  <w:num w:numId="5">
    <w:abstractNumId w:val="4"/>
  </w:num>
  <w:num w:numId="6">
    <w:abstractNumId w:val="3"/>
  </w:num>
  <w:num w:numId="7">
    <w:abstractNumId w:val="1"/>
  </w:num>
  <w:num w:numId="8">
    <w:abstractNumId w:val="7"/>
  </w:num>
  <w:num w:numId="9">
    <w:abstractNumId w:val="0"/>
  </w:num>
  <w:num w:numId="10">
    <w:abstractNumId w:val="14"/>
  </w:num>
  <w:num w:numId="11">
    <w:abstractNumId w:val="5"/>
  </w:num>
  <w:num w:numId="12">
    <w:abstractNumId w:val="10"/>
  </w:num>
  <w:num w:numId="13">
    <w:abstractNumId w:val="11"/>
  </w:num>
  <w:num w:numId="14">
    <w:abstractNumId w:val="2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KwMDAxMzc1MTA1NzVS0lEKTi0uzszPAykwqgUANZgyFywAAAA="/>
  </w:docVars>
  <w:rsids>
    <w:rsidRoot w:val="000735FB"/>
    <w:rsid w:val="00050C49"/>
    <w:rsid w:val="000735FB"/>
    <w:rsid w:val="00334D25"/>
    <w:rsid w:val="0039342E"/>
    <w:rsid w:val="006B15B0"/>
    <w:rsid w:val="0082504D"/>
    <w:rsid w:val="008E5A09"/>
    <w:rsid w:val="00B01AFE"/>
    <w:rsid w:val="00D07EBF"/>
    <w:rsid w:val="00E15545"/>
    <w:rsid w:val="00E8527A"/>
    <w:rsid w:val="00F3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B8F2A8"/>
  <w15:chartTrackingRefBased/>
  <w15:docId w15:val="{57A1A769-14D7-4E19-A268-ACF77BFD5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0735FB"/>
    <w:pPr>
      <w:spacing w:after="0" w:line="240" w:lineRule="auto"/>
    </w:pPr>
    <w:rPr>
      <w:rFonts w:ascii="Arial" w:eastAsia="Times New Roman" w:hAnsi="Arial" w:cs="Times New Roman"/>
      <w:sz w:val="24"/>
      <w:szCs w:val="20"/>
      <w:lang w:val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styleId="Hiperpovezava">
    <w:name w:val="Hyperlink"/>
    <w:uiPriority w:val="99"/>
    <w:rsid w:val="000735FB"/>
    <w:rPr>
      <w:color w:val="0000FF"/>
      <w:u w:val="single"/>
    </w:rPr>
  </w:style>
  <w:style w:type="paragraph" w:customStyle="1" w:styleId="Vnos">
    <w:name w:val="Vnos"/>
    <w:basedOn w:val="Navaden"/>
    <w:rsid w:val="000735FB"/>
    <w:pPr>
      <w:ind w:left="708"/>
      <w:jc w:val="both"/>
    </w:pPr>
    <w:rPr>
      <w:rFonts w:ascii="Times New Roman" w:hAnsi="Times New Roman"/>
      <w:szCs w:val="24"/>
      <w:lang w:eastAsia="sl-SI"/>
    </w:rPr>
  </w:style>
  <w:style w:type="paragraph" w:customStyle="1" w:styleId="Barvniseznampoudarek11">
    <w:name w:val="Barvni seznam – poudarek 11"/>
    <w:basedOn w:val="Navaden"/>
    <w:uiPriority w:val="34"/>
    <w:qFormat/>
    <w:rsid w:val="000735FB"/>
    <w:pPr>
      <w:ind w:left="720"/>
      <w:contextualSpacing/>
    </w:pPr>
    <w:rPr>
      <w:rFonts w:ascii="Calibri" w:eastAsia="Calibri" w:hAnsi="Calibri"/>
      <w:szCs w:val="24"/>
      <w:lang w:eastAsia="sl-SI"/>
    </w:rPr>
  </w:style>
  <w:style w:type="paragraph" w:styleId="Brezrazmikov">
    <w:name w:val="No Spacing"/>
    <w:uiPriority w:val="1"/>
    <w:qFormat/>
    <w:rsid w:val="000735FB"/>
    <w:pPr>
      <w:spacing w:after="0" w:line="240" w:lineRule="auto"/>
    </w:pPr>
  </w:style>
  <w:style w:type="paragraph" w:customStyle="1" w:styleId="paragraph">
    <w:name w:val="paragraph"/>
    <w:basedOn w:val="Navaden"/>
    <w:rsid w:val="000735FB"/>
    <w:pPr>
      <w:spacing w:before="100" w:beforeAutospacing="1" w:after="100" w:afterAutospacing="1"/>
    </w:pPr>
    <w:rPr>
      <w:rFonts w:ascii="Times New Roman" w:hAnsi="Times New Roman"/>
      <w:szCs w:val="24"/>
      <w:lang w:val="en-US"/>
    </w:rPr>
  </w:style>
  <w:style w:type="character" w:customStyle="1" w:styleId="normaltextrun">
    <w:name w:val="normaltextrun"/>
    <w:basedOn w:val="Privzetapisavaodstavka"/>
    <w:rsid w:val="000735FB"/>
  </w:style>
  <w:style w:type="character" w:customStyle="1" w:styleId="eop">
    <w:name w:val="eop"/>
    <w:basedOn w:val="Privzetapisavaodstavka"/>
    <w:rsid w:val="000735FB"/>
  </w:style>
  <w:style w:type="character" w:styleId="Nerazreenaomemba">
    <w:name w:val="Unresolved Mention"/>
    <w:basedOn w:val="Privzetapisavaodstavka"/>
    <w:uiPriority w:val="99"/>
    <w:semiHidden/>
    <w:unhideWhenUsed/>
    <w:rsid w:val="00B01AF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ef.upr.si/study_programmes/undergraduate_programmes/primary_school_teaching/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hyperlink" Target="https://doi.org/10.1080/14790718.2022.215652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90554b9-4632-4a96-8da5-6423e06fff5b">
      <Terms xmlns="http://schemas.microsoft.com/office/infopath/2007/PartnerControls"/>
    </lcf76f155ced4ddcb4097134ff3c332f>
    <TaxCatchAll xmlns="328a6579-c2cd-409b-b8a4-085cf8c756b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673C45DDC1EB4B9D5AEF8B01F1F2B0" ma:contentTypeVersion="17" ma:contentTypeDescription="Create a new document." ma:contentTypeScope="" ma:versionID="a3125bc5a4378475c4ecba0f698bafa3">
  <xsd:schema xmlns:xsd="http://www.w3.org/2001/XMLSchema" xmlns:xs="http://www.w3.org/2001/XMLSchema" xmlns:p="http://schemas.microsoft.com/office/2006/metadata/properties" xmlns:ns2="328a6579-c2cd-409b-b8a4-085cf8c756b8" xmlns:ns3="790554b9-4632-4a96-8da5-6423e06fff5b" targetNamespace="http://schemas.microsoft.com/office/2006/metadata/properties" ma:root="true" ma:fieldsID="b85d81aebd8e99d4effe05cce9da0cad" ns2:_="" ns3:_="">
    <xsd:import namespace="328a6579-c2cd-409b-b8a4-085cf8c756b8"/>
    <xsd:import namespace="790554b9-4632-4a96-8da5-6423e06fff5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  <xsd:element ref="ns3:MediaServiceLocation" minOccurs="0"/>
                <xsd:element ref="ns3:MediaLengthInSeconds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8a6579-c2cd-409b-b8a4-085cf8c756b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3e6851a9-512a-4ba8-b3c6-0526b992b964}" ma:internalName="TaxCatchAll" ma:showField="CatchAllData" ma:web="328a6579-c2cd-409b-b8a4-085cf8c756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0554b9-4632-4a96-8da5-6423e06fff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0938a081-a76a-4171-adc7-1d45bc88625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7D417D6-0470-4959-B789-0168C6C3C4AF}">
  <ds:schemaRefs>
    <ds:schemaRef ds:uri="http://schemas.microsoft.com/office/2006/metadata/properties"/>
    <ds:schemaRef ds:uri="http://schemas.microsoft.com/office/infopath/2007/PartnerControls"/>
    <ds:schemaRef ds:uri="790554b9-4632-4a96-8da5-6423e06fff5b"/>
    <ds:schemaRef ds:uri="328a6579-c2cd-409b-b8a4-085cf8c756b8"/>
  </ds:schemaRefs>
</ds:datastoreItem>
</file>

<file path=customXml/itemProps2.xml><?xml version="1.0" encoding="utf-8"?>
<ds:datastoreItem xmlns:ds="http://schemas.openxmlformats.org/officeDocument/2006/customXml" ds:itemID="{3C7A9EC1-24A9-4026-8283-AE10B0C0F37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DDD7445-5F5C-47D1-81C8-A821E27355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28a6579-c2cd-409b-b8a4-085cf8c756b8"/>
    <ds:schemaRef ds:uri="790554b9-4632-4a96-8da5-6423e06fff5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1358</Words>
  <Characters>7742</Characters>
  <Application>Microsoft Office Word</Application>
  <DocSecurity>0</DocSecurity>
  <Lines>64</Lines>
  <Paragraphs>18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Anja Pirih</dc:creator>
  <cp:keywords/>
  <dc:description/>
  <cp:lastModifiedBy>User</cp:lastModifiedBy>
  <cp:revision>4</cp:revision>
  <dcterms:created xsi:type="dcterms:W3CDTF">2025-09-26T07:48:00Z</dcterms:created>
  <dcterms:modified xsi:type="dcterms:W3CDTF">2025-09-26T07:50:00Z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0x010100B4673C45DDC1EB4B9D5AEF8B01F1F2B0</vt:lpwstr>
  </property>
  <property fmtid="{D5CDD505-2E9C-101B-9397-08002B2CF9AE}" pid="3" name="Order">
    <vt:r8>25229600</vt:r8>
  </property>
  <property fmtid="{D5CDD505-2E9C-101B-9397-08002B2CF9AE}" pid="4" name="MediaServiceImageTags">
    <vt:lpwstr/>
  </property>
</Properties>
</file>