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ABF98" w14:textId="77777777" w:rsidR="000803DA" w:rsidRPr="008F7095" w:rsidRDefault="000803DA" w:rsidP="000803DA">
      <w:pPr>
        <w:ind w:left="360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0803DA" w:rsidRPr="008F7095" w14:paraId="58EF852D" w14:textId="77777777" w:rsidTr="00594DF8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751690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803DA" w:rsidRPr="008F7095" w14:paraId="650E7429" w14:textId="77777777" w:rsidTr="00594DF8">
        <w:tc>
          <w:tcPr>
            <w:tcW w:w="1799" w:type="dxa"/>
            <w:gridSpan w:val="3"/>
          </w:tcPr>
          <w:p w14:paraId="77D4FAA4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69FA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Strokovna besedila</w:t>
            </w:r>
          </w:p>
        </w:tc>
      </w:tr>
      <w:tr w:rsidR="000803DA" w:rsidRPr="008F7095" w14:paraId="3FB64BEC" w14:textId="77777777" w:rsidTr="00594DF8">
        <w:tc>
          <w:tcPr>
            <w:tcW w:w="1799" w:type="dxa"/>
            <w:gridSpan w:val="3"/>
          </w:tcPr>
          <w:p w14:paraId="768B28A6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6DC0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Professional Texts</w:t>
            </w:r>
          </w:p>
        </w:tc>
      </w:tr>
      <w:tr w:rsidR="000803DA" w:rsidRPr="008F7095" w14:paraId="6F4EAABB" w14:textId="77777777" w:rsidTr="00594DF8">
        <w:tc>
          <w:tcPr>
            <w:tcW w:w="3307" w:type="dxa"/>
            <w:gridSpan w:val="5"/>
            <w:vAlign w:val="center"/>
          </w:tcPr>
          <w:p w14:paraId="4F8B6929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324E2E3A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C5022DC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956502E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803DA" w:rsidRPr="008F7095" w14:paraId="0CA9DC06" w14:textId="77777777" w:rsidTr="00594DF8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8C6B7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DEC1AD8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EAB6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2493886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E5CC43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6CD9FA2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5FC0BC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51718FE3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803DA" w:rsidRPr="008F7095" w14:paraId="32D5630E" w14:textId="77777777" w:rsidTr="00594DF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7FA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6BB1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 za zavode z italijanskim učnim jezikom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5878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AE1E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803DA" w:rsidRPr="008F7095" w14:paraId="627A6764" w14:textId="77777777" w:rsidTr="00594DF8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E5BB" w14:textId="77777777" w:rsidR="000803DA" w:rsidRPr="008F7095" w:rsidRDefault="009B10F9" w:rsidP="00594D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0803DA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0803DA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0803DA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0803DA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0803DA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0803DA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0803DA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803DA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0202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0715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69F2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803DA" w:rsidRPr="008F7095" w14:paraId="229AB7F2" w14:textId="77777777" w:rsidTr="00594DF8">
        <w:trPr>
          <w:trHeight w:val="103"/>
        </w:trPr>
        <w:tc>
          <w:tcPr>
            <w:tcW w:w="9690" w:type="dxa"/>
            <w:gridSpan w:val="18"/>
          </w:tcPr>
          <w:p w14:paraId="0CDD588C" w14:textId="77777777" w:rsidR="000803DA" w:rsidRPr="008F7095" w:rsidRDefault="000803DA" w:rsidP="00594D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803DA" w:rsidRPr="008F7095" w14:paraId="7D154AED" w14:textId="77777777" w:rsidTr="00594DF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F8486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D8B4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0803DA" w:rsidRPr="008F7095" w14:paraId="22D34AAF" w14:textId="77777777" w:rsidTr="00594DF8">
        <w:tc>
          <w:tcPr>
            <w:tcW w:w="5718" w:type="dxa"/>
            <w:gridSpan w:val="12"/>
          </w:tcPr>
          <w:p w14:paraId="34E868A0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285C9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03DA" w:rsidRPr="008F7095" w14:paraId="6A9CFF20" w14:textId="77777777" w:rsidTr="00594DF8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E4ED2C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368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803DA" w:rsidRPr="008F7095" w14:paraId="7121C5A5" w14:textId="77777777" w:rsidTr="00594DF8">
        <w:tc>
          <w:tcPr>
            <w:tcW w:w="9690" w:type="dxa"/>
            <w:gridSpan w:val="18"/>
          </w:tcPr>
          <w:p w14:paraId="23F4605E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03DA" w:rsidRPr="008F7095" w14:paraId="2D35BE6E" w14:textId="77777777" w:rsidTr="00594DF8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A8406E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CBC8E9B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B78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B09CE54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3D3D38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623283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882AB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6EF991A3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50348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BCC88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9923C1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A194C5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93D3EB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803DA" w:rsidRPr="008F7095" w14:paraId="3270DEC8" w14:textId="77777777" w:rsidTr="00594DF8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68F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6233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057D" w14:textId="13EE3F34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5769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5088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2EC6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A32B4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F5E4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0803DA" w:rsidRPr="008F7095" w14:paraId="629591E1" w14:textId="77777777" w:rsidTr="00594DF8">
        <w:tc>
          <w:tcPr>
            <w:tcW w:w="9690" w:type="dxa"/>
            <w:gridSpan w:val="18"/>
          </w:tcPr>
          <w:p w14:paraId="2F1F65EA" w14:textId="77777777" w:rsidR="000803DA" w:rsidRPr="008F7095" w:rsidRDefault="000803DA" w:rsidP="00594D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803DA" w:rsidRPr="008F7095" w14:paraId="0E1023E0" w14:textId="77777777" w:rsidTr="00594DF8">
        <w:tc>
          <w:tcPr>
            <w:tcW w:w="3307" w:type="dxa"/>
            <w:gridSpan w:val="5"/>
          </w:tcPr>
          <w:p w14:paraId="1F0A56B5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BCB" w14:textId="4EA10E3C" w:rsidR="000803DA" w:rsidRPr="008F7095" w:rsidRDefault="001F7321" w:rsidP="00594DF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prof.</w:t>
            </w:r>
            <w:r w:rsidR="000803DA" w:rsidRPr="008F7095">
              <w:rPr>
                <w:rFonts w:ascii="Calibri" w:hAnsi="Calibri" w:cs="Calibri"/>
                <w:sz w:val="22"/>
                <w:szCs w:val="22"/>
              </w:rPr>
              <w:t xml:space="preserve">. dr. </w:t>
            </w:r>
            <w:proofErr w:type="spellStart"/>
            <w:r w:rsidR="000803DA" w:rsidRPr="008F7095">
              <w:rPr>
                <w:rFonts w:ascii="Calibri" w:hAnsi="Calibri" w:cs="Calibri"/>
                <w:sz w:val="22"/>
                <w:szCs w:val="22"/>
              </w:rPr>
              <w:t>Jandraka</w:t>
            </w:r>
            <w:proofErr w:type="spellEnd"/>
            <w:r w:rsidR="000803DA" w:rsidRPr="008F7095">
              <w:rPr>
                <w:rFonts w:ascii="Calibri" w:hAnsi="Calibri" w:cs="Calibri"/>
                <w:sz w:val="22"/>
                <w:szCs w:val="22"/>
              </w:rPr>
              <w:t xml:space="preserve"> Cergol / </w:t>
            </w:r>
            <w:proofErr w:type="spellStart"/>
            <w:r w:rsidR="000803DA" w:rsidRPr="008F7095">
              <w:rPr>
                <w:rFonts w:ascii="Calibri" w:hAnsi="Calibri" w:cs="Calibri"/>
                <w:sz w:val="22"/>
                <w:szCs w:val="22"/>
              </w:rPr>
              <w:t>Ass</w:t>
            </w:r>
            <w:r>
              <w:rPr>
                <w:rFonts w:ascii="Calibri" w:hAnsi="Calibri" w:cs="Calibri"/>
                <w:sz w:val="22"/>
                <w:szCs w:val="22"/>
              </w:rPr>
              <w:t>oc.</w:t>
            </w:r>
            <w:r w:rsidR="000803DA" w:rsidRPr="008F7095">
              <w:rPr>
                <w:rFonts w:ascii="Calibri" w:hAnsi="Calibri" w:cs="Calibri"/>
                <w:sz w:val="22"/>
                <w:szCs w:val="22"/>
              </w:rPr>
              <w:t>Prof</w:t>
            </w:r>
            <w:proofErr w:type="spellEnd"/>
            <w:r w:rsidR="000803DA" w:rsidRPr="008F7095">
              <w:rPr>
                <w:rFonts w:ascii="Calibri" w:hAnsi="Calibri" w:cs="Calibri"/>
                <w:sz w:val="22"/>
                <w:szCs w:val="22"/>
              </w:rPr>
              <w:t xml:space="preserve">. Jadranka Cergol, </w:t>
            </w:r>
            <w:proofErr w:type="spellStart"/>
            <w:r w:rsidR="000803DA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803DA" w:rsidRPr="008F7095" w14:paraId="69ADD657" w14:textId="77777777" w:rsidTr="00594DF8">
        <w:tc>
          <w:tcPr>
            <w:tcW w:w="9690" w:type="dxa"/>
            <w:gridSpan w:val="18"/>
          </w:tcPr>
          <w:p w14:paraId="1C3CF5C9" w14:textId="77777777" w:rsidR="000803DA" w:rsidRPr="008F7095" w:rsidRDefault="000803DA" w:rsidP="00594DF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03DA" w:rsidRPr="008F7095" w14:paraId="1919F41A" w14:textId="77777777" w:rsidTr="00594DF8">
        <w:tc>
          <w:tcPr>
            <w:tcW w:w="1641" w:type="dxa"/>
            <w:gridSpan w:val="2"/>
            <w:vMerge w:val="restart"/>
          </w:tcPr>
          <w:p w14:paraId="4D04BBE5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9A9166F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6CE7CC8" w14:textId="77777777" w:rsidR="000803DA" w:rsidRPr="008F7095" w:rsidRDefault="000803DA" w:rsidP="00594DF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A67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Italian</w:t>
            </w:r>
            <w:proofErr w:type="spellEnd"/>
          </w:p>
        </w:tc>
      </w:tr>
      <w:tr w:rsidR="000803DA" w:rsidRPr="008F7095" w14:paraId="5388331F" w14:textId="77777777" w:rsidTr="00594DF8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13B64564" w14:textId="77777777" w:rsidR="000803DA" w:rsidRPr="008F7095" w:rsidRDefault="000803DA" w:rsidP="00594D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290CCCB" w14:textId="77777777" w:rsidR="000803DA" w:rsidRPr="008F7095" w:rsidRDefault="000803DA" w:rsidP="00594DF8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5BD2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Italijanski/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Italian</w:t>
            </w:r>
            <w:proofErr w:type="spellEnd"/>
          </w:p>
        </w:tc>
      </w:tr>
      <w:tr w:rsidR="000803DA" w:rsidRPr="008F7095" w14:paraId="1C009554" w14:textId="77777777" w:rsidTr="00594DF8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E1011" w14:textId="77777777" w:rsidR="000803DA" w:rsidRPr="008F7095" w:rsidRDefault="000803DA" w:rsidP="00594D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B5B33EB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4E38CBF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89B5514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BA401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6F75A2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03DA" w:rsidRPr="008F7095" w14:paraId="1EDBB752" w14:textId="77777777" w:rsidTr="00594DF8">
        <w:trPr>
          <w:trHeight w:val="22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A4F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5FEDE3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FA9A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803DA" w:rsidRPr="008F7095" w14:paraId="3660416C" w14:textId="77777777" w:rsidTr="00594DF8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4824D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D7C90C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8489B9D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6B01A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1E95A9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803DA" w:rsidRPr="008F7095" w14:paraId="413684D1" w14:textId="77777777" w:rsidTr="00594DF8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B96" w14:textId="77777777" w:rsidR="000803DA" w:rsidRPr="008F7095" w:rsidRDefault="000803DA" w:rsidP="000803D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Raba in pomen znanstvenega besedila za nacionalno in globalno znanost.</w:t>
            </w:r>
          </w:p>
          <w:p w14:paraId="02EF8AAF" w14:textId="77777777" w:rsidR="000803DA" w:rsidRPr="008F7095" w:rsidRDefault="000803DA" w:rsidP="000803D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Struktura strokovnega/znanstvenega besedila. </w:t>
            </w:r>
          </w:p>
          <w:p w14:paraId="3AA81019" w14:textId="77777777" w:rsidR="000803DA" w:rsidRPr="008F7095" w:rsidRDefault="000803DA" w:rsidP="000803D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Raba znanstvenega instrumentarija. Izvleček, povzetek, opombe, citiranje.</w:t>
            </w:r>
          </w:p>
          <w:p w14:paraId="5C7E7596" w14:textId="77777777" w:rsidR="000803DA" w:rsidRPr="008F7095" w:rsidRDefault="000803DA" w:rsidP="000803D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Glagolski, samostalniški slog besedila. </w:t>
            </w:r>
          </w:p>
          <w:p w14:paraId="7A71D88D" w14:textId="77777777" w:rsidR="000803DA" w:rsidRPr="008F7095" w:rsidRDefault="000803DA" w:rsidP="000803D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Branje/razumevanje in posredovanje strokovnega, učbeniškega besedila učencu. </w:t>
            </w:r>
          </w:p>
          <w:p w14:paraId="7C8D89FD" w14:textId="77777777" w:rsidR="000803DA" w:rsidRPr="008F7095" w:rsidRDefault="000803DA" w:rsidP="000803DA">
            <w:pPr>
              <w:numPr>
                <w:ilvl w:val="0"/>
                <w:numId w:val="9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Ponovitev in aplikacija spodaj navedenih teoretskih pojavov v strokovnih/znanstvenih besedilih: </w:t>
            </w:r>
          </w:p>
          <w:p w14:paraId="5CF396FC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Dejavniki (jezikovnega) sporazumevanje: (Jakobsonova) sporazumevalna shema, s poudarkom na medosebni funkciji.</w:t>
            </w:r>
          </w:p>
          <w:p w14:paraId="07F426EE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Izražanje govorčevega namena, naslovnikovo odzivanje na sporočeno. Izbor jezikovnih sredstev za izražanje sporočanjske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namernosti (govorna dejanja: neposredna, posredna). Raba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performativov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3C8622B9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Besedilo – diskurz. Besedilotvorni elementi: kohezivna sredstva: ponovne pojavitve: členitev po aktualnosti, tema –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rema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  razvijanje jedra; tematsko istovetenje; parafraza, členek. Koherenca – pomen – smisel, enopomenskost (termini).</w:t>
            </w:r>
          </w:p>
          <w:p w14:paraId="00EED7C5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Struktura besedila, splošni kulturni vzorci (problem – rešitev), besedila nepretrganega toka, besedila kolonije. </w:t>
            </w:r>
          </w:p>
          <w:p w14:paraId="65D85BC2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vizualne slovnice.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Večkodnost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besedil (besedila več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semiotskih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kodov).</w:t>
            </w:r>
          </w:p>
          <w:p w14:paraId="38450E59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Izbor jezikovnega/znakovnega koda glede na besedilno vrsto.</w:t>
            </w:r>
          </w:p>
          <w:p w14:paraId="4C444EB6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Ubesedovalni (slogovni) postopki (utemeljevanja, opisovanja, poročanja, razlaganja, ponazarjanja, definiranja, pojasnjevanja, razpravljanja). 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[Ponovitev, prepoznavanje v strokovnem, znanstvenem besedilu.]</w:t>
            </w:r>
          </w:p>
          <w:p w14:paraId="738C88E9" w14:textId="77777777" w:rsidR="000803DA" w:rsidRPr="008F7095" w:rsidRDefault="000803DA" w:rsidP="000803DA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Pravopis.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D48F4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B1A7" w14:textId="77777777" w:rsidR="000803DA" w:rsidRPr="008F7095" w:rsidRDefault="000803DA" w:rsidP="000803DA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use and significance of scientific texts for national and global science.</w:t>
            </w:r>
          </w:p>
          <w:p w14:paraId="4B7014A1" w14:textId="77777777" w:rsidR="000803DA" w:rsidRPr="008F7095" w:rsidRDefault="000803DA" w:rsidP="000803DA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professional and scientific texts.</w:t>
            </w:r>
          </w:p>
          <w:p w14:paraId="25D450D6" w14:textId="77777777" w:rsidR="000803DA" w:rsidRPr="008F7095" w:rsidRDefault="000803DA" w:rsidP="000803DA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use of scientific instruments. Abstract, summary, notes, citation.</w:t>
            </w:r>
          </w:p>
          <w:p w14:paraId="5D2DEE3E" w14:textId="77777777" w:rsidR="000803DA" w:rsidRPr="008F7095" w:rsidRDefault="000803DA" w:rsidP="000803DA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Verbal, nominal text style.</w:t>
            </w:r>
          </w:p>
          <w:p w14:paraId="4619ABD2" w14:textId="77777777" w:rsidR="000803DA" w:rsidRPr="008F7095" w:rsidRDefault="000803DA" w:rsidP="000803DA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Reading and understanding and conveying a professional, schoolbook text to pupils.</w:t>
            </w:r>
          </w:p>
          <w:p w14:paraId="61E17553" w14:textId="77777777" w:rsidR="000803DA" w:rsidRPr="008F7095" w:rsidRDefault="000803DA" w:rsidP="000803DA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Repetition and application of the theoretical phenomena listed below in professional and scientific texts:</w:t>
            </w:r>
          </w:p>
          <w:p w14:paraId="215EC96C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factors of (language) communication: (Jacobson’s) communication scheme, with an emphasis on interpersonal function,</w:t>
            </w:r>
          </w:p>
          <w:p w14:paraId="4C61E6A9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expression of speaker’s intention and addressee’s response to the message; the selection of linguistic means to express communicative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intentionality (speech acts: direct, indirect); the use of performatives;</w:t>
            </w:r>
          </w:p>
          <w:p w14:paraId="62DAC499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text – discourse; word formation elements: cohesive resources: recurrence: the division by actuality, theme - rheme; developing the core; thematic identification; paraphrase, particle; coherence – meaning – sense, achieving uniformity of meaning (terms).</w:t>
            </w:r>
          </w:p>
          <w:p w14:paraId="7DB50E4D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structure of text, general cultural patterns (problem - solution), continuously flowing text, colony texts;</w:t>
            </w:r>
          </w:p>
          <w:p w14:paraId="25F28F51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visual grammar; multimodality of texts (texts with multiple semiotic codes);</w:t>
            </w:r>
          </w:p>
          <w:p w14:paraId="6570ED44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selection of language and sign code according to the text type;</w:t>
            </w:r>
          </w:p>
          <w:p w14:paraId="384B378C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wording (stylistic) processes (reasoning, describing, reporting, interpreting, exemplifying, defining, explaining, discussion); [Repetition, identification in professional, scientific text.]</w:t>
            </w:r>
          </w:p>
          <w:p w14:paraId="389EDAA4" w14:textId="77777777" w:rsidR="000803DA" w:rsidRPr="008F7095" w:rsidRDefault="000803DA" w:rsidP="000803DA">
            <w:pPr>
              <w:numPr>
                <w:ilvl w:val="1"/>
                <w:numId w:val="8"/>
              </w:numPr>
              <w:ind w:left="1084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orthography.</w:t>
            </w:r>
          </w:p>
        </w:tc>
      </w:tr>
    </w:tbl>
    <w:p w14:paraId="63922B74" w14:textId="77777777" w:rsidR="000803DA" w:rsidRPr="008F7095" w:rsidRDefault="000803DA" w:rsidP="000803DA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0803DA" w:rsidRPr="008F7095" w14:paraId="1F27B8B6" w14:textId="77777777" w:rsidTr="00594DF8">
        <w:tc>
          <w:tcPr>
            <w:tcW w:w="9695" w:type="dxa"/>
            <w:gridSpan w:val="6"/>
          </w:tcPr>
          <w:p w14:paraId="7999DFB2" w14:textId="77777777" w:rsidR="000803DA" w:rsidRPr="008F7095" w:rsidRDefault="000803DA" w:rsidP="00594DF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03DA" w:rsidRPr="008F7095" w14:paraId="1AF5978F" w14:textId="77777777" w:rsidTr="00594DF8">
        <w:trPr>
          <w:trHeight w:val="55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DA22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Tmeljna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readings</w:t>
            </w:r>
            <w:proofErr w:type="spellEnd"/>
          </w:p>
          <w:p w14:paraId="79EE3725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42C67CC1" w14:textId="77777777" w:rsidR="000803DA" w:rsidRPr="008F7095" w:rsidRDefault="000803DA" w:rsidP="00594DF8">
            <w:pPr>
              <w:spacing w:line="31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Literarura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za izpit in opravljanje študijskih obveznosti je določena vsakoletno v delovnem načrtu predmeta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).</w:t>
            </w:r>
          </w:p>
          <w:p w14:paraId="53ACCAC2" w14:textId="77777777" w:rsidR="000803DA" w:rsidRPr="008F7095" w:rsidRDefault="000803DA" w:rsidP="00594DF8">
            <w:pPr>
              <w:spacing w:line="312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are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stated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each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accademic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year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2E2AD3F3" w14:textId="77777777" w:rsidR="000803DA" w:rsidRPr="008F7095" w:rsidRDefault="000803DA" w:rsidP="00501CF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Corno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(2002).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Scrivere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comunicare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teoria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pratica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della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scrittura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lingua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italiana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Milano: Bruno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Mondadori</w:t>
            </w:r>
            <w:proofErr w:type="spellEnd"/>
          </w:p>
          <w:p w14:paraId="15141F7B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40086CE1" w14:textId="1AE4ED03" w:rsidR="000803DA" w:rsidRPr="008F7095" w:rsidRDefault="009B10F9" w:rsidP="00594DF8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Dodatna</w:t>
            </w:r>
            <w:r w:rsidR="000803DA"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0803DA"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Additional</w:t>
            </w:r>
            <w:proofErr w:type="spellEnd"/>
            <w:r w:rsidR="000803DA"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="000803DA"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="000803DA" w:rsidRPr="008F7095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:</w:t>
            </w:r>
          </w:p>
          <w:p w14:paraId="2AD0463F" w14:textId="77777777" w:rsidR="00501CF7" w:rsidRPr="008F7095" w:rsidRDefault="00501CF7" w:rsidP="00501CF7">
            <w:pPr>
              <w:pStyle w:val="Odstavekseznama"/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Conti, S. &amp;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Corno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(2000).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Manuale di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educazione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alla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scrittura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testi,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percorsi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modelli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Firenze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La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Nuova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Italia</w:t>
            </w:r>
            <w:proofErr w:type="spellEnd"/>
          </w:p>
          <w:p w14:paraId="2977C146" w14:textId="77777777" w:rsidR="00EE4DED" w:rsidRPr="008F7095" w:rsidRDefault="00EE4DED" w:rsidP="00EE4DED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Pallotti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G.,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Piemontese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M. E. (2001) "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Introduzione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" in G.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Pallotti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(a cura di),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Scrivere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per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comunicare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Milano,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Bompiani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Capitolo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2: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L’organizzazione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logico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concettuale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testi)</w:t>
            </w:r>
          </w:p>
          <w:p w14:paraId="7406D9CD" w14:textId="77777777" w:rsidR="000803DA" w:rsidRPr="008F7095" w:rsidRDefault="000803DA" w:rsidP="00501CF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Berruto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G. (2000).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Sociolinguistica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dell'italiano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contemporaneo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Roma: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Carocci</w:t>
            </w:r>
            <w:proofErr w:type="spellEnd"/>
          </w:p>
          <w:p w14:paraId="3ABB3DD5" w14:textId="77777777" w:rsidR="00B10D3F" w:rsidRDefault="000803DA" w:rsidP="001E31CA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Baldini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 (2003).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Le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fantaparole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il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linguaggio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della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pubblicità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Roma: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Armando</w:t>
            </w:r>
            <w:proofErr w:type="spellEnd"/>
          </w:p>
          <w:p w14:paraId="04390B42" w14:textId="3BFED842" w:rsidR="000803DA" w:rsidRPr="00B10D3F" w:rsidRDefault="000803DA" w:rsidP="001E31CA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10D3F">
              <w:rPr>
                <w:rFonts w:ascii="Calibri" w:hAnsi="Calibri" w:cs="Calibri"/>
                <w:sz w:val="22"/>
                <w:szCs w:val="22"/>
              </w:rPr>
              <w:t xml:space="preserve">De </w:t>
            </w:r>
            <w:proofErr w:type="spellStart"/>
            <w:r w:rsidRPr="00B10D3F">
              <w:rPr>
                <w:rFonts w:ascii="Calibri" w:hAnsi="Calibri" w:cs="Calibri"/>
                <w:sz w:val="22"/>
                <w:szCs w:val="22"/>
              </w:rPr>
              <w:t>Mauro</w:t>
            </w:r>
            <w:proofErr w:type="spellEnd"/>
            <w:r w:rsidRPr="00B10D3F">
              <w:rPr>
                <w:rFonts w:ascii="Calibri" w:hAnsi="Calibri" w:cs="Calibri"/>
                <w:sz w:val="22"/>
                <w:szCs w:val="22"/>
              </w:rPr>
              <w:t xml:space="preserve">, T. (2003). </w:t>
            </w:r>
            <w:proofErr w:type="spellStart"/>
            <w:r w:rsidRPr="00B10D3F">
              <w:rPr>
                <w:rFonts w:ascii="Calibri" w:hAnsi="Calibri" w:cs="Calibri"/>
                <w:i/>
                <w:sz w:val="22"/>
                <w:szCs w:val="22"/>
              </w:rPr>
              <w:t>Guida</w:t>
            </w:r>
            <w:proofErr w:type="spellEnd"/>
            <w:r w:rsidRPr="00B10D3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10D3F">
              <w:rPr>
                <w:rFonts w:ascii="Calibri" w:hAnsi="Calibri" w:cs="Calibri"/>
                <w:i/>
                <w:sz w:val="22"/>
                <w:szCs w:val="22"/>
              </w:rPr>
              <w:t>all’uso</w:t>
            </w:r>
            <w:proofErr w:type="spellEnd"/>
            <w:r w:rsidRPr="00B10D3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10D3F">
              <w:rPr>
                <w:rFonts w:ascii="Calibri" w:hAnsi="Calibri" w:cs="Calibri"/>
                <w:i/>
                <w:sz w:val="22"/>
                <w:szCs w:val="22"/>
              </w:rPr>
              <w:t>delle</w:t>
            </w:r>
            <w:proofErr w:type="spellEnd"/>
            <w:r w:rsidRPr="00B10D3F">
              <w:rPr>
                <w:rFonts w:ascii="Calibri" w:hAnsi="Calibri" w:cs="Calibri"/>
                <w:i/>
                <w:sz w:val="22"/>
                <w:szCs w:val="22"/>
              </w:rPr>
              <w:t xml:space="preserve"> parole. </w:t>
            </w:r>
            <w:r w:rsidRPr="00B10D3F">
              <w:rPr>
                <w:rFonts w:ascii="Calibri" w:hAnsi="Calibri" w:cs="Calibri"/>
                <w:sz w:val="22"/>
                <w:szCs w:val="22"/>
              </w:rPr>
              <w:t>Roma:</w:t>
            </w:r>
            <w:r w:rsidRPr="00B10D3F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B10D3F">
              <w:rPr>
                <w:rFonts w:ascii="Calibri" w:hAnsi="Calibri" w:cs="Calibri"/>
                <w:sz w:val="22"/>
                <w:szCs w:val="22"/>
              </w:rPr>
              <w:t>Editori</w:t>
            </w:r>
            <w:proofErr w:type="spellEnd"/>
            <w:r w:rsidRPr="00B10D3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10D3F">
              <w:rPr>
                <w:rFonts w:ascii="Calibri" w:hAnsi="Calibri" w:cs="Calibri"/>
                <w:sz w:val="22"/>
                <w:szCs w:val="22"/>
              </w:rPr>
              <w:t>Riuniti</w:t>
            </w:r>
            <w:proofErr w:type="spellEnd"/>
          </w:p>
          <w:p w14:paraId="1B718333" w14:textId="77777777" w:rsidR="000803DA" w:rsidRPr="008F7095" w:rsidRDefault="000803DA" w:rsidP="00501CF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Nicola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S.,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Castellado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G. &amp;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Geroni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 I. (2002).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D: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lettura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scrittura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abilita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strategie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di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scrittura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tipologie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testuali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Torino: Petrini</w:t>
            </w:r>
          </w:p>
          <w:p w14:paraId="6CC2F30C" w14:textId="77777777" w:rsidR="000803DA" w:rsidRPr="008F7095" w:rsidRDefault="000803DA" w:rsidP="00501CF7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Piemontese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M.E. (1996).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Capire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e farsi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capire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Teorie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e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tecniche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della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scrittura</w:t>
            </w:r>
            <w:proofErr w:type="spellEnd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sz w:val="22"/>
                <w:szCs w:val="22"/>
              </w:rPr>
              <w:t>controllata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Napoli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Tecnodid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capitoli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1, 2, 3 e 4) </w:t>
            </w:r>
          </w:p>
          <w:p w14:paraId="0DF3040E" w14:textId="77777777" w:rsidR="000803DA" w:rsidRPr="008F7095" w:rsidRDefault="009B10F9" w:rsidP="00501CF7">
            <w:pPr>
              <w:numPr>
                <w:ilvl w:val="0"/>
                <w:numId w:val="20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hyperlink r:id="rId9" w:history="1">
              <w:r w:rsidR="000803DA" w:rsidRPr="008F7095">
                <w:rPr>
                  <w:rStyle w:val="Hiperpovezava"/>
                  <w:rFonts w:ascii="Calibri" w:hAnsi="Calibri" w:cs="Calibri"/>
                  <w:sz w:val="22"/>
                  <w:szCs w:val="22"/>
                  <w:lang w:eastAsia="sl-SI"/>
                </w:rPr>
                <w:t>http://www.accademiadellacrusca.it/it/copertina</w:t>
              </w:r>
            </w:hyperlink>
          </w:p>
          <w:p w14:paraId="3EEF47C1" w14:textId="77777777" w:rsidR="000803DA" w:rsidRPr="008F7095" w:rsidRDefault="009B10F9" w:rsidP="00501CF7">
            <w:pPr>
              <w:numPr>
                <w:ilvl w:val="0"/>
                <w:numId w:val="20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hyperlink r:id="rId10" w:history="1">
              <w:r w:rsidR="000803DA" w:rsidRPr="008F7095">
                <w:rPr>
                  <w:rStyle w:val="Hiperpovezava"/>
                  <w:rFonts w:ascii="Calibri" w:hAnsi="Calibri" w:cs="Calibri"/>
                  <w:sz w:val="22"/>
                  <w:szCs w:val="22"/>
                  <w:lang w:eastAsia="sl-SI"/>
                </w:rPr>
                <w:t>http://www.treccani.it/vocabolario/</w:t>
              </w:r>
            </w:hyperlink>
          </w:p>
          <w:p w14:paraId="7CA09991" w14:textId="77777777" w:rsidR="000803DA" w:rsidRPr="008F7095" w:rsidRDefault="009B10F9" w:rsidP="00501CF7">
            <w:pPr>
              <w:numPr>
                <w:ilvl w:val="0"/>
                <w:numId w:val="20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hyperlink r:id="rId11" w:history="1">
              <w:r w:rsidR="000803DA" w:rsidRPr="008F7095">
                <w:rPr>
                  <w:rStyle w:val="Hiperpovezava"/>
                  <w:rFonts w:ascii="Calibri" w:hAnsi="Calibri" w:cs="Calibri"/>
                  <w:sz w:val="22"/>
                  <w:szCs w:val="22"/>
                  <w:lang w:eastAsia="sl-SI"/>
                </w:rPr>
                <w:t>http://dizionari.corriere.it/dizionario_italiano/</w:t>
              </w:r>
            </w:hyperlink>
          </w:p>
          <w:p w14:paraId="38304371" w14:textId="77777777" w:rsidR="000803DA" w:rsidRPr="008F7095" w:rsidRDefault="009B10F9" w:rsidP="00501CF7">
            <w:pPr>
              <w:numPr>
                <w:ilvl w:val="0"/>
                <w:numId w:val="20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hyperlink r:id="rId12" w:history="1">
              <w:r w:rsidR="000803DA" w:rsidRPr="008F7095">
                <w:rPr>
                  <w:rStyle w:val="Hiperpovezava"/>
                  <w:rFonts w:ascii="Calibri" w:hAnsi="Calibri" w:cs="Calibri"/>
                  <w:sz w:val="22"/>
                  <w:szCs w:val="22"/>
                  <w:lang w:eastAsia="sl-SI"/>
                </w:rPr>
                <w:t>https://dizionario.internazionale.it/</w:t>
              </w:r>
            </w:hyperlink>
          </w:p>
          <w:p w14:paraId="2E9811F4" w14:textId="77777777" w:rsidR="000803DA" w:rsidRPr="008F7095" w:rsidRDefault="000803DA" w:rsidP="00594DF8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803DA" w:rsidRPr="008F7095" w14:paraId="0ADE836A" w14:textId="77777777" w:rsidTr="00594DF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3FB3A" w14:textId="77777777" w:rsidR="000803DA" w:rsidRPr="008F7095" w:rsidRDefault="000803DA" w:rsidP="00594DF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B89B557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CFE9934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84E7C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F7C8C9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03DA" w:rsidRPr="008F7095" w14:paraId="3EEDD3AC" w14:textId="77777777" w:rsidTr="00594DF8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3C6C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16EB694" w14:textId="77777777" w:rsidR="000803DA" w:rsidRPr="008F7095" w:rsidRDefault="000803DA" w:rsidP="000803DA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Poglobiti in nadgraditi predvsem pisno sporazumevalno zmožnost, in sicer s spoznavanjem osnov pragmatike, besediloslovne teorije</w:t>
            </w: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sistemsko-funkcijske slovnice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osnov vizualne slovnice ter s samostojnim oblikovanjem različnih strokovnih besedilnih vrst s poudarkom na zmožnosti tvorjenja diplomske naloge in strokovnega oz. znanstvenega članka.</w:t>
            </w:r>
          </w:p>
          <w:p w14:paraId="4F5F2036" w14:textId="77777777" w:rsidR="000803DA" w:rsidRPr="008F7095" w:rsidRDefault="000803DA" w:rsidP="000803DA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Ob zgledih in analizi besedil spoznati pragmatične in  besedilotvorne zakonitosti (strukturo besedila, izbor izraznih sredstev, diskurzivno vrednost): postopke tvorjenja besedil, utemeljevanja, opisovanja, pripovedovanja, poročanja, razlaganja, definiranja, razvrščanja, razpravljanja, povzemanja ter tvorjenja besedilnih vrst, ki vsebujejo omenjene slogovne postopke. </w:t>
            </w:r>
          </w:p>
          <w:p w14:paraId="0F63864C" w14:textId="77777777" w:rsidR="000803DA" w:rsidRPr="008F7095" w:rsidRDefault="000803DA" w:rsidP="000803DA">
            <w:pPr>
              <w:numPr>
                <w:ilvl w:val="0"/>
                <w:numId w:val="11"/>
              </w:numPr>
              <w:rPr>
                <w:rFonts w:ascii="Calibri" w:hAnsi="Calibri" w:cs="Calibri"/>
                <w:color w:val="333333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Uzavestiti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pomen</w:t>
            </w: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razvijanja znanstvenih besedil za nacionalne in globalne znanosti.</w:t>
            </w:r>
          </w:p>
          <w:p w14:paraId="7823BA71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B48108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C6CCAC" w14:textId="77777777" w:rsidR="000803DA" w:rsidRPr="008F7095" w:rsidRDefault="000803DA" w:rsidP="000803DA">
            <w:pPr>
              <w:pStyle w:val="Vnos"/>
              <w:numPr>
                <w:ilvl w:val="0"/>
                <w:numId w:val="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Utrjevanje  jezikovne zmožnosti in s tem povečevanje zmožnosti za uspešno sporočanje s pomočjo besedila.</w:t>
            </w:r>
          </w:p>
          <w:p w14:paraId="45A6C83D" w14:textId="77777777" w:rsidR="000803DA" w:rsidRPr="008F7095" w:rsidRDefault="000803DA" w:rsidP="000803DA">
            <w:pPr>
              <w:pStyle w:val="Vnos"/>
              <w:numPr>
                <w:ilvl w:val="0"/>
                <w:numId w:val="1"/>
              </w:numPr>
              <w:tabs>
                <w:tab w:val="left" w:pos="3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Razvijanje zmožnosti za iskanje, izbiro in uporabo relevantnih podatkov, ki jih ponujajo pisni viri. </w:t>
            </w:r>
          </w:p>
          <w:p w14:paraId="2A5C9943" w14:textId="77777777" w:rsidR="000803DA" w:rsidRPr="008F7095" w:rsidRDefault="000803DA" w:rsidP="00594DF8">
            <w:pPr>
              <w:pStyle w:val="Vnos"/>
              <w:tabs>
                <w:tab w:val="left" w:pos="360"/>
              </w:tabs>
              <w:ind w:left="-1489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</w:p>
          <w:p w14:paraId="3D7075A8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1E5E9177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izbire ustreznih jezikovnih znakov in ustreznega koda glede na govorni položaj in namernost sporočanja.</w:t>
            </w:r>
          </w:p>
          <w:p w14:paraId="2CFF3722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rabe slogovnih postopkov utemeljevanja, opisovanja, poročanja, razlaganja, ponazarjanja, definiranja, pojasnjevanja, razpravljanja.</w:t>
            </w:r>
          </w:p>
          <w:p w14:paraId="55F2CFF8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Zmožnost posredovanja strokovnega/znanstvenega jezika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uzaveščanja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njegove rabe.</w:t>
            </w:r>
          </w:p>
          <w:p w14:paraId="5F2134E8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Zmožnost rabe ugotovitev jezikoslovnih teorij pri tvorbi besedila.</w:t>
            </w:r>
          </w:p>
          <w:p w14:paraId="17F7A3FE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tvorbe strokovnega besedila.</w:t>
            </w:r>
          </w:p>
          <w:p w14:paraId="125AF67B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preverjanja in uporabe pridobljenega znanja v praksi.</w:t>
            </w:r>
          </w:p>
          <w:p w14:paraId="46AE90CB" w14:textId="77777777" w:rsidR="000803DA" w:rsidRPr="008F7095" w:rsidRDefault="000803DA" w:rsidP="000803D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</w:rPr>
              <w:t>Pravopisna, slovnična zmožnost.</w:t>
            </w:r>
          </w:p>
          <w:p w14:paraId="31F599DB" w14:textId="77777777" w:rsidR="000803DA" w:rsidRPr="008F7095" w:rsidRDefault="000803DA" w:rsidP="00594DF8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C45CB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516A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B763317" w14:textId="77777777" w:rsidR="000803DA" w:rsidRPr="008F7095" w:rsidRDefault="000803DA" w:rsidP="000803D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deepen and upgrade primarily the written communicative ability, namely by learning the basics of pragmatics, text theory of systemic-functional grammar and the basics of visual grammar as well as by independently developing different professional texts, with emphasis on the ability of forming the diploma thesis and a professional or a scientific article.</w:t>
            </w:r>
          </w:p>
          <w:p w14:paraId="4092BC44" w14:textId="77777777" w:rsidR="000803DA" w:rsidRPr="008F7095" w:rsidRDefault="000803DA" w:rsidP="000803D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On examples and analysis of texts to become acquainted with the pragmatic and word formation rules (text structure, selection of means of expression, discursive value): word formation procedures, reasoning, describing, telling, reporting, interpretation, definition, classification, discussion, summarising and formation of text types that contain the aforementioned stylistic procedures.</w:t>
            </w:r>
          </w:p>
          <w:p w14:paraId="584D5E69" w14:textId="77777777" w:rsidR="000803DA" w:rsidRPr="008F7095" w:rsidRDefault="000803DA" w:rsidP="000803D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raise the significance of developing scientific texts for national and global science.</w:t>
            </w:r>
          </w:p>
          <w:p w14:paraId="2B2BB697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7088D88" w14:textId="77777777" w:rsidR="000803DA" w:rsidRPr="008F7095" w:rsidRDefault="000803DA" w:rsidP="000803DA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Consolidation of language competence and in consequence increasing the competence of successfully communicating with the assistance of text.</w:t>
            </w:r>
          </w:p>
          <w:p w14:paraId="2E2A699B" w14:textId="77777777" w:rsidR="000803DA" w:rsidRPr="008F7095" w:rsidRDefault="000803DA" w:rsidP="000803DA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the abilities to find, select, and use relevant data offered by written sources.</w:t>
            </w:r>
          </w:p>
          <w:p w14:paraId="2C2238ED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7EE98DE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choose the appropriate language sign and the corresponding code depending on the language situation and intentionality of communication.</w:t>
            </w:r>
          </w:p>
          <w:p w14:paraId="576B3C09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stylistic processes of reasoning, describing, reporting, interpreting, exemplifying, defining, explaining, discussing.</w:t>
            </w:r>
          </w:p>
          <w:p w14:paraId="47EB18BC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The ability to communicate in professional or scientific language and awareness of its use.</w:t>
            </w:r>
          </w:p>
          <w:p w14:paraId="2120BA9E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use the findings of linguistic theories in the formation of text.</w:t>
            </w:r>
          </w:p>
          <w:p w14:paraId="7FA3FC76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form a professional text.</w:t>
            </w:r>
          </w:p>
          <w:p w14:paraId="51193C7E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test and to use the acquired knowledge in practice.</w:t>
            </w:r>
          </w:p>
          <w:p w14:paraId="503290E7" w14:textId="77777777" w:rsidR="000803DA" w:rsidRPr="008F7095" w:rsidRDefault="000803DA" w:rsidP="000803DA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Orthography, grammatical competence.</w:t>
            </w:r>
          </w:p>
        </w:tc>
      </w:tr>
      <w:tr w:rsidR="000803DA" w:rsidRPr="008F7095" w14:paraId="75D2D517" w14:textId="77777777" w:rsidTr="00594DF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E3A96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7A62D0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E2D82A2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2F935C0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FE9BB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50682C0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03DA" w:rsidRPr="008F7095" w14:paraId="69D25413" w14:textId="77777777" w:rsidTr="00594DF8">
        <w:trPr>
          <w:trHeight w:val="61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5CF4A" w14:textId="77777777" w:rsidR="000803DA" w:rsidRPr="008F7095" w:rsidRDefault="000803DA" w:rsidP="000803DA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Kompetentno tvorjenje različnih besedilnih vrst, s poudarkom na strokovnem besedilu (seminarski, diplomski nalogi).</w:t>
            </w:r>
          </w:p>
          <w:p w14:paraId="752E0E24" w14:textId="77777777" w:rsidR="000803DA" w:rsidRPr="008F7095" w:rsidRDefault="000803DA" w:rsidP="00594DF8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pridobljenega teoretičnega znanja pri tvorbi besedila.</w:t>
            </w:r>
            <w:r w:rsidRPr="008F7095" w:rsidDel="00900CB9"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16721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C3E0DC5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A2FB90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9883E" w14:textId="77777777" w:rsidR="000803DA" w:rsidRPr="008F7095" w:rsidRDefault="000803DA" w:rsidP="000803DA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 formation of various text types with emphasis on professional text (seminar, diploma work).</w:t>
            </w:r>
          </w:p>
          <w:p w14:paraId="130CB6ED" w14:textId="77777777" w:rsidR="000803DA" w:rsidRPr="008F7095" w:rsidRDefault="000803DA" w:rsidP="000803DA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of theoretical knowledge acquired in the course.</w:t>
            </w:r>
          </w:p>
        </w:tc>
      </w:tr>
      <w:tr w:rsidR="000803DA" w:rsidRPr="008F7095" w14:paraId="64C97D54" w14:textId="77777777" w:rsidTr="00594DF8">
        <w:trPr>
          <w:trHeight w:val="95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3CA9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3FE7A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7B6A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803DA" w:rsidRPr="008F7095" w14:paraId="12C89041" w14:textId="77777777" w:rsidTr="00594DF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9E7F8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A4D083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E00D00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95FA9EB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66BF3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67F902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03DA" w:rsidRPr="008F7095" w14:paraId="66F480F3" w14:textId="77777777" w:rsidTr="00594DF8">
        <w:trPr>
          <w:trHeight w:val="202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CEE0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0AD7493C" w14:textId="77777777" w:rsidR="000803DA" w:rsidRPr="008F7095" w:rsidRDefault="000803DA" w:rsidP="000803DA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poučevanja;</w:t>
            </w:r>
          </w:p>
          <w:p w14:paraId="00213ED2" w14:textId="77777777" w:rsidR="000803DA" w:rsidRPr="008F7095" w:rsidRDefault="000803DA" w:rsidP="000803DA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manjših skupinah;</w:t>
            </w:r>
          </w:p>
          <w:p w14:paraId="16739E5C" w14:textId="77777777" w:rsidR="000803DA" w:rsidRPr="008F7095" w:rsidRDefault="000803DA" w:rsidP="000803DA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 študentov.</w:t>
            </w:r>
          </w:p>
          <w:p w14:paraId="6C8EFF5F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E7C073" w14:textId="77777777" w:rsidR="000803DA" w:rsidRPr="008F7095" w:rsidRDefault="000803DA" w:rsidP="00594DF8">
            <w:pPr>
              <w:tabs>
                <w:tab w:val="num" w:pos="1440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09CEDF36" w14:textId="77777777" w:rsidR="000803DA" w:rsidRPr="008F7095" w:rsidRDefault="000803DA" w:rsidP="000803DA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razlaga;</w:t>
            </w:r>
          </w:p>
          <w:p w14:paraId="6055CF84" w14:textId="77777777" w:rsidR="000803DA" w:rsidRPr="008F7095" w:rsidRDefault="000803DA" w:rsidP="000803DA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pogovor/ razprava;</w:t>
            </w:r>
          </w:p>
          <w:p w14:paraId="5706DDEF" w14:textId="77777777" w:rsidR="000803DA" w:rsidRPr="008F7095" w:rsidRDefault="000803DA" w:rsidP="000803DA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besedilom (analiza, branje, tvorba);</w:t>
            </w:r>
          </w:p>
          <w:p w14:paraId="3D7CF1A4" w14:textId="77777777" w:rsidR="000803DA" w:rsidRPr="008F7095" w:rsidRDefault="000803DA" w:rsidP="00594DF8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EF5EB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44D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Forms of work:</w:t>
            </w:r>
          </w:p>
          <w:p w14:paraId="1C0C5899" w14:textId="77777777" w:rsidR="000803DA" w:rsidRPr="008F7095" w:rsidRDefault="000803DA" w:rsidP="000803D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teaching;</w:t>
            </w:r>
          </w:p>
          <w:p w14:paraId="20AFAB45" w14:textId="77777777" w:rsidR="000803DA" w:rsidRPr="008F7095" w:rsidRDefault="000803DA" w:rsidP="000803D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in smaller groups;</w:t>
            </w:r>
          </w:p>
          <w:p w14:paraId="0E4A26B3" w14:textId="77777777" w:rsidR="000803DA" w:rsidRPr="008F7095" w:rsidRDefault="000803DA" w:rsidP="000803DA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independent student work.</w:t>
            </w:r>
          </w:p>
          <w:p w14:paraId="4DBB5015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25FC122B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251BB9C" w14:textId="77777777" w:rsidR="000803DA" w:rsidRPr="008F7095" w:rsidRDefault="000803DA" w:rsidP="000803DA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explanation;</w:t>
            </w:r>
          </w:p>
          <w:p w14:paraId="24972E29" w14:textId="77777777" w:rsidR="000803DA" w:rsidRPr="008F7095" w:rsidRDefault="000803DA" w:rsidP="000803DA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conversation, discussion;</w:t>
            </w:r>
          </w:p>
          <w:p w14:paraId="56D2903E" w14:textId="77777777" w:rsidR="000803DA" w:rsidRPr="008F7095" w:rsidRDefault="000803DA" w:rsidP="000803DA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text (analysis, reading, production).</w:t>
            </w:r>
          </w:p>
        </w:tc>
      </w:tr>
      <w:tr w:rsidR="000803DA" w:rsidRPr="008F7095" w14:paraId="11AFE71F" w14:textId="77777777" w:rsidTr="00594DF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3CFBB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6451087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7CB7B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54660F9D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1E362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2D0F47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803DA" w:rsidRPr="008F7095" w14:paraId="2EA216FB" w14:textId="77777777" w:rsidTr="00594DF8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38F3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1B8F8DF5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45B503" w14:textId="77777777" w:rsidR="000803DA" w:rsidRPr="008F7095" w:rsidRDefault="000803DA" w:rsidP="000803DA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Pisni izpit, </w:t>
            </w:r>
          </w:p>
          <w:p w14:paraId="263E1918" w14:textId="77777777" w:rsidR="000803DA" w:rsidRPr="008F7095" w:rsidRDefault="000803DA" w:rsidP="000803DA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 (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>analize znanstvenih besedil in predstavitev analiz)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581DD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14:paraId="6663D473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1EDA1F77" w14:textId="77777777" w:rsidR="000803DA" w:rsidRPr="008F7095" w:rsidRDefault="000803DA" w:rsidP="00594DF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9FC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60529366" w14:textId="77777777" w:rsidR="000803DA" w:rsidRPr="008F7095" w:rsidRDefault="000803DA" w:rsidP="00594DF8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AED9B80" w14:textId="77777777" w:rsidR="000803DA" w:rsidRPr="008F7095" w:rsidRDefault="000803DA" w:rsidP="000803DA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Written exam;</w:t>
            </w:r>
          </w:p>
          <w:p w14:paraId="68736978" w14:textId="77777777" w:rsidR="000803DA" w:rsidRPr="008F7095" w:rsidRDefault="000803DA" w:rsidP="000803DA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Seminars (analyses of scientific texts and presentation of analyses).</w:t>
            </w:r>
          </w:p>
        </w:tc>
      </w:tr>
      <w:tr w:rsidR="000803DA" w:rsidRPr="008F7095" w14:paraId="510E3505" w14:textId="77777777" w:rsidTr="00594DF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5874BA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B82B95F" w14:textId="77777777" w:rsidR="000803DA" w:rsidRPr="008F7095" w:rsidRDefault="000803DA" w:rsidP="00594DF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803DA" w:rsidRPr="008F7095" w14:paraId="201DD6B5" w14:textId="77777777" w:rsidTr="00594DF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3E8" w14:textId="77777777" w:rsidR="000803DA" w:rsidRPr="008F7095" w:rsidRDefault="000803DA" w:rsidP="000803DA">
            <w:pPr>
              <w:pStyle w:val="Navadensplet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CERGOL, Jadranka. Percepcija klasičnih grško-rimskih filozofskih kategorij v delih slovenskega pisatelja Alojza Rebule.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Jezik in slovstvo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, ISSN 0021-6933. [Tiskana izd.], nov.-dec. 2006,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51, št. 6, str. [67]-79. [COBISS.SI-ID </w:t>
            </w:r>
            <w:hyperlink r:id="rId13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33945698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>].</w:t>
            </w:r>
          </w:p>
          <w:p w14:paraId="23DDE51F" w14:textId="77777777" w:rsidR="000803DA" w:rsidRPr="008F7095" w:rsidRDefault="000803DA" w:rsidP="000803DA">
            <w:pPr>
              <w:pStyle w:val="Navadensplet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CERGOL, Jadranka. Etnična identiteta v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avgustejskem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času : primer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Propercija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Keria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studia Latina et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Graeca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ISSN 1580-0261. [Tiskana izd.], 2011,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13, št. 2, str. 57-69. [COBISS.SI-ID </w:t>
            </w:r>
            <w:hyperlink r:id="rId14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2154707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>].</w:t>
            </w:r>
          </w:p>
          <w:p w14:paraId="12ABA7F0" w14:textId="77777777" w:rsidR="000803DA" w:rsidRPr="008F7095" w:rsidRDefault="000803DA" w:rsidP="000803DA">
            <w:pPr>
              <w:pStyle w:val="Navadensplet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CERGOL, Jadranka.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Gli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eroi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della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stirpe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etrusca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nella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seconda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metà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dell'Eneide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Maia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ISSN 0025-0538, 2011, vol. 63, no. 3, str. 497-507. [COBISS.SI-ID </w:t>
            </w:r>
            <w:hyperlink r:id="rId15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2184403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>].</w:t>
            </w:r>
          </w:p>
          <w:p w14:paraId="5E565536" w14:textId="77777777" w:rsidR="000803DA" w:rsidRPr="008F7095" w:rsidRDefault="000803DA" w:rsidP="000803DA">
            <w:pPr>
              <w:pStyle w:val="Navadensplet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CERGOL, Jadranka. Metafore iz grško-rimskega sveta v delih slovenskega pisatelja Alojza Rebule.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Slavia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Centralis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ISSN 1855-6302. [Tiskana izd.], 2012,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5, št. 2, str. 56-69. [COBISS.SI-ID </w:t>
            </w:r>
            <w:hyperlink r:id="rId16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2314195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>] .</w:t>
            </w:r>
          </w:p>
          <w:p w14:paraId="310FED35" w14:textId="77777777" w:rsidR="000803DA" w:rsidRPr="008F7095" w:rsidRDefault="000803DA" w:rsidP="000803DA">
            <w:pPr>
              <w:pStyle w:val="Navadensplet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CERGOL, Jadranka. 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cambiamenti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etnici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sulla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penisola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Italica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dalla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guerra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sociale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alla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morte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dell'imperatore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Augusto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Studia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universitatis</w:t>
            </w:r>
            <w:proofErr w:type="spellEnd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hereditati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ISSN 2350-5443, 2017,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letn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. 5, št. 2, str. 21-35. </w:t>
            </w:r>
            <w:hyperlink r:id="rId17" w:anchor="p=21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http://www.hippocampus.si/ISSN/2350-5443/2-2017/mobile/index.html#p=21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doi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hyperlink r:id="rId18" w:tgtFrame="doi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10.26493/2350-5443.5(2)21-35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 xml:space="preserve">. [COBISS.SI-ID </w:t>
            </w:r>
            <w:hyperlink r:id="rId19" w:tgtFrame="_blank" w:history="1">
              <w:r w:rsidRPr="008F7095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1540839364</w:t>
              </w:r>
            </w:hyperlink>
            <w:r w:rsidRPr="008F7095">
              <w:rPr>
                <w:rFonts w:ascii="Calibri" w:hAnsi="Calibri" w:cs="Calibri"/>
                <w:sz w:val="22"/>
                <w:szCs w:val="22"/>
              </w:rPr>
              <w:t>].</w:t>
            </w:r>
          </w:p>
          <w:p w14:paraId="4B0BD602" w14:textId="77777777" w:rsidR="000803DA" w:rsidRPr="008F7095" w:rsidRDefault="000803DA" w:rsidP="00594DF8">
            <w:pPr>
              <w:pStyle w:val="Navadensplet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3C29846" w14:textId="77777777" w:rsidR="000803DA" w:rsidRPr="008F7095" w:rsidRDefault="000803DA" w:rsidP="000803DA">
      <w:pPr>
        <w:rPr>
          <w:rFonts w:ascii="Calibri" w:hAnsi="Calibri" w:cs="Calibri"/>
          <w:sz w:val="22"/>
          <w:szCs w:val="22"/>
        </w:rPr>
      </w:pPr>
    </w:p>
    <w:p w14:paraId="4B5889F3" w14:textId="77777777" w:rsidR="000803DA" w:rsidRPr="008F7095" w:rsidRDefault="000803DA" w:rsidP="000803DA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EB104EC" w14:textId="77777777" w:rsidR="005F77B2" w:rsidRDefault="005F77B2"/>
    <w:sectPr w:rsidR="005F7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0942"/>
    <w:multiLevelType w:val="hybridMultilevel"/>
    <w:tmpl w:val="996E9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15535"/>
    <w:multiLevelType w:val="hybridMultilevel"/>
    <w:tmpl w:val="1278D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31D76"/>
    <w:multiLevelType w:val="hybridMultilevel"/>
    <w:tmpl w:val="E17E3E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933F8"/>
    <w:multiLevelType w:val="hybridMultilevel"/>
    <w:tmpl w:val="C01A3E5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A9391B"/>
    <w:multiLevelType w:val="hybridMultilevel"/>
    <w:tmpl w:val="A860E394"/>
    <w:lvl w:ilvl="0" w:tplc="0424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626C96"/>
    <w:multiLevelType w:val="hybridMultilevel"/>
    <w:tmpl w:val="FA007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D42FC"/>
    <w:multiLevelType w:val="hybridMultilevel"/>
    <w:tmpl w:val="032644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E3A8E"/>
    <w:multiLevelType w:val="hybridMultilevel"/>
    <w:tmpl w:val="12B28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1194B"/>
    <w:multiLevelType w:val="hybridMultilevel"/>
    <w:tmpl w:val="0776B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64B"/>
    <w:multiLevelType w:val="hybridMultilevel"/>
    <w:tmpl w:val="3C04C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F6EAE"/>
    <w:multiLevelType w:val="hybridMultilevel"/>
    <w:tmpl w:val="91D411F2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FF359E4"/>
    <w:multiLevelType w:val="hybridMultilevel"/>
    <w:tmpl w:val="A7029C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D9011C"/>
    <w:multiLevelType w:val="hybridMultilevel"/>
    <w:tmpl w:val="8BE2D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F6428"/>
    <w:multiLevelType w:val="hybridMultilevel"/>
    <w:tmpl w:val="25B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835C9"/>
    <w:multiLevelType w:val="hybridMultilevel"/>
    <w:tmpl w:val="3AC062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A5BC5"/>
    <w:multiLevelType w:val="hybridMultilevel"/>
    <w:tmpl w:val="AAD42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867AA"/>
    <w:multiLevelType w:val="hybridMultilevel"/>
    <w:tmpl w:val="7EC6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0B3E62"/>
    <w:multiLevelType w:val="hybridMultilevel"/>
    <w:tmpl w:val="F4483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CD566E"/>
    <w:multiLevelType w:val="hybridMultilevel"/>
    <w:tmpl w:val="7332A8A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E1256F"/>
    <w:multiLevelType w:val="hybridMultilevel"/>
    <w:tmpl w:val="900464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450ED5"/>
    <w:multiLevelType w:val="hybridMultilevel"/>
    <w:tmpl w:val="E5D22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8D06EB"/>
    <w:multiLevelType w:val="hybridMultilevel"/>
    <w:tmpl w:val="417CA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9"/>
  </w:num>
  <w:num w:numId="5">
    <w:abstractNumId w:val="15"/>
  </w:num>
  <w:num w:numId="6">
    <w:abstractNumId w:val="21"/>
  </w:num>
  <w:num w:numId="7">
    <w:abstractNumId w:val="14"/>
  </w:num>
  <w:num w:numId="8">
    <w:abstractNumId w:val="12"/>
  </w:num>
  <w:num w:numId="9">
    <w:abstractNumId w:val="11"/>
  </w:num>
  <w:num w:numId="10">
    <w:abstractNumId w:val="17"/>
  </w:num>
  <w:num w:numId="11">
    <w:abstractNumId w:val="16"/>
  </w:num>
  <w:num w:numId="12">
    <w:abstractNumId w:val="9"/>
  </w:num>
  <w:num w:numId="13">
    <w:abstractNumId w:val="13"/>
  </w:num>
  <w:num w:numId="14">
    <w:abstractNumId w:val="8"/>
  </w:num>
  <w:num w:numId="15">
    <w:abstractNumId w:val="7"/>
  </w:num>
  <w:num w:numId="16">
    <w:abstractNumId w:val="1"/>
  </w:num>
  <w:num w:numId="17">
    <w:abstractNumId w:val="0"/>
  </w:num>
  <w:num w:numId="18">
    <w:abstractNumId w:val="10"/>
  </w:num>
  <w:num w:numId="19">
    <w:abstractNumId w:val="4"/>
  </w:num>
  <w:num w:numId="20">
    <w:abstractNumId w:val="18"/>
  </w:num>
  <w:num w:numId="21">
    <w:abstractNumId w:val="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3DA"/>
    <w:rsid w:val="000803DA"/>
    <w:rsid w:val="001E31CA"/>
    <w:rsid w:val="001F7321"/>
    <w:rsid w:val="002B4103"/>
    <w:rsid w:val="002C47A5"/>
    <w:rsid w:val="002F09E8"/>
    <w:rsid w:val="00501CF7"/>
    <w:rsid w:val="005F77B2"/>
    <w:rsid w:val="007D360A"/>
    <w:rsid w:val="009B10F9"/>
    <w:rsid w:val="00AB05B9"/>
    <w:rsid w:val="00B10D3F"/>
    <w:rsid w:val="00D73CF6"/>
    <w:rsid w:val="00DD5239"/>
    <w:rsid w:val="00DF4C5C"/>
    <w:rsid w:val="00EE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F0A8"/>
  <w15:chartTrackingRefBased/>
  <w15:docId w15:val="{04228937-8CF2-490A-B6CF-BC1C4AE6B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03DA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0803DA"/>
    <w:rPr>
      <w:color w:val="0000FF"/>
      <w:u w:val="single"/>
    </w:rPr>
  </w:style>
  <w:style w:type="paragraph" w:styleId="Navadensplet">
    <w:name w:val="Normal (Web)"/>
    <w:basedOn w:val="Navaden"/>
    <w:uiPriority w:val="99"/>
    <w:rsid w:val="000803DA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0803DA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080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hyperlink" Target="https://plus.si.cobiss.net/opac7/bib/33945698?lang=sl" TargetMode="External"/><Relationship Id="rId18" Type="http://schemas.openxmlformats.org/officeDocument/2006/relationships/hyperlink" Target="https://doi.org/10.26493/2350-5443.5(2)21-35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izionario.internazionale.it/" TargetMode="External"/><Relationship Id="rId17" Type="http://schemas.openxmlformats.org/officeDocument/2006/relationships/hyperlink" Target="http://www.hippocampus.si/ISSN/2350-5443/2-2017/mobile/index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us.si.cobiss.net/opac7/bib/2314195?lang=s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dizionari.corriere.it/dizionario_italiano/" TargetMode="External"/><Relationship Id="rId5" Type="http://schemas.openxmlformats.org/officeDocument/2006/relationships/styles" Target="styles.xml"/><Relationship Id="rId15" Type="http://schemas.openxmlformats.org/officeDocument/2006/relationships/hyperlink" Target="https://plus.si.cobiss.net/opac7/bib/2184403?lang=sl" TargetMode="External"/><Relationship Id="rId10" Type="http://schemas.openxmlformats.org/officeDocument/2006/relationships/hyperlink" Target="http://www.treccani.it/vocabolario/" TargetMode="External"/><Relationship Id="rId19" Type="http://schemas.openxmlformats.org/officeDocument/2006/relationships/hyperlink" Target="https://plus.si.cobiss.net/opac7/bib/1540839364?lang=s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accademiadellacrusca.it/it/copertina" TargetMode="External"/><Relationship Id="rId14" Type="http://schemas.openxmlformats.org/officeDocument/2006/relationships/hyperlink" Target="https://plus.si.cobiss.net/opac7/bib/2154707?lang=s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675AFE6-3010-4BB4-BD01-68E01263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31BCE-7F66-4160-8D19-B4DDD98B2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CDCB2-32DA-40A2-AF18-D948A2582D8D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1788</Words>
  <Characters>10196</Characters>
  <Application>Microsoft Office Word</Application>
  <DocSecurity>0</DocSecurity>
  <Lines>84</Lines>
  <Paragraphs>23</Paragraphs>
  <ScaleCrop>false</ScaleCrop>
  <Company/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2025-09-25T12:21:00Z</dcterms:created>
  <dcterms:modified xsi:type="dcterms:W3CDTF">2025-10-02T11:42:00Z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