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2852" w14:textId="77777777" w:rsidR="0046582E" w:rsidRPr="00562E93" w:rsidRDefault="0046582E" w:rsidP="0046582E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p w14:paraId="4C9CC554" w14:textId="77777777" w:rsidR="0046582E" w:rsidRPr="00562E93" w:rsidRDefault="0046582E" w:rsidP="0046582E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6582E" w:rsidRPr="00562E93" w14:paraId="1A09CB8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4B04F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46582E" w:rsidRPr="00562E93" w14:paraId="6F2468B3" w14:textId="77777777" w:rsidTr="006D0CCF">
        <w:tc>
          <w:tcPr>
            <w:tcW w:w="1799" w:type="dxa"/>
            <w:gridSpan w:val="3"/>
          </w:tcPr>
          <w:p w14:paraId="04D1A71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641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Didaktika športa 2</w:t>
            </w:r>
          </w:p>
        </w:tc>
      </w:tr>
      <w:tr w:rsidR="0046582E" w:rsidRPr="00562E93" w14:paraId="203C14F1" w14:textId="77777777" w:rsidTr="006D0CCF">
        <w:tc>
          <w:tcPr>
            <w:tcW w:w="1799" w:type="dxa"/>
            <w:gridSpan w:val="3"/>
          </w:tcPr>
          <w:p w14:paraId="62D195D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17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46582E" w:rsidRPr="00562E93" w14:paraId="13353C17" w14:textId="77777777" w:rsidTr="006D0CCF">
        <w:tc>
          <w:tcPr>
            <w:tcW w:w="3307" w:type="dxa"/>
            <w:gridSpan w:val="5"/>
            <w:vAlign w:val="center"/>
          </w:tcPr>
          <w:p w14:paraId="3BFC370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5D8848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6004B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A258C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46582E" w:rsidRPr="00562E93" w14:paraId="5FAA702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EF7D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7C863FB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6C58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47142CC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771C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74A4360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8C16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7CE105D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46582E" w:rsidRPr="00562E93" w14:paraId="7BC36DAE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9BC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AC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488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C6D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8. </w:t>
            </w:r>
          </w:p>
        </w:tc>
      </w:tr>
      <w:tr w:rsidR="0046582E" w:rsidRPr="00562E93" w14:paraId="451C1714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B50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C17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7F4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44C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8.</w:t>
            </w: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46582E" w:rsidRPr="00562E93" w14:paraId="7145E1A2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1AE281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46582E" w:rsidRPr="00562E93" w14:paraId="637EC977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E02C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811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Obvezni /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46582E" w:rsidRPr="00562E93" w14:paraId="32AB3B4C" w14:textId="77777777" w:rsidTr="006D0CCF">
        <w:tc>
          <w:tcPr>
            <w:tcW w:w="5718" w:type="dxa"/>
            <w:gridSpan w:val="12"/>
          </w:tcPr>
          <w:p w14:paraId="1203C03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1934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46582E" w:rsidRPr="00562E93" w14:paraId="09F93897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E90C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92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(pustite prazno)</w:t>
            </w:r>
          </w:p>
        </w:tc>
      </w:tr>
      <w:tr w:rsidR="0046582E" w:rsidRPr="00562E93" w14:paraId="52015851" w14:textId="77777777" w:rsidTr="006D0CCF">
        <w:tc>
          <w:tcPr>
            <w:tcW w:w="9690" w:type="dxa"/>
            <w:gridSpan w:val="18"/>
          </w:tcPr>
          <w:p w14:paraId="38FCB6E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46582E" w:rsidRPr="00562E93" w14:paraId="6F46C434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5EF3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30D62DD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9D21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44EEC58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BC25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1EFAC98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26F6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5C47913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AAE9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7C46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55A5463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084177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59F8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46582E" w:rsidRPr="00562E93" w14:paraId="479FE14A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F2E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827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228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30 LV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E60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182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2479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A1869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680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46582E" w:rsidRPr="00562E93" w14:paraId="23E8F1D9" w14:textId="77777777" w:rsidTr="006D0CCF">
        <w:tc>
          <w:tcPr>
            <w:tcW w:w="9690" w:type="dxa"/>
            <w:gridSpan w:val="18"/>
          </w:tcPr>
          <w:p w14:paraId="5B92A5A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46582E" w:rsidRPr="00562E93" w14:paraId="06BEB5E3" w14:textId="77777777" w:rsidTr="006D0CCF">
        <w:tc>
          <w:tcPr>
            <w:tcW w:w="3307" w:type="dxa"/>
            <w:gridSpan w:val="5"/>
          </w:tcPr>
          <w:p w14:paraId="3A92DBF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5251" w14:textId="054D0E9F" w:rsidR="0046582E" w:rsidRPr="00562E93" w:rsidRDefault="008F64AD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</w:rPr>
              <w:t xml:space="preserve">izr. prof. dr. Tadeja Volmut/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6582E" w:rsidRPr="00562E93" w14:paraId="0AA83EA2" w14:textId="77777777" w:rsidTr="006D0CCF">
        <w:tc>
          <w:tcPr>
            <w:tcW w:w="9690" w:type="dxa"/>
            <w:gridSpan w:val="18"/>
          </w:tcPr>
          <w:p w14:paraId="5D546B6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46582E" w:rsidRPr="00562E93" w14:paraId="352635B7" w14:textId="77777777" w:rsidTr="006D0CCF">
        <w:tc>
          <w:tcPr>
            <w:tcW w:w="1641" w:type="dxa"/>
            <w:gridSpan w:val="2"/>
            <w:vMerge w:val="restart"/>
          </w:tcPr>
          <w:p w14:paraId="737790E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4CFE2B9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4DDBBCB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9E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</w:t>
            </w:r>
          </w:p>
        </w:tc>
      </w:tr>
      <w:tr w:rsidR="0046582E" w:rsidRPr="00562E93" w14:paraId="6B65773C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5E7854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6DF1A0F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38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</w:t>
            </w:r>
          </w:p>
        </w:tc>
      </w:tr>
      <w:tr w:rsidR="0046582E" w:rsidRPr="00562E93" w14:paraId="2C3E8B12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C1DC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630159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DBA279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98C9F0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C74D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2DABAD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562E93" w14:paraId="292E0BFA" w14:textId="77777777" w:rsidTr="006D0CCF">
        <w:trPr>
          <w:trHeight w:val="112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F78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5A499C2E" w14:textId="77777777" w:rsidR="0046582E" w:rsidRPr="00562E93" w:rsidRDefault="0046582E" w:rsidP="0046582E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aktivnosti;</w:t>
            </w:r>
          </w:p>
          <w:p w14:paraId="54F97C15" w14:textId="77777777" w:rsidR="0046582E" w:rsidRPr="00562E93" w:rsidRDefault="0046582E" w:rsidP="0046582E">
            <w:pPr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Opravljen izpit Didaktike športa I</w:t>
            </w:r>
          </w:p>
          <w:p w14:paraId="021A16A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DE318F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4C42C7CE" w14:textId="77777777" w:rsidR="0046582E" w:rsidRPr="00562E93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 pristopom k pisnemu oziroma ustnemu izpitu je potrebno opraviti praktični kolokvij in glavni nastop.</w:t>
            </w:r>
          </w:p>
          <w:p w14:paraId="38F7FA29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4C5F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A09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69FAC3B" w14:textId="77777777" w:rsidR="0046582E" w:rsidRPr="00562E93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269F1213" w14:textId="77777777" w:rsidR="0046582E" w:rsidRPr="00562E93" w:rsidRDefault="0046582E" w:rsidP="0046582E">
            <w:pPr>
              <w:numPr>
                <w:ilvl w:val="0"/>
                <w:numId w:val="10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Klowledge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included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I.</w:t>
            </w:r>
          </w:p>
          <w:p w14:paraId="3F85370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49DA08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5E24145D" w14:textId="77777777" w:rsidR="0046582E" w:rsidRPr="00562E93" w:rsidRDefault="0046582E" w:rsidP="0046582E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Before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mast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pass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preliminary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</w:t>
            </w:r>
            <w:proofErr w:type="spellStart"/>
            <w:r w:rsidRPr="00562E93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562E93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 xml:space="preserve"> exercises and main 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</w:t>
            </w:r>
            <w:proofErr w:type="spellStart"/>
            <w:r w:rsidRPr="00562E93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562E93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 xml:space="preserve"> appearance </w:t>
            </w:r>
          </w:p>
        </w:tc>
      </w:tr>
      <w:tr w:rsidR="0046582E" w:rsidRPr="00562E93" w14:paraId="7948AD40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EC6A1" w14:textId="77777777" w:rsidR="00B75E7F" w:rsidRPr="00562E93" w:rsidRDefault="00B75E7F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B5F45E7" w14:textId="5D7094F1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1099B4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64C5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8FC11E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46582E" w:rsidRPr="00562E93" w14:paraId="1206E1A6" w14:textId="77777777" w:rsidTr="00FF610A">
        <w:trPr>
          <w:trHeight w:val="46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FB3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Nadarjeni in talentirani učenci na področju športa;</w:t>
            </w:r>
          </w:p>
          <w:p w14:paraId="4169252E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Diferenciacija in individualizacija pri predmetu športu;</w:t>
            </w:r>
          </w:p>
          <w:p w14:paraId="79C438FD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Uporaba informacijsko-komunikacijske tehnologije pri predmetu šport;</w:t>
            </w:r>
          </w:p>
          <w:p w14:paraId="77CB3599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Portfolijo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pri predmetu šport;</w:t>
            </w:r>
          </w:p>
          <w:p w14:paraId="49D419CE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Dodatni in razširjen program OŠ (aktivni odmor, športni dan, šola v naravi, program Zlati sonček, program Krpan, šolske športne interesne dejavnosti,); </w:t>
            </w:r>
          </w:p>
          <w:p w14:paraId="68EECAFA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Teoretične vsebine pri predmetu šport;</w:t>
            </w:r>
          </w:p>
          <w:p w14:paraId="2BEDBC2D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Dejavniki zagotavljanja kakovosti poučevanja predmeta šport;</w:t>
            </w:r>
          </w:p>
          <w:p w14:paraId="5A58DEA4" w14:textId="77777777" w:rsidR="0046582E" w:rsidRPr="00562E93" w:rsidRDefault="0046582E" w:rsidP="0046582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Preverjanje in ocenjevanje pri predmetu športu, kriteriji ocenjevanja;</w:t>
            </w:r>
          </w:p>
          <w:p w14:paraId="2D7B04AA" w14:textId="038B3D1D" w:rsidR="00B75E7F" w:rsidRPr="00562E93" w:rsidRDefault="00B75E7F" w:rsidP="00B75E7F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G</w:t>
            </w:r>
            <w:r w:rsidR="0046582E"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ibaln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</w:t>
            </w:r>
            <w:r w:rsidR="0046582E"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/športn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</w:t>
            </w:r>
            <w:r w:rsidR="0046582E"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aktivnosti otrok in mladostnikov 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za zdravje in dobrobit;</w:t>
            </w:r>
          </w:p>
          <w:p w14:paraId="358C8AA7" w14:textId="20B0C05A" w:rsidR="0046582E" w:rsidRPr="00562E93" w:rsidRDefault="00B75E7F" w:rsidP="00FF610A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bCs/>
                <w:sz w:val="22"/>
                <w:szCs w:val="22"/>
              </w:rPr>
              <w:t>Varna uporaba digitalnih tehnologij in vpliv na zdravje in razvoj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018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894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color w:val="222222"/>
                <w:sz w:val="22"/>
                <w:szCs w:val="22"/>
                <w:lang w:val="en" w:eastAsia="sl-SI"/>
              </w:rPr>
              <w:t>Gifted and talented pupils in the field of sports;</w:t>
            </w:r>
          </w:p>
          <w:p w14:paraId="244B1E71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Differentiation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individulization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0DBA55F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ICT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56422ED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portfolio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D9CA9D9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additional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extended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programme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(minute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health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day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nature, Zlati sonček (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Golden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)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programme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programme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Krpan,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extracurricular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);</w:t>
            </w:r>
          </w:p>
          <w:p w14:paraId="5E2CDC2C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A0764DD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Factors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8B56D2C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Testing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criteria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329E044" w14:textId="77777777" w:rsidR="0046582E" w:rsidRPr="00562E93" w:rsidRDefault="0046582E" w:rsidP="0046582E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Fundamental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adolescents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activita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76D2BA4E" w14:textId="77777777" w:rsidR="000A6F82" w:rsidRPr="00562E93" w:rsidRDefault="000A6F82" w:rsidP="000A6F8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adolescents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health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well-being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88D5BC7" w14:textId="1939E003" w:rsidR="0046582E" w:rsidRPr="00562E93" w:rsidRDefault="000A6F82" w:rsidP="00FF610A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digital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health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2D0B568D" w14:textId="77777777" w:rsidR="0046582E" w:rsidRPr="00562E93" w:rsidRDefault="0046582E" w:rsidP="0046582E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6582E" w:rsidRPr="00562E93" w14:paraId="66C07B7C" w14:textId="77777777" w:rsidTr="006D0CCF">
        <w:tc>
          <w:tcPr>
            <w:tcW w:w="9695" w:type="dxa"/>
            <w:gridSpan w:val="6"/>
          </w:tcPr>
          <w:p w14:paraId="2704305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562E93" w14:paraId="070E3F8A" w14:textId="77777777" w:rsidTr="006D0CCF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1DB" w14:textId="77777777" w:rsidR="00F55871" w:rsidRPr="00562E93" w:rsidRDefault="00F55871" w:rsidP="00BF2F37">
            <w:pPr>
              <w:tabs>
                <w:tab w:val="left" w:pos="88"/>
              </w:tabs>
              <w:ind w:hanging="54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literatura/</w:t>
            </w:r>
            <w:proofErr w:type="spellStart"/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31CA3645" w14:textId="5AF87F7B" w:rsidR="008F64AD" w:rsidRPr="00562E93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Erčulj, F., Bergant, B.,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Gašparin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 in Sila, A. (2018). </w:t>
            </w:r>
            <w:r w:rsidRPr="00562E93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shd w:val="clear" w:color="auto" w:fill="F5F5F5"/>
              </w:rPr>
              <w:t xml:space="preserve">Košarka v obdobju osnovne šole. </w:t>
            </w:r>
            <w:r w:rsidR="00167B35" w:rsidRPr="00562E93">
              <w:rPr>
                <w:rFonts w:ascii="Calibri" w:hAnsi="Calibri" w:cs="Calibri"/>
                <w:color w:val="333333"/>
                <w:sz w:val="22"/>
                <w:szCs w:val="22"/>
                <w:shd w:val="clear" w:color="auto" w:fill="F5F5F5"/>
              </w:rPr>
              <w:t>Univerza v Ljubljani, Fakulteta za šport.</w:t>
            </w:r>
          </w:p>
          <w:p w14:paraId="01BFACDB" w14:textId="77777777" w:rsidR="00167B35" w:rsidRPr="00562E93" w:rsidRDefault="00167B35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Učni načrt. Program osnovna šola. Športna vzgoja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(2011). Ministrstvo za šolstvo in šport: Zavod RS za šolstvo.</w:t>
            </w:r>
            <w:r w:rsidRPr="00562E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https://www.gov.si/assets/ministrstva/MIZS/Dokumenti/Osnovna-sola/Ucni-nacrti/obvezni/UN_sportna_vzgoja.pdf</w:t>
            </w:r>
          </w:p>
          <w:p w14:paraId="2F728165" w14:textId="5FCB3AE5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Kovač, M. in Jurak, M. (2012). </w:t>
            </w:r>
            <w:r w:rsidRPr="00562E93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Izpeljava športne vzgoje. Didaktični pojavi, športni programi in učno okolje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Druga dopolnjena in razširjena izdaja. Univerza v Ljubljani, Fakulteta za šport.</w:t>
            </w:r>
          </w:p>
          <w:p w14:paraId="6F87AAD2" w14:textId="4B784595" w:rsidR="008F64AD" w:rsidRPr="00562E93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Kristan, S. (1998). </w:t>
            </w:r>
            <w:r w:rsidRPr="00562E93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Šola v naravi</w:t>
            </w: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. Didakta.</w:t>
            </w:r>
          </w:p>
          <w:p w14:paraId="61FF4319" w14:textId="68BCABFB" w:rsidR="008F64AD" w:rsidRPr="00562E93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Kristan, S. in Pinter, S. (2003</w:t>
            </w:r>
            <w:r w:rsidRPr="00562E93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). Krpan: športni program: priročnik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Zavod za šport Slovenije.</w:t>
            </w:r>
          </w:p>
          <w:p w14:paraId="4C4DB273" w14:textId="5A7CBA3C" w:rsidR="008F64AD" w:rsidRPr="00562E93" w:rsidRDefault="008F64AD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Štemberger, V. Starc, G. in Železnik Mežan, L (ur.) (2022). </w:t>
            </w:r>
            <w:r w:rsidRPr="00562E93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Športni program Zlati sonček, priročnik za izvajalce programa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Zavod za šport RS Planica.</w:t>
            </w:r>
          </w:p>
          <w:p w14:paraId="0F017EEC" w14:textId="77777777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Štemberger, V. (2004). Teoretično znanje učencev tretjih razredov devetletnih osnovnih šol pri športni vzgoji: </w:t>
            </w:r>
            <w:r w:rsidRPr="00562E93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Sodobna pedagogika. 55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,(1), 210-227.</w:t>
            </w:r>
          </w:p>
          <w:p w14:paraId="04F20562" w14:textId="77777777" w:rsidR="0046582E" w:rsidRPr="00562E93" w:rsidRDefault="0046582E" w:rsidP="00BF2F37">
            <w:pPr>
              <w:tabs>
                <w:tab w:val="left" w:pos="88"/>
              </w:tabs>
              <w:ind w:hanging="54"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  <w:p w14:paraId="193FECB9" w14:textId="77777777" w:rsidR="00F55871" w:rsidRPr="00562E93" w:rsidRDefault="00F55871" w:rsidP="00BF2F37">
            <w:pPr>
              <w:tabs>
                <w:tab w:val="left" w:pos="88"/>
              </w:tabs>
              <w:ind w:hanging="54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562E93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562E93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42E27C8E" w14:textId="23CE195E" w:rsidR="00F55871" w:rsidRPr="00562E93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Kovač, M. in Majerič, M.</w:t>
            </w:r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(ur.)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(2008). Športni dan. Zveza društev športnih pedagogov Slovenije.</w:t>
            </w:r>
          </w:p>
          <w:p w14:paraId="52C3B1F5" w14:textId="77777777" w:rsidR="00F55871" w:rsidRPr="00562E93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Journal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young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scientists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9(1), 27¬36.</w:t>
            </w:r>
          </w:p>
          <w:p w14:paraId="782E070E" w14:textId="5DB3B8C1" w:rsidR="00F55871" w:rsidRPr="00562E93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Journal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21(1), 180¬187. Pridobljeno s </w:t>
            </w:r>
            <w:hyperlink r:id="rId8" w:history="1">
              <w:r w:rsidRPr="00562E93">
                <w:rPr>
                  <w:rFonts w:ascii="Calibri" w:eastAsia="Calibri" w:hAnsi="Calibri" w:cs="Calibri"/>
                  <w:sz w:val="22"/>
                  <w:szCs w:val="22"/>
                </w:rPr>
                <w:t>https://efsupit.ro/images/stories/ianuarie2021/Art%2025.pdf</w:t>
              </w:r>
            </w:hyperlink>
          </w:p>
          <w:p w14:paraId="5E5B0648" w14:textId="51FA0C4C" w:rsidR="00F55871" w:rsidRPr="00562E93" w:rsidRDefault="00F55871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Kukanja-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talentiranosti na športnem področju. Revija za elementarno izobraževanje, 13(4), 475-496.</w:t>
            </w:r>
          </w:p>
          <w:p w14:paraId="4EACF344" w14:textId="77777777" w:rsidR="00F55871" w:rsidRPr="00562E93" w:rsidRDefault="00F55871" w:rsidP="006D0CCF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125E4BA3" w14:textId="77777777" w:rsidR="004B451D" w:rsidRPr="00562E93" w:rsidRDefault="004B451D" w:rsidP="004B451D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literatura/</w:t>
            </w:r>
            <w:r w:rsidRPr="00562E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513A801E" w14:textId="3778D826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Škof, B., Zabukovec, V.,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Cecić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Erpič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S. in Boben, D. (2005). Pedagoško-psihološki vidiki športne vzgoje.  Fakulteta za šport.</w:t>
            </w:r>
          </w:p>
          <w:p w14:paraId="4C51CCF9" w14:textId="3208FCAD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Branko Škof (ur) (2007). Šport po meri otrok in mladostnikov. Univerza v Ljubljani, Fakulteta za šport, Inštitut za šport.</w:t>
            </w:r>
          </w:p>
          <w:p w14:paraId="793150A2" w14:textId="1DD24EA5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Tancig, S. (1987). Izbrana poglavja iz psihologije telesne vzgoje in športa. Fakulteta za telesno kulturo.</w:t>
            </w:r>
          </w:p>
          <w:p w14:paraId="73EF516E" w14:textId="281FC298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Anderson, A. (2002). Manjkajoča misel. Strategije poučevanja v športni vzgoji in vrhunskem športu.  Fakulteta za šport.</w:t>
            </w:r>
          </w:p>
          <w:p w14:paraId="7AD63723" w14:textId="71ADA7DA" w:rsidR="0046582E" w:rsidRPr="00562E93" w:rsidRDefault="0046582E" w:rsidP="00FF610A">
            <w:pPr>
              <w:pStyle w:val="Odstavekseznama"/>
              <w:numPr>
                <w:ilvl w:val="0"/>
                <w:numId w:val="19"/>
              </w:numPr>
              <w:tabs>
                <w:tab w:val="left" w:pos="88"/>
                <w:tab w:val="left" w:pos="229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bookmarkStart w:id="0" w:name="_Hlk20304238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J</w:t>
            </w:r>
            <w:r w:rsidR="00D137F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urak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G.</w:t>
            </w:r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Kovač, M., Strel, J., Starc, G., Žagar, D., </w:t>
            </w:r>
            <w:proofErr w:type="spellStart"/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Cecić</w:t>
            </w:r>
            <w:proofErr w:type="spellEnd"/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Erpič</w:t>
            </w:r>
            <w:proofErr w:type="spellEnd"/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S., </w:t>
            </w:r>
            <w:proofErr w:type="spellStart"/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Paulič</w:t>
            </w:r>
            <w:proofErr w:type="spellEnd"/>
            <w:r w:rsidR="00167B35"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O., Bednarik, J., Bučar Pajek, M., Lorenci, B., Pišot, R., Tušak, M. in Planinšec, J.</w:t>
            </w: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(2005). Športno nadarjeni otroci in mladina v slovenskem šolskem sistemu. Fakulteta za šport, Inštitut za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kineziologijo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Univerza na Primorskem, Znanstveno-raziskovalno središče, Inštitut za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raziskave, Založba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  <w:bookmarkEnd w:id="0"/>
          </w:p>
        </w:tc>
      </w:tr>
      <w:tr w:rsidR="0046582E" w:rsidRPr="00562E93" w14:paraId="5483DB7B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547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7CBE4AE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B4D482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DDB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4045028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562E93" w14:paraId="50FB7456" w14:textId="77777777" w:rsidTr="006D0CCF">
        <w:trPr>
          <w:trHeight w:val="126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C6D" w14:textId="77777777" w:rsidR="0046582E" w:rsidRPr="00562E93" w:rsidRDefault="0046582E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3685FD45" w14:textId="77777777" w:rsidR="0046582E" w:rsidRPr="00562E93" w:rsidRDefault="0046582E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Študent/-</w:t>
            </w:r>
            <w:proofErr w:type="spellStart"/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ka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:</w:t>
            </w:r>
          </w:p>
          <w:p w14:paraId="4D521A94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Usposobiti se za načrtovanje dinamičnega in varnega učnega procesa, motiviranje učencev za gibalno/športno aktivnost, ter organiziranje izobraževalnih in vzgojnih pristopov glede na socialno, individualno in kulturno različnost učencev;</w:t>
            </w:r>
          </w:p>
          <w:p w14:paraId="61D289CA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spoznati in razumeti metodične postopke posredovanja vsebin športa ter si razvijejo spretnosti izvajanja metodičnih poti in pristopov znotraj didaktike športa;</w:t>
            </w:r>
          </w:p>
          <w:p w14:paraId="64FCE50B" w14:textId="77777777" w:rsidR="0046582E" w:rsidRPr="00562E93" w:rsidRDefault="0046582E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4EBCEF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756F5F6C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učinkovito izvajanje individualizacije in diferenciacije vzgojno-izobraževalnega dela,</w:t>
            </w:r>
          </w:p>
          <w:p w14:paraId="4CACAAF2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vzpostavljanje optimalnega učnega okolja z uporabo različnih učnih metod in strategij, ki vzpodbujajo miselno aktivnost učencev in temu ustrezno načrtovanje ciljev, preverjanje in ocenjevanje;</w:t>
            </w:r>
          </w:p>
          <w:p w14:paraId="1726D15F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uporaba informacijsko-komunikacijske tehnologije pri pouku in razvijanje informacijske pismenosti pri učencih;</w:t>
            </w:r>
          </w:p>
          <w:p w14:paraId="473AD99E" w14:textId="77777777" w:rsidR="0046582E" w:rsidRPr="00562E93" w:rsidRDefault="0046582E" w:rsidP="006D0CCF">
            <w:pPr>
              <w:ind w:left="72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7BB4D67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27953B71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Poznavanje, razumevanje, razvijanje in izvajanje učnega načrta za predmet šport na razredni stopnji OŠ;</w:t>
            </w:r>
          </w:p>
          <w:p w14:paraId="23161B6B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področja didaktike športa; sposobnost uspešnega organiziranja, vodenja in evalvacije procesa predmeta šport ter pridobitev praktičnih znanj za poučevanje športa v vseh starostnih obdobij otrok prve in druge triade osnovne šole;</w:t>
            </w:r>
          </w:p>
          <w:p w14:paraId="2226A8A5" w14:textId="77777777" w:rsidR="0046582E" w:rsidRPr="00562E93" w:rsidRDefault="0046582E" w:rsidP="0046582E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poznavanje in razumevanje didaktičnih načel za doseganje ciljev v učnem procesu športa ter v interdisciplinarnem povezovanju z drugimi predmeti in predmetnimi področji.</w:t>
            </w:r>
          </w:p>
          <w:p w14:paraId="4020947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B660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6"/>
            </w:tblGrid>
            <w:tr w:rsidR="0046582E" w:rsidRPr="00562E93" w14:paraId="5CAF7A59" w14:textId="77777777" w:rsidTr="006D0CCF">
              <w:trPr>
                <w:trHeight w:val="519"/>
              </w:trPr>
              <w:tc>
                <w:tcPr>
                  <w:tcW w:w="4406" w:type="dxa"/>
                </w:tcPr>
                <w:p w14:paraId="2DB4FB9F" w14:textId="77777777" w:rsidR="0046582E" w:rsidRPr="00562E93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proofErr w:type="spellStart"/>
                  <w:r w:rsidRPr="00562E93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Objectives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: </w:t>
                  </w:r>
                </w:p>
                <w:p w14:paraId="1325D2A3" w14:textId="77777777" w:rsidR="0046582E" w:rsidRPr="00562E93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562E93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lang w:eastAsia="sl-SI"/>
                    </w:rPr>
                    <w:t xml:space="preserve">: </w:t>
                  </w:r>
                </w:p>
                <w:p w14:paraId="2D0E82D2" w14:textId="77777777" w:rsidR="0046582E" w:rsidRPr="00562E93" w:rsidRDefault="0046582E" w:rsidP="0046582E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ind w:left="280" w:hanging="28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are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trained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design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dynamic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secure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learning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process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motivate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organisation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educational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respect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social,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individual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cultural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diversity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20BD7055" w14:textId="77777777" w:rsidR="0046582E" w:rsidRPr="00562E93" w:rsidRDefault="0046582E" w:rsidP="0046582E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ind w:left="280" w:hanging="28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become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familiar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understand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procedures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transmission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subject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develop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skills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implementation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ways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within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didactics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562E93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.</w:t>
                  </w:r>
                </w:p>
                <w:p w14:paraId="1E8B2FA4" w14:textId="77777777" w:rsidR="0046582E" w:rsidRPr="00562E93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52F58504" w14:textId="77777777" w:rsidR="0046582E" w:rsidRPr="00562E93" w:rsidRDefault="0046582E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General </w:t>
            </w:r>
            <w:proofErr w:type="spellStart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2FFCDEBE" w14:textId="77777777" w:rsidR="0046582E" w:rsidRPr="00562E93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effective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implementation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individualisation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differentiation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12F9F545" w14:textId="77777777" w:rsidR="0046582E" w:rsidRPr="00562E93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establishing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optimal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environment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using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variety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strategies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that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promote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mental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accordingly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testing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evaluation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1A430E2B" w14:textId="77777777" w:rsidR="0046582E" w:rsidRPr="00562E93" w:rsidRDefault="0046582E" w:rsidP="0046582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use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ICT in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information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literacy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among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  <w:p w14:paraId="198340A5" w14:textId="77777777" w:rsidR="0046582E" w:rsidRPr="00562E93" w:rsidRDefault="0046582E" w:rsidP="006D0CCF">
            <w:pPr>
              <w:autoSpaceDE w:val="0"/>
              <w:autoSpaceDN w:val="0"/>
              <w:adjustRightInd w:val="0"/>
              <w:ind w:left="72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14:paraId="5B53B62F" w14:textId="77777777" w:rsidR="0046582E" w:rsidRPr="00562E93" w:rsidRDefault="0046582E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Subject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specific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562E93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3581046A" w14:textId="77777777" w:rsidR="0046582E" w:rsidRPr="00562E93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lastRenderedPageBreak/>
              <w:t>Knowledge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implementation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curriculum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level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31931A18" w14:textId="77777777" w:rsidR="0046582E" w:rsidRPr="00562E93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didactics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ability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successfully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organise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evaluate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process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acquisition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practical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skills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all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age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groups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first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second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triennium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735CDE69" w14:textId="77777777" w:rsidR="0046582E" w:rsidRPr="00562E93" w:rsidRDefault="0046582E" w:rsidP="0046582E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283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didactic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principles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achieving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process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interdisciplinary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other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subjects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subject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areas</w:t>
            </w:r>
            <w:proofErr w:type="spellEnd"/>
            <w:r w:rsidRPr="00562E93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63"/>
            </w:tblGrid>
            <w:tr w:rsidR="0046582E" w:rsidRPr="00562E93" w14:paraId="7DA4A91D" w14:textId="77777777" w:rsidTr="006D0CCF">
              <w:trPr>
                <w:trHeight w:val="244"/>
              </w:trPr>
              <w:tc>
                <w:tcPr>
                  <w:tcW w:w="3763" w:type="dxa"/>
                </w:tcPr>
                <w:p w14:paraId="4CCD5E3A" w14:textId="77777777" w:rsidR="0046582E" w:rsidRPr="00562E93" w:rsidRDefault="0046582E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30F8B9C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46582E" w:rsidRPr="00562E93" w14:paraId="7F2A56D8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AE2C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BCBD15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252A4AD9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2863DA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8DD5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04FC44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562E93" w14:paraId="05774C4B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A85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7C11B00E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uporabiti teoretično in praktično znanje v športni praksi;</w:t>
            </w:r>
          </w:p>
          <w:p w14:paraId="4D9BF2BC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Izbrati in uporabiti različne strategije poučevanja športa;</w:t>
            </w:r>
          </w:p>
          <w:p w14:paraId="72BBF4A1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vključiti šport v medpredmetne povezave;</w:t>
            </w:r>
          </w:p>
          <w:p w14:paraId="2FA4B8A1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individualizirati in diferencirati učni proces;</w:t>
            </w:r>
          </w:p>
          <w:p w14:paraId="5D4BC0F1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identificirati in rešiti probleme povezane s poukom športa;</w:t>
            </w:r>
          </w:p>
          <w:p w14:paraId="3E35D031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preverjati in ocenjevati športno znanje,</w:t>
            </w:r>
          </w:p>
          <w:p w14:paraId="3180BE32" w14:textId="77777777" w:rsidR="0046582E" w:rsidRPr="00562E93" w:rsidRDefault="0046582E" w:rsidP="0046582E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vključevanje otrok s posebnimi potrebami v pouk športa.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D483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F97A3A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76EBA7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4AE9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7EDBA422" w14:textId="77777777" w:rsidR="0046582E" w:rsidRPr="00562E93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B34AA28" w14:textId="77777777" w:rsidR="0046582E" w:rsidRPr="00562E93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select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different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strategies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E709979" w14:textId="77777777" w:rsidR="0046582E" w:rsidRPr="00562E93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include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among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links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0BC81BD" w14:textId="77777777" w:rsidR="0046582E" w:rsidRPr="00562E93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individualise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differentiate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process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AC9EDC6" w14:textId="77777777" w:rsidR="0046582E" w:rsidRPr="00562E93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identify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solve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problems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related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0FB3B507" w14:textId="77777777" w:rsidR="0046582E" w:rsidRPr="00562E93" w:rsidRDefault="0046582E" w:rsidP="0046582E">
            <w:pPr>
              <w:numPr>
                <w:ilvl w:val="0"/>
                <w:numId w:val="13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C34824A" w14:textId="77777777" w:rsidR="0046582E" w:rsidRPr="00562E93" w:rsidRDefault="0046582E" w:rsidP="0046582E">
            <w:pPr>
              <w:numPr>
                <w:ilvl w:val="0"/>
                <w:numId w:val="14"/>
              </w:numPr>
              <w:ind w:left="371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integration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needs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46582E" w:rsidRPr="00562E93" w14:paraId="3133D43F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30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2DC05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DF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46582E" w:rsidRPr="00562E93" w14:paraId="44C7D23B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24BB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2000C6A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66E92349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8FB8D20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1C3C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2A0FAF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562E93" w14:paraId="0DC5728E" w14:textId="77777777" w:rsidTr="006D0CCF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3BD" w14:textId="77777777" w:rsidR="0046582E" w:rsidRPr="00562E93" w:rsidRDefault="0046582E" w:rsidP="0046582E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60714F7C" w14:textId="77777777" w:rsidR="0046582E" w:rsidRPr="00562E93" w:rsidRDefault="0046582E" w:rsidP="0046582E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7603427A" w14:textId="77777777" w:rsidR="0046582E" w:rsidRPr="00562E93" w:rsidRDefault="0046582E" w:rsidP="0046582E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Glavni nastop na OŠ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3AE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D9E" w14:textId="77777777" w:rsidR="0046582E" w:rsidRPr="00562E93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437E652F" w14:textId="77777777" w:rsidR="0046582E" w:rsidRPr="00562E93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Laboratory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62FC8D4B" w14:textId="77777777" w:rsidR="0046582E" w:rsidRPr="00562E93" w:rsidRDefault="0046582E" w:rsidP="0046582E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performance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schools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46582E" w:rsidRPr="00562E93" w14:paraId="56A21935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8722C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6D0F1D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196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48696844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E43B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52D51A6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46582E" w:rsidRPr="00562E93" w14:paraId="1CA075FF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02B" w14:textId="77777777" w:rsidR="0046582E" w:rsidRPr="00562E93" w:rsidRDefault="0046582E" w:rsidP="006D0CCF">
            <w:p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Načini (pisni izpit, ustno izpraševanje, naloge, projekt)</w:t>
            </w:r>
          </w:p>
          <w:p w14:paraId="607DAA42" w14:textId="77777777" w:rsidR="0046582E" w:rsidRPr="00562E93" w:rsidRDefault="0046582E" w:rsidP="0046582E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teoretični izpit</w:t>
            </w:r>
          </w:p>
          <w:p w14:paraId="4FF9A19C" w14:textId="77777777" w:rsidR="0046582E" w:rsidRPr="00562E93" w:rsidRDefault="0046582E" w:rsidP="0046582E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Praktični kolokvij</w:t>
            </w:r>
          </w:p>
          <w:p w14:paraId="36B9AC46" w14:textId="77777777" w:rsidR="0046582E" w:rsidRPr="00562E93" w:rsidRDefault="0046582E" w:rsidP="0046582E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Portfolijo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Didaktike športa 1 in 2</w:t>
            </w:r>
          </w:p>
          <w:p w14:paraId="0C12C1AA" w14:textId="77777777" w:rsidR="0046582E" w:rsidRPr="00562E93" w:rsidRDefault="0046582E" w:rsidP="0046582E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Glavni nastop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4E2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56E2ABE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E6AA44D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7C2DD963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Opravil/ne opravil</w:t>
            </w:r>
          </w:p>
          <w:p w14:paraId="05F9ACB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opravil/ne opravil</w:t>
            </w:r>
          </w:p>
          <w:p w14:paraId="72166056" w14:textId="33191E63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FB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031904A2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1D35CB7" w14:textId="77777777" w:rsidR="0046582E" w:rsidRPr="00562E93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Written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498DC95" w14:textId="77777777" w:rsidR="0046582E" w:rsidRPr="00562E93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colloquium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7531387" w14:textId="77777777" w:rsidR="0046582E" w:rsidRPr="00562E93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Portfolio</w:t>
            </w:r>
            <w:proofErr w:type="spellEnd"/>
          </w:p>
          <w:p w14:paraId="1920DBE4" w14:textId="77777777" w:rsidR="0046582E" w:rsidRPr="00562E93" w:rsidRDefault="0046582E" w:rsidP="0046582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Main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performance</w:t>
            </w:r>
            <w:proofErr w:type="spellEnd"/>
          </w:p>
        </w:tc>
      </w:tr>
      <w:tr w:rsidR="0046582E" w:rsidRPr="00562E93" w14:paraId="7892A5A4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B8C01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B96F06F" w14:textId="77777777" w:rsidR="0046582E" w:rsidRPr="00562E93" w:rsidRDefault="0046582E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562E93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46582E" w:rsidRPr="00562E93" w14:paraId="1EA084C0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710" w14:textId="77777777" w:rsidR="003765FB" w:rsidRPr="00562E93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2688D782" w14:textId="77777777" w:rsidR="003765FB" w:rsidRPr="00562E93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6AC04FC5" w14:textId="77777777" w:rsidR="003765FB" w:rsidRPr="00562E93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6EC12596" w14:textId="77777777" w:rsidR="003765FB" w:rsidRPr="00562E93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02CBD05A" w14:textId="77777777" w:rsidR="003765FB" w:rsidRPr="00562E93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6004ACB0" w14:textId="77777777" w:rsidR="003765FB" w:rsidRPr="00562E93" w:rsidRDefault="003765FB" w:rsidP="00FF610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27A92295" w14:textId="6DB7E266" w:rsidR="0046582E" w:rsidRPr="00562E93" w:rsidRDefault="003765FB" w:rsidP="00FF610A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562E93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562E93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0F116C54" w14:textId="77777777" w:rsidR="0046582E" w:rsidRPr="00562E93" w:rsidRDefault="0046582E" w:rsidP="0046582E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p w14:paraId="2A759D4C" w14:textId="77777777" w:rsidR="00667ECE" w:rsidRPr="00562E93" w:rsidRDefault="00667ECE">
      <w:pPr>
        <w:rPr>
          <w:rFonts w:ascii="Calibri" w:hAnsi="Calibri" w:cs="Calibri"/>
          <w:sz w:val="22"/>
          <w:szCs w:val="22"/>
        </w:rPr>
      </w:pPr>
    </w:p>
    <w:sectPr w:rsidR="00667ECE" w:rsidRPr="00562E93" w:rsidSect="00BF2F37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D7838"/>
    <w:multiLevelType w:val="hybridMultilevel"/>
    <w:tmpl w:val="8D4C10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85DEA"/>
    <w:multiLevelType w:val="hybridMultilevel"/>
    <w:tmpl w:val="5BBE102A"/>
    <w:lvl w:ilvl="0" w:tplc="0424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4" w15:restartNumberingAfterBreak="0">
    <w:nsid w:val="16BF3F6F"/>
    <w:multiLevelType w:val="hybridMultilevel"/>
    <w:tmpl w:val="73645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435A6"/>
    <w:multiLevelType w:val="hybridMultilevel"/>
    <w:tmpl w:val="9E3E2A96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575BF"/>
    <w:multiLevelType w:val="hybridMultilevel"/>
    <w:tmpl w:val="D9DA33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513D7"/>
    <w:multiLevelType w:val="hybridMultilevel"/>
    <w:tmpl w:val="BB761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16F17"/>
    <w:multiLevelType w:val="hybridMultilevel"/>
    <w:tmpl w:val="179043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6537F"/>
    <w:multiLevelType w:val="hybridMultilevel"/>
    <w:tmpl w:val="E59C127E"/>
    <w:lvl w:ilvl="0" w:tplc="AD785798">
      <w:start w:val="1"/>
      <w:numFmt w:val="bullet"/>
      <w:lvlText w:val=""/>
      <w:lvlJc w:val="left"/>
      <w:pPr>
        <w:tabs>
          <w:tab w:val="num" w:pos="360"/>
        </w:tabs>
        <w:ind w:left="71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104464"/>
    <w:multiLevelType w:val="hybridMultilevel"/>
    <w:tmpl w:val="6DC0DE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064C6"/>
    <w:multiLevelType w:val="hybridMultilevel"/>
    <w:tmpl w:val="88583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51EF0"/>
    <w:multiLevelType w:val="hybridMultilevel"/>
    <w:tmpl w:val="33F486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1C54"/>
    <w:multiLevelType w:val="hybridMultilevel"/>
    <w:tmpl w:val="1456A526"/>
    <w:lvl w:ilvl="0" w:tplc="04240001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93AD9"/>
    <w:multiLevelType w:val="hybridMultilevel"/>
    <w:tmpl w:val="CB261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913FF"/>
    <w:multiLevelType w:val="hybridMultilevel"/>
    <w:tmpl w:val="A8CC1AC2"/>
    <w:lvl w:ilvl="0" w:tplc="AD785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90777"/>
    <w:multiLevelType w:val="hybridMultilevel"/>
    <w:tmpl w:val="36B052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B1EDC"/>
    <w:multiLevelType w:val="hybridMultilevel"/>
    <w:tmpl w:val="2D42B9C8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75E19"/>
    <w:multiLevelType w:val="hybridMultilevel"/>
    <w:tmpl w:val="4B10FBA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1"/>
  </w:num>
  <w:num w:numId="9">
    <w:abstractNumId w:val="14"/>
  </w:num>
  <w:num w:numId="10">
    <w:abstractNumId w:val="10"/>
  </w:num>
  <w:num w:numId="11">
    <w:abstractNumId w:val="18"/>
  </w:num>
  <w:num w:numId="12">
    <w:abstractNumId w:val="6"/>
  </w:num>
  <w:num w:numId="13">
    <w:abstractNumId w:val="2"/>
  </w:num>
  <w:num w:numId="14">
    <w:abstractNumId w:val="7"/>
  </w:num>
  <w:num w:numId="15">
    <w:abstractNumId w:val="12"/>
  </w:num>
  <w:num w:numId="16">
    <w:abstractNumId w:val="16"/>
  </w:num>
  <w:num w:numId="17">
    <w:abstractNumId w:val="8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82E"/>
    <w:rsid w:val="000A6F82"/>
    <w:rsid w:val="00167B35"/>
    <w:rsid w:val="00227C96"/>
    <w:rsid w:val="002F6FF0"/>
    <w:rsid w:val="00333BF4"/>
    <w:rsid w:val="003765FB"/>
    <w:rsid w:val="00436E0C"/>
    <w:rsid w:val="0046582E"/>
    <w:rsid w:val="004B451D"/>
    <w:rsid w:val="004E6BEF"/>
    <w:rsid w:val="00504D90"/>
    <w:rsid w:val="00562E93"/>
    <w:rsid w:val="005A09A7"/>
    <w:rsid w:val="006546CE"/>
    <w:rsid w:val="00667ECE"/>
    <w:rsid w:val="00745E8C"/>
    <w:rsid w:val="007D7073"/>
    <w:rsid w:val="00826398"/>
    <w:rsid w:val="00852C1E"/>
    <w:rsid w:val="008F64AD"/>
    <w:rsid w:val="0090339A"/>
    <w:rsid w:val="009F029B"/>
    <w:rsid w:val="00B40B8A"/>
    <w:rsid w:val="00B75E7F"/>
    <w:rsid w:val="00BF2F37"/>
    <w:rsid w:val="00D137F5"/>
    <w:rsid w:val="00E8449F"/>
    <w:rsid w:val="00EF083E"/>
    <w:rsid w:val="00F55871"/>
    <w:rsid w:val="00F57E72"/>
    <w:rsid w:val="00FD4FAB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EB4C"/>
  <w15:chartTrackingRefBased/>
  <w15:docId w15:val="{0B9AA69E-5E7C-40BD-A4AD-F820CD11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58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46582E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6582E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8F64A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F55871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F6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upit.ro/images/stories/ianuarie2021/Art%2025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C2CF1-3850-48BB-B0F0-41848EB2CC3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5B21BBDD-A0F5-424E-9C2A-F98DF7096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1ADAA1-906C-4237-87FB-B4B6FB4AA6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2024-08-28T07:01:00Z</dcterms:created>
  <dcterms:modified xsi:type="dcterms:W3CDTF">2025-10-02T11:52:00Z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