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0CDC" w14:textId="77777777" w:rsidR="00B976C8" w:rsidRPr="008F7095" w:rsidRDefault="00B976C8" w:rsidP="00B976C8">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976C8" w:rsidRPr="008F7095" w14:paraId="7F2D4267"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3A940F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976C8" w:rsidRPr="008F7095" w14:paraId="61965E3B" w14:textId="77777777" w:rsidTr="006D0CCF">
        <w:tc>
          <w:tcPr>
            <w:tcW w:w="1799" w:type="dxa"/>
            <w:gridSpan w:val="3"/>
          </w:tcPr>
          <w:p w14:paraId="065955FE"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C44AC65"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Mladinska književnost</w:t>
            </w:r>
          </w:p>
        </w:tc>
      </w:tr>
      <w:tr w:rsidR="00B976C8" w:rsidRPr="008F7095" w14:paraId="7EBDDF15" w14:textId="77777777" w:rsidTr="006D0CCF">
        <w:tc>
          <w:tcPr>
            <w:tcW w:w="1799" w:type="dxa"/>
            <w:gridSpan w:val="3"/>
          </w:tcPr>
          <w:p w14:paraId="60A9D878"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6EE26808" w14:textId="259753A9" w:rsidR="00B976C8" w:rsidRPr="008F7095" w:rsidRDefault="00046D80" w:rsidP="006D0CCF">
            <w:pPr>
              <w:rPr>
                <w:rFonts w:ascii="Calibri" w:hAnsi="Calibri" w:cs="Calibri"/>
                <w:sz w:val="22"/>
                <w:szCs w:val="22"/>
              </w:rPr>
            </w:pPr>
            <w:r>
              <w:rPr>
                <w:rFonts w:ascii="Calibri" w:hAnsi="Calibri" w:cs="Calibri"/>
                <w:color w:val="333333"/>
                <w:sz w:val="22"/>
                <w:szCs w:val="22"/>
                <w:lang w:val="en"/>
              </w:rPr>
              <w:t>Children’s</w:t>
            </w:r>
            <w:r w:rsidRPr="008F7095">
              <w:rPr>
                <w:rFonts w:ascii="Calibri" w:hAnsi="Calibri" w:cs="Calibri"/>
                <w:color w:val="333333"/>
                <w:sz w:val="22"/>
                <w:szCs w:val="22"/>
                <w:lang w:val="en"/>
              </w:rPr>
              <w:t xml:space="preserve"> </w:t>
            </w:r>
            <w:r w:rsidR="00B976C8" w:rsidRPr="008F7095">
              <w:rPr>
                <w:rFonts w:ascii="Calibri" w:hAnsi="Calibri" w:cs="Calibri"/>
                <w:color w:val="333333"/>
                <w:sz w:val="22"/>
                <w:szCs w:val="22"/>
                <w:lang w:val="en"/>
              </w:rPr>
              <w:t>Literature</w:t>
            </w:r>
          </w:p>
        </w:tc>
      </w:tr>
      <w:tr w:rsidR="00B976C8" w:rsidRPr="008F7095" w14:paraId="4535667D" w14:textId="77777777" w:rsidTr="006D0CCF">
        <w:tc>
          <w:tcPr>
            <w:tcW w:w="3307" w:type="dxa"/>
            <w:gridSpan w:val="5"/>
            <w:vAlign w:val="center"/>
          </w:tcPr>
          <w:p w14:paraId="55242349" w14:textId="77777777" w:rsidR="00B976C8" w:rsidRPr="008F7095" w:rsidRDefault="00B976C8" w:rsidP="006D0CCF">
            <w:pPr>
              <w:jc w:val="center"/>
              <w:rPr>
                <w:rFonts w:ascii="Calibri" w:hAnsi="Calibri" w:cs="Calibri"/>
                <w:b/>
                <w:sz w:val="22"/>
                <w:szCs w:val="22"/>
              </w:rPr>
            </w:pPr>
          </w:p>
        </w:tc>
        <w:tc>
          <w:tcPr>
            <w:tcW w:w="3401" w:type="dxa"/>
            <w:gridSpan w:val="8"/>
            <w:vAlign w:val="center"/>
          </w:tcPr>
          <w:p w14:paraId="666A8EB2" w14:textId="77777777" w:rsidR="00B976C8" w:rsidRPr="008F7095" w:rsidRDefault="00B976C8" w:rsidP="006D0CCF">
            <w:pPr>
              <w:jc w:val="center"/>
              <w:rPr>
                <w:rFonts w:ascii="Calibri" w:hAnsi="Calibri" w:cs="Calibri"/>
                <w:b/>
                <w:sz w:val="22"/>
                <w:szCs w:val="22"/>
              </w:rPr>
            </w:pPr>
          </w:p>
        </w:tc>
        <w:tc>
          <w:tcPr>
            <w:tcW w:w="1558" w:type="dxa"/>
            <w:gridSpan w:val="2"/>
            <w:vAlign w:val="center"/>
          </w:tcPr>
          <w:p w14:paraId="20F12113" w14:textId="77777777" w:rsidR="00B976C8" w:rsidRPr="008F7095" w:rsidRDefault="00B976C8" w:rsidP="006D0CCF">
            <w:pPr>
              <w:jc w:val="center"/>
              <w:rPr>
                <w:rFonts w:ascii="Calibri" w:hAnsi="Calibri" w:cs="Calibri"/>
                <w:b/>
                <w:sz w:val="22"/>
                <w:szCs w:val="22"/>
              </w:rPr>
            </w:pPr>
          </w:p>
        </w:tc>
        <w:tc>
          <w:tcPr>
            <w:tcW w:w="1424" w:type="dxa"/>
            <w:gridSpan w:val="3"/>
            <w:vAlign w:val="center"/>
          </w:tcPr>
          <w:p w14:paraId="5D8EAAA5" w14:textId="77777777" w:rsidR="00B976C8" w:rsidRPr="008F7095" w:rsidRDefault="00B976C8" w:rsidP="006D0CCF">
            <w:pPr>
              <w:jc w:val="center"/>
              <w:rPr>
                <w:rFonts w:ascii="Calibri" w:hAnsi="Calibri" w:cs="Calibri"/>
                <w:b/>
                <w:sz w:val="22"/>
                <w:szCs w:val="22"/>
              </w:rPr>
            </w:pPr>
          </w:p>
        </w:tc>
      </w:tr>
      <w:tr w:rsidR="00B976C8" w:rsidRPr="008F7095" w14:paraId="6E29F537" w14:textId="77777777" w:rsidTr="006D0CCF">
        <w:tc>
          <w:tcPr>
            <w:tcW w:w="3307" w:type="dxa"/>
            <w:gridSpan w:val="5"/>
            <w:tcBorders>
              <w:top w:val="nil"/>
              <w:left w:val="nil"/>
              <w:bottom w:val="single" w:sz="4" w:space="0" w:color="auto"/>
              <w:right w:val="nil"/>
            </w:tcBorders>
            <w:vAlign w:val="center"/>
          </w:tcPr>
          <w:p w14:paraId="2CA9AE7D"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497CC87" w14:textId="77777777" w:rsidR="00B976C8" w:rsidRPr="008F7095" w:rsidRDefault="00B976C8"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4E8E0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Študijska smer</w:t>
            </w:r>
          </w:p>
          <w:p w14:paraId="397E6A44" w14:textId="77777777" w:rsidR="00B976C8" w:rsidRPr="008F7095" w:rsidRDefault="00B976C8"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41BF874C"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Letnik</w:t>
            </w:r>
          </w:p>
          <w:p w14:paraId="6BB64B38" w14:textId="77777777" w:rsidR="00B976C8" w:rsidRPr="008F7095" w:rsidRDefault="00B976C8"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B7090AA"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p w14:paraId="386AA43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Semester</w:t>
            </w:r>
          </w:p>
        </w:tc>
      </w:tr>
      <w:tr w:rsidR="00B976C8" w:rsidRPr="008F7095" w14:paraId="1998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AB1442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8F7749"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3E0086E"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B046C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p>
        </w:tc>
      </w:tr>
      <w:tr w:rsidR="00B976C8" w:rsidRPr="008F7095" w14:paraId="1C7AB3F4"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CA0EB7" w14:textId="77777777" w:rsidR="00B976C8" w:rsidRPr="008F7095" w:rsidRDefault="00997390" w:rsidP="006D0CCF">
            <w:pPr>
              <w:jc w:val="center"/>
              <w:rPr>
                <w:rFonts w:ascii="Calibri" w:hAnsi="Calibri" w:cs="Calibri"/>
                <w:bCs/>
                <w:sz w:val="22"/>
                <w:szCs w:val="22"/>
              </w:rPr>
            </w:pPr>
            <w:hyperlink r:id="rId8" w:history="1">
              <w:r w:rsidR="00B976C8" w:rsidRPr="008F7095">
                <w:rPr>
                  <w:rFonts w:ascii="Calibri" w:hAnsi="Calibri" w:cs="Calibri"/>
                  <w:sz w:val="22"/>
                  <w:szCs w:val="22"/>
                  <w:lang w:val="en"/>
                </w:rPr>
                <w:t>Primary school teaching</w:t>
              </w:r>
            </w:hyperlink>
            <w:r w:rsidR="00B976C8" w:rsidRPr="008F7095">
              <w:rPr>
                <w:rFonts w:ascii="Calibri" w:hAnsi="Calibri" w:cs="Calibri"/>
                <w:sz w:val="22"/>
                <w:szCs w:val="22"/>
                <w:lang w:val="en"/>
              </w:rPr>
              <w:t xml:space="preserve">, </w:t>
            </w:r>
            <w:r w:rsidR="00B976C8" w:rsidRPr="008F7095">
              <w:rPr>
                <w:rFonts w:ascii="Calibri" w:hAnsi="Calibri" w:cs="Calibri"/>
                <w:bCs/>
                <w:sz w:val="22"/>
                <w:szCs w:val="22"/>
              </w:rPr>
              <w:t>1</w:t>
            </w:r>
            <w:r w:rsidR="00B976C8" w:rsidRPr="008F7095">
              <w:rPr>
                <w:rFonts w:ascii="Calibri" w:hAnsi="Calibri" w:cs="Calibri"/>
                <w:bCs/>
                <w:sz w:val="22"/>
                <w:szCs w:val="22"/>
                <w:vertAlign w:val="superscript"/>
              </w:rPr>
              <w:t>st</w:t>
            </w:r>
            <w:r w:rsidR="00B976C8" w:rsidRPr="008F7095">
              <w:rPr>
                <w:rFonts w:ascii="Calibri" w:hAnsi="Calibri" w:cs="Calibri"/>
                <w:sz w:val="22"/>
                <w:szCs w:val="22"/>
                <w:lang w:val="en"/>
              </w:rPr>
              <w:t xml:space="preserve"> </w:t>
            </w:r>
            <w:proofErr w:type="spellStart"/>
            <w:r w:rsidR="00B976C8" w:rsidRPr="008F7095">
              <w:rPr>
                <w:rFonts w:ascii="Calibri" w:hAnsi="Calibri" w:cs="Calibri"/>
                <w:bCs/>
                <w:sz w:val="22"/>
                <w:szCs w:val="22"/>
              </w:rPr>
              <w:t>cycle</w:t>
            </w:r>
            <w:proofErr w:type="spellEnd"/>
            <w:r w:rsidR="00B976C8" w:rsidRPr="008F7095">
              <w:rPr>
                <w:rFonts w:ascii="Calibri" w:hAnsi="Calibri" w:cs="Calibri"/>
                <w:bCs/>
                <w:sz w:val="22"/>
                <w:szCs w:val="22"/>
              </w:rPr>
              <w:t xml:space="preserve"> </w:t>
            </w:r>
            <w:r w:rsidR="00B976C8"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5A330EF" w14:textId="77777777" w:rsidR="00B976C8" w:rsidRPr="008F7095" w:rsidRDefault="00B976C8"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0993257"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2D1490"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r w:rsidRPr="008F7095" w:rsidDel="00496D99">
              <w:rPr>
                <w:rFonts w:ascii="Calibri" w:hAnsi="Calibri" w:cs="Calibri"/>
                <w:bCs/>
                <w:sz w:val="22"/>
                <w:szCs w:val="22"/>
              </w:rPr>
              <w:t xml:space="preserve"> </w:t>
            </w:r>
          </w:p>
        </w:tc>
      </w:tr>
      <w:tr w:rsidR="00B976C8" w:rsidRPr="008F7095" w14:paraId="4C6425DF" w14:textId="77777777" w:rsidTr="006D0CCF">
        <w:trPr>
          <w:trHeight w:val="103"/>
        </w:trPr>
        <w:tc>
          <w:tcPr>
            <w:tcW w:w="9690" w:type="dxa"/>
            <w:gridSpan w:val="18"/>
          </w:tcPr>
          <w:p w14:paraId="2A5650BD" w14:textId="77777777" w:rsidR="00B976C8" w:rsidRPr="008F7095" w:rsidRDefault="00B976C8" w:rsidP="006D0CCF">
            <w:pPr>
              <w:rPr>
                <w:rFonts w:ascii="Calibri" w:hAnsi="Calibri" w:cs="Calibri"/>
                <w:b/>
                <w:bCs/>
                <w:sz w:val="22"/>
                <w:szCs w:val="22"/>
              </w:rPr>
            </w:pPr>
          </w:p>
        </w:tc>
      </w:tr>
      <w:tr w:rsidR="00B976C8" w:rsidRPr="008F7095" w14:paraId="1CDFCCDE" w14:textId="77777777" w:rsidTr="006D0CCF">
        <w:tc>
          <w:tcPr>
            <w:tcW w:w="5718" w:type="dxa"/>
            <w:gridSpan w:val="12"/>
            <w:tcBorders>
              <w:top w:val="nil"/>
              <w:left w:val="nil"/>
              <w:bottom w:val="nil"/>
              <w:right w:val="single" w:sz="4" w:space="0" w:color="auto"/>
            </w:tcBorders>
          </w:tcPr>
          <w:p w14:paraId="390DB33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DA1A264"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B976C8" w:rsidRPr="008F7095" w14:paraId="4ECA4219" w14:textId="77777777" w:rsidTr="006D0CCF">
        <w:tc>
          <w:tcPr>
            <w:tcW w:w="5718" w:type="dxa"/>
            <w:gridSpan w:val="12"/>
          </w:tcPr>
          <w:p w14:paraId="50C321C3" w14:textId="77777777" w:rsidR="00B976C8" w:rsidRPr="008F7095" w:rsidRDefault="00B976C8"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8F309C2" w14:textId="77777777" w:rsidR="00B976C8" w:rsidRPr="008F7095" w:rsidRDefault="00B976C8" w:rsidP="006D0CCF">
            <w:pPr>
              <w:rPr>
                <w:rFonts w:ascii="Calibri" w:hAnsi="Calibri" w:cs="Calibri"/>
                <w:sz w:val="22"/>
                <w:szCs w:val="22"/>
              </w:rPr>
            </w:pPr>
          </w:p>
        </w:tc>
      </w:tr>
      <w:tr w:rsidR="00B976C8" w:rsidRPr="008F7095" w14:paraId="2B30A79A" w14:textId="77777777" w:rsidTr="006D0CCF">
        <w:tc>
          <w:tcPr>
            <w:tcW w:w="5718" w:type="dxa"/>
            <w:gridSpan w:val="12"/>
            <w:tcBorders>
              <w:top w:val="nil"/>
              <w:left w:val="nil"/>
              <w:bottom w:val="nil"/>
              <w:right w:val="single" w:sz="4" w:space="0" w:color="auto"/>
            </w:tcBorders>
          </w:tcPr>
          <w:p w14:paraId="4056A521"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709B9FB"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3A4BA409" w14:textId="77777777" w:rsidTr="006D0CCF">
        <w:tc>
          <w:tcPr>
            <w:tcW w:w="9690" w:type="dxa"/>
            <w:gridSpan w:val="18"/>
          </w:tcPr>
          <w:p w14:paraId="049A9B7C" w14:textId="77777777" w:rsidR="00B976C8" w:rsidRPr="008F7095" w:rsidRDefault="00B976C8" w:rsidP="006D0CCF">
            <w:pPr>
              <w:rPr>
                <w:rFonts w:ascii="Calibri" w:hAnsi="Calibri" w:cs="Calibri"/>
                <w:sz w:val="22"/>
                <w:szCs w:val="22"/>
              </w:rPr>
            </w:pPr>
          </w:p>
        </w:tc>
      </w:tr>
      <w:tr w:rsidR="00B976C8" w:rsidRPr="008F7095" w14:paraId="3E087026" w14:textId="77777777" w:rsidTr="006D0CCF">
        <w:tc>
          <w:tcPr>
            <w:tcW w:w="1410" w:type="dxa"/>
            <w:tcBorders>
              <w:top w:val="nil"/>
              <w:left w:val="nil"/>
              <w:bottom w:val="single" w:sz="4" w:space="0" w:color="auto"/>
              <w:right w:val="nil"/>
            </w:tcBorders>
            <w:vAlign w:val="center"/>
          </w:tcPr>
          <w:p w14:paraId="02E0CBC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Predavanja</w:t>
            </w:r>
          </w:p>
          <w:p w14:paraId="04F586D4" w14:textId="77777777" w:rsidR="00B976C8" w:rsidRPr="008F7095" w:rsidRDefault="00B976C8"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A423315"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p w14:paraId="38AE82B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9D965B9"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Vaje</w:t>
            </w:r>
          </w:p>
          <w:p w14:paraId="4420295F" w14:textId="77777777" w:rsidR="00B976C8" w:rsidRPr="008F7095" w:rsidRDefault="00B976C8"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20E00013"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Klinične vaje</w:t>
            </w:r>
          </w:p>
          <w:p w14:paraId="4C6F9538" w14:textId="77777777" w:rsidR="00B976C8" w:rsidRPr="008F7095" w:rsidRDefault="00B976C8"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6FBC67A6"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9E13122"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Samost. delo</w:t>
            </w:r>
          </w:p>
          <w:p w14:paraId="3F26B97F" w14:textId="77777777" w:rsidR="00B976C8" w:rsidRPr="008F7095" w:rsidRDefault="00B976C8"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BA7164D" w14:textId="77777777" w:rsidR="00B976C8" w:rsidRPr="008F7095" w:rsidRDefault="00B976C8"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640F67A7" w14:textId="77777777" w:rsidR="00B976C8" w:rsidRPr="008F7095" w:rsidRDefault="00B976C8" w:rsidP="006D0CCF">
            <w:pPr>
              <w:jc w:val="center"/>
              <w:rPr>
                <w:rFonts w:ascii="Calibri" w:hAnsi="Calibri" w:cs="Calibri"/>
                <w:b/>
                <w:sz w:val="22"/>
                <w:szCs w:val="22"/>
              </w:rPr>
            </w:pPr>
            <w:r w:rsidRPr="008F7095">
              <w:rPr>
                <w:rFonts w:ascii="Calibri" w:hAnsi="Calibri" w:cs="Calibri"/>
                <w:b/>
                <w:sz w:val="22"/>
                <w:szCs w:val="22"/>
              </w:rPr>
              <w:t>ECTS</w:t>
            </w:r>
          </w:p>
        </w:tc>
      </w:tr>
      <w:tr w:rsidR="00B976C8" w:rsidRPr="008F7095" w14:paraId="3962700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C32CA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E95147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F784B"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F6A545"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2F219C"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291378"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3DCCC78" w14:textId="77777777" w:rsidR="00B976C8" w:rsidRPr="008F7095" w:rsidRDefault="00B976C8"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CFB52" w14:textId="77777777" w:rsidR="00B976C8" w:rsidRPr="008F7095" w:rsidRDefault="00B976C8" w:rsidP="006D0CCF">
            <w:pPr>
              <w:jc w:val="center"/>
              <w:rPr>
                <w:rFonts w:ascii="Calibri" w:hAnsi="Calibri" w:cs="Calibri"/>
                <w:bCs/>
                <w:sz w:val="22"/>
                <w:szCs w:val="22"/>
              </w:rPr>
            </w:pPr>
            <w:r w:rsidRPr="008F7095">
              <w:rPr>
                <w:rFonts w:ascii="Calibri" w:hAnsi="Calibri" w:cs="Calibri"/>
                <w:bCs/>
                <w:sz w:val="22"/>
                <w:szCs w:val="22"/>
              </w:rPr>
              <w:t>6</w:t>
            </w:r>
          </w:p>
        </w:tc>
      </w:tr>
      <w:tr w:rsidR="00B976C8" w:rsidRPr="008F7095" w14:paraId="677ADA1E" w14:textId="77777777" w:rsidTr="006D0CCF">
        <w:tc>
          <w:tcPr>
            <w:tcW w:w="9690" w:type="dxa"/>
            <w:gridSpan w:val="18"/>
          </w:tcPr>
          <w:p w14:paraId="106F898B" w14:textId="77777777" w:rsidR="00B976C8" w:rsidRPr="008F7095" w:rsidRDefault="00B976C8" w:rsidP="006D0CCF">
            <w:pPr>
              <w:jc w:val="both"/>
              <w:rPr>
                <w:rFonts w:ascii="Calibri" w:hAnsi="Calibri" w:cs="Calibri"/>
                <w:color w:val="000000"/>
                <w:sz w:val="22"/>
                <w:szCs w:val="22"/>
              </w:rPr>
            </w:pPr>
          </w:p>
          <w:p w14:paraId="21FC4F4C" w14:textId="77777777" w:rsidR="00B976C8" w:rsidRPr="008F7095" w:rsidRDefault="00B976C8" w:rsidP="006D0CCF">
            <w:pPr>
              <w:rPr>
                <w:rFonts w:ascii="Calibri" w:hAnsi="Calibri" w:cs="Calibri"/>
                <w:b/>
                <w:bCs/>
                <w:sz w:val="22"/>
                <w:szCs w:val="22"/>
              </w:rPr>
            </w:pPr>
          </w:p>
        </w:tc>
      </w:tr>
      <w:tr w:rsidR="00B976C8" w:rsidRPr="008F7095" w14:paraId="23616980" w14:textId="77777777" w:rsidTr="006D0CCF">
        <w:tc>
          <w:tcPr>
            <w:tcW w:w="3307" w:type="dxa"/>
            <w:gridSpan w:val="5"/>
          </w:tcPr>
          <w:p w14:paraId="6F0EA3FC"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FB5FAC0"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prof. dr. Igor Saksida / Prof. Igor Saksida, </w:t>
            </w:r>
            <w:proofErr w:type="spellStart"/>
            <w:r w:rsidRPr="008F7095">
              <w:rPr>
                <w:rFonts w:ascii="Calibri" w:hAnsi="Calibri" w:cs="Calibri"/>
                <w:sz w:val="22"/>
                <w:szCs w:val="22"/>
              </w:rPr>
              <w:t>PhD</w:t>
            </w:r>
            <w:proofErr w:type="spellEnd"/>
          </w:p>
        </w:tc>
      </w:tr>
      <w:tr w:rsidR="00B976C8" w:rsidRPr="008F7095" w14:paraId="3B278B3E" w14:textId="77777777" w:rsidTr="006D0CCF">
        <w:tc>
          <w:tcPr>
            <w:tcW w:w="9690" w:type="dxa"/>
            <w:gridSpan w:val="18"/>
          </w:tcPr>
          <w:p w14:paraId="6B190D7E" w14:textId="77777777" w:rsidR="00B976C8" w:rsidRPr="008F7095" w:rsidRDefault="00B976C8" w:rsidP="006D0CCF">
            <w:pPr>
              <w:jc w:val="both"/>
              <w:rPr>
                <w:rFonts w:ascii="Calibri" w:hAnsi="Calibri" w:cs="Calibri"/>
                <w:sz w:val="22"/>
                <w:szCs w:val="22"/>
              </w:rPr>
            </w:pPr>
          </w:p>
        </w:tc>
      </w:tr>
      <w:tr w:rsidR="00B976C8" w:rsidRPr="008F7095" w14:paraId="297FFB78" w14:textId="77777777" w:rsidTr="006D0CCF">
        <w:tc>
          <w:tcPr>
            <w:tcW w:w="1641" w:type="dxa"/>
            <w:gridSpan w:val="2"/>
            <w:vMerge w:val="restart"/>
          </w:tcPr>
          <w:p w14:paraId="771595B9"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 xml:space="preserve">Jeziki / </w:t>
            </w:r>
          </w:p>
          <w:p w14:paraId="121DCFFF" w14:textId="77777777" w:rsidR="00B976C8" w:rsidRPr="008F7095" w:rsidRDefault="00B976C8"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1CC131CC"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AA00F84"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976C8" w:rsidRPr="008F7095" w14:paraId="50C69AB5" w14:textId="77777777" w:rsidTr="006D0CCF">
        <w:trPr>
          <w:trHeight w:val="215"/>
        </w:trPr>
        <w:tc>
          <w:tcPr>
            <w:tcW w:w="1641" w:type="dxa"/>
            <w:gridSpan w:val="2"/>
            <w:vMerge/>
            <w:vAlign w:val="center"/>
          </w:tcPr>
          <w:p w14:paraId="2DDEED22" w14:textId="77777777" w:rsidR="00B976C8" w:rsidRPr="008F7095" w:rsidRDefault="00B976C8" w:rsidP="006D0CCF">
            <w:pPr>
              <w:rPr>
                <w:rFonts w:ascii="Calibri" w:hAnsi="Calibri" w:cs="Calibri"/>
                <w:b/>
                <w:bCs/>
                <w:sz w:val="22"/>
                <w:szCs w:val="22"/>
              </w:rPr>
            </w:pPr>
          </w:p>
        </w:tc>
        <w:tc>
          <w:tcPr>
            <w:tcW w:w="2241" w:type="dxa"/>
            <w:gridSpan w:val="4"/>
          </w:tcPr>
          <w:p w14:paraId="5C3BF037" w14:textId="77777777" w:rsidR="00B976C8" w:rsidRPr="008F7095" w:rsidRDefault="00B976C8"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27B5709" w14:textId="77777777" w:rsidR="00B976C8" w:rsidRPr="008F7095" w:rsidRDefault="00B976C8"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976C8" w:rsidRPr="008F7095" w14:paraId="19BF2358" w14:textId="77777777" w:rsidTr="006D0CCF">
        <w:tc>
          <w:tcPr>
            <w:tcW w:w="4728" w:type="dxa"/>
            <w:gridSpan w:val="9"/>
            <w:tcBorders>
              <w:top w:val="nil"/>
              <w:left w:val="nil"/>
              <w:bottom w:val="single" w:sz="4" w:space="0" w:color="auto"/>
              <w:right w:val="nil"/>
            </w:tcBorders>
          </w:tcPr>
          <w:p w14:paraId="6E29F290" w14:textId="77777777" w:rsidR="00B976C8" w:rsidRPr="008F7095" w:rsidRDefault="00B976C8" w:rsidP="006D0CCF">
            <w:pPr>
              <w:rPr>
                <w:rFonts w:ascii="Calibri" w:hAnsi="Calibri" w:cs="Calibri"/>
                <w:b/>
                <w:bCs/>
                <w:sz w:val="22"/>
                <w:szCs w:val="22"/>
              </w:rPr>
            </w:pPr>
          </w:p>
          <w:p w14:paraId="5A4B62DD"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91CAF80" w14:textId="77777777" w:rsidR="00B976C8" w:rsidRPr="008F7095" w:rsidRDefault="00B976C8" w:rsidP="006D0CCF">
            <w:pPr>
              <w:rPr>
                <w:rFonts w:ascii="Calibri" w:hAnsi="Calibri" w:cs="Calibri"/>
                <w:b/>
                <w:sz w:val="22"/>
                <w:szCs w:val="22"/>
              </w:rPr>
            </w:pPr>
          </w:p>
          <w:p w14:paraId="7C857499"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6D70D24" w14:textId="77777777" w:rsidR="00B976C8" w:rsidRPr="008F7095" w:rsidRDefault="00B976C8" w:rsidP="006D0CCF">
            <w:pPr>
              <w:rPr>
                <w:rFonts w:ascii="Calibri" w:hAnsi="Calibri" w:cs="Calibri"/>
                <w:b/>
                <w:sz w:val="22"/>
                <w:szCs w:val="22"/>
              </w:rPr>
            </w:pPr>
          </w:p>
          <w:p w14:paraId="231FE5C9"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976C8" w:rsidRPr="008F7095" w14:paraId="1813CE35" w14:textId="77777777" w:rsidTr="006D0CCF">
        <w:trPr>
          <w:trHeight w:val="365"/>
        </w:trPr>
        <w:tc>
          <w:tcPr>
            <w:tcW w:w="4728" w:type="dxa"/>
            <w:gridSpan w:val="9"/>
            <w:tcBorders>
              <w:top w:val="single" w:sz="4" w:space="0" w:color="auto"/>
              <w:left w:val="single" w:sz="4" w:space="0" w:color="auto"/>
              <w:bottom w:val="single" w:sz="4" w:space="0" w:color="auto"/>
              <w:right w:val="single" w:sz="4" w:space="0" w:color="auto"/>
            </w:tcBorders>
          </w:tcPr>
          <w:p w14:paraId="54BB99D8"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C09DA1F"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01AB4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w:t>
            </w:r>
          </w:p>
        </w:tc>
      </w:tr>
      <w:tr w:rsidR="00B976C8" w:rsidRPr="008F7095" w14:paraId="2CF40A8A" w14:textId="77777777" w:rsidTr="006D0CCF">
        <w:trPr>
          <w:trHeight w:val="137"/>
        </w:trPr>
        <w:tc>
          <w:tcPr>
            <w:tcW w:w="4718" w:type="dxa"/>
            <w:gridSpan w:val="8"/>
            <w:tcBorders>
              <w:top w:val="nil"/>
              <w:left w:val="nil"/>
              <w:bottom w:val="single" w:sz="4" w:space="0" w:color="auto"/>
              <w:right w:val="nil"/>
            </w:tcBorders>
          </w:tcPr>
          <w:p w14:paraId="4ADA88D1" w14:textId="77777777" w:rsidR="00B976C8" w:rsidRPr="008F7095" w:rsidRDefault="00B976C8" w:rsidP="006D0CCF">
            <w:pPr>
              <w:rPr>
                <w:rFonts w:ascii="Calibri" w:hAnsi="Calibri" w:cs="Calibri"/>
                <w:b/>
                <w:sz w:val="22"/>
                <w:szCs w:val="22"/>
              </w:rPr>
            </w:pPr>
          </w:p>
          <w:p w14:paraId="3CBF914B"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C35BC25" w14:textId="77777777" w:rsidR="00B976C8" w:rsidRPr="008F7095" w:rsidRDefault="00B976C8"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47F9F5F" w14:textId="77777777" w:rsidR="00B976C8" w:rsidRPr="008F7095" w:rsidRDefault="00B976C8" w:rsidP="006D0CCF">
            <w:pPr>
              <w:rPr>
                <w:rFonts w:ascii="Calibri" w:hAnsi="Calibri" w:cs="Calibri"/>
                <w:b/>
                <w:sz w:val="22"/>
                <w:szCs w:val="22"/>
              </w:rPr>
            </w:pPr>
          </w:p>
          <w:p w14:paraId="3F11E7BD"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976C8" w:rsidRPr="008F7095" w14:paraId="6F967926" w14:textId="77777777" w:rsidTr="006D0CCF">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2945118C"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Teorija mladinske književnosti: trije členi predmetnega polja literarne vede v povezavi z mladinsko književnostjo: avtor: </w:t>
            </w:r>
            <w:proofErr w:type="spellStart"/>
            <w:r w:rsidRPr="008F7095">
              <w:rPr>
                <w:rFonts w:ascii="Calibri" w:hAnsi="Calibri" w:cs="Calibri"/>
                <w:sz w:val="22"/>
                <w:szCs w:val="22"/>
              </w:rPr>
              <w:t>avtopoetike</w:t>
            </w:r>
            <w:proofErr w:type="spellEnd"/>
            <w:r w:rsidRPr="008F7095">
              <w:rPr>
                <w:rFonts w:ascii="Calibri" w:hAnsi="Calibri" w:cs="Calibri"/>
                <w:sz w:val="22"/>
                <w:szCs w:val="22"/>
              </w:rPr>
              <w:t xml:space="preserve"> in perspektive, besedilo: literatura in realnost: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raznolikost sodb, snov v literaturi, razpoloženje, tematika mladinske književnosti,  bistvo književnosti in skrajnosti v povezavi z mladinsko književnostjo, literarna oseba, </w:t>
            </w:r>
            <w:proofErr w:type="spellStart"/>
            <w:r w:rsidRPr="008F7095">
              <w:rPr>
                <w:rFonts w:ascii="Calibri" w:hAnsi="Calibri" w:cs="Calibri"/>
                <w:sz w:val="22"/>
                <w:szCs w:val="22"/>
              </w:rPr>
              <w:t>spolska</w:t>
            </w:r>
            <w:proofErr w:type="spellEnd"/>
            <w:r w:rsidRPr="008F7095">
              <w:rPr>
                <w:rFonts w:ascii="Calibri" w:hAnsi="Calibri" w:cs="Calibri"/>
                <w:sz w:val="22"/>
                <w:szCs w:val="22"/>
              </w:rPr>
              <w:t xml:space="preserve"> reprezentacija v mladinskih besedilih, seksizem, besedilotvorni postopki, kategorije jezikovne inovativnosti v poetiki mladinske književnosti, metaforika; bralec: naslovnik in dialoškost branja, možnosti opisa bralčevega doživetja, postopek </w:t>
            </w:r>
            <w:r w:rsidRPr="008F7095">
              <w:rPr>
                <w:rFonts w:ascii="Calibri" w:hAnsi="Calibri" w:cs="Calibri"/>
                <w:sz w:val="22"/>
                <w:szCs w:val="22"/>
              </w:rPr>
              <w:lastRenderedPageBreak/>
              <w:t xml:space="preserve">nastajanja besedila, bralec in medijska realnost. </w:t>
            </w:r>
          </w:p>
          <w:p w14:paraId="59BEF14A"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Zgodovina mladinske književnosti: Starejša (klasična) mladinska književnost: ljudska pesem in umetna poezija (do 1930); tipologija  proznih  žanrov: pripovedka in pravljica: ljudska, klasična avtorska, sodobna; basen, kratka zgodba, črtica, povest, humoreska, mladinski roman, fantastična pripoved; spominska literatura; realistična pripoved s pregledom tem; mladinska  dramatika: vzpostavljane žanra, pravljična komedija. </w:t>
            </w:r>
          </w:p>
          <w:p w14:paraId="0D3B7E06" w14:textId="7F7F36F0"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Sodobna mladinska književnost: povojna </w:t>
            </w:r>
            <w:r w:rsidR="001E25BA">
              <w:rPr>
                <w:rFonts w:ascii="Calibri" w:hAnsi="Calibri" w:cs="Calibri"/>
                <w:sz w:val="22"/>
                <w:szCs w:val="22"/>
              </w:rPr>
              <w:t xml:space="preserve"> </w:t>
            </w:r>
            <w:r w:rsidR="001E25BA" w:rsidRPr="008F7095">
              <w:rPr>
                <w:rFonts w:ascii="Calibri" w:hAnsi="Calibri" w:cs="Calibri"/>
                <w:sz w:val="22"/>
                <w:szCs w:val="22"/>
              </w:rPr>
              <w:t xml:space="preserve"> </w:t>
            </w:r>
            <w:r w:rsidRPr="008F7095">
              <w:rPr>
                <w:rFonts w:ascii="Calibri" w:hAnsi="Calibri" w:cs="Calibri"/>
                <w:sz w:val="22"/>
                <w:szCs w:val="22"/>
              </w:rPr>
              <w:t xml:space="preserve">aktivistična poezija, tradicionalna </w:t>
            </w:r>
            <w:r w:rsidR="001E25BA">
              <w:rPr>
                <w:rFonts w:ascii="Calibri" w:hAnsi="Calibri" w:cs="Calibri"/>
                <w:sz w:val="22"/>
                <w:szCs w:val="22"/>
              </w:rPr>
              <w:t xml:space="preserve"> </w:t>
            </w:r>
            <w:r w:rsidRPr="008F7095">
              <w:rPr>
                <w:rFonts w:ascii="Calibri" w:hAnsi="Calibri" w:cs="Calibri"/>
                <w:sz w:val="22"/>
                <w:szCs w:val="22"/>
              </w:rPr>
              <w:t xml:space="preserve">poezija, poezija estetske inovacije: prvi val, poetika modernizma;  tipologija proznih žanrov, povojna </w:t>
            </w:r>
            <w:r w:rsidR="001E25BA">
              <w:rPr>
                <w:rFonts w:ascii="Calibri" w:hAnsi="Calibri" w:cs="Calibri"/>
                <w:sz w:val="22"/>
                <w:szCs w:val="22"/>
              </w:rPr>
              <w:t xml:space="preserve"> </w:t>
            </w:r>
            <w:r w:rsidRPr="008F7095">
              <w:rPr>
                <w:rFonts w:ascii="Calibri" w:hAnsi="Calibri" w:cs="Calibri"/>
                <w:sz w:val="22"/>
                <w:szCs w:val="22"/>
              </w:rPr>
              <w:t xml:space="preserve">aktivistična proza, sodobna pravljica, klasična umetna pravljica in povedka, živalska pravljica, </w:t>
            </w:r>
            <w:proofErr w:type="spellStart"/>
            <w:r w:rsidRPr="008F7095">
              <w:rPr>
                <w:rFonts w:ascii="Calibri" w:hAnsi="Calibri" w:cs="Calibri"/>
                <w:sz w:val="22"/>
                <w:szCs w:val="22"/>
              </w:rPr>
              <w:t>nesmiselnica</w:t>
            </w:r>
            <w:proofErr w:type="spellEnd"/>
            <w:r w:rsidRPr="008F7095">
              <w:rPr>
                <w:rFonts w:ascii="Calibri" w:hAnsi="Calibri" w:cs="Calibri"/>
                <w:sz w:val="22"/>
                <w:szCs w:val="22"/>
              </w:rPr>
              <w:t xml:space="preserve">, resničnostna mladinska proza, pripoved s človeškimi osebami, živalska zgodba, avtobiografska pripoved, zabavna oz. trivialna pripoved; mladinska dramatika, slikanica in najpomembnejši ilustratorji. </w:t>
            </w:r>
          </w:p>
          <w:p w14:paraId="3E5E735D"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 xml:space="preserve">Interpretacije celovitih opusov: T. Pavček, N. Grafenauer, J. Snoj, E. Peroci, S. Makarovič, L. Suhodolčan, F. Puntar idr. </w:t>
            </w:r>
          </w:p>
          <w:p w14:paraId="487C7FB1" w14:textId="77777777" w:rsidR="00B976C8" w:rsidRPr="008F7095" w:rsidRDefault="00B976C8" w:rsidP="00B976C8">
            <w:pPr>
              <w:numPr>
                <w:ilvl w:val="0"/>
                <w:numId w:val="1"/>
              </w:numPr>
              <w:rPr>
                <w:rFonts w:ascii="Calibri" w:hAnsi="Calibri" w:cs="Calibri"/>
                <w:sz w:val="22"/>
                <w:szCs w:val="22"/>
              </w:rPr>
            </w:pPr>
            <w:r w:rsidRPr="008F7095">
              <w:rPr>
                <w:rFonts w:ascii="Calibri" w:hAnsi="Calibri" w:cs="Calibri"/>
                <w:sz w:val="22"/>
                <w:szCs w:val="22"/>
              </w:rPr>
              <w:t>Posebne teme: trivialna mladinska književnost, sprejemnik: bralni razvoj in tipologija branja, raziskovalci mladinske književnosti ter institucije in specializirane publikacije.</w:t>
            </w:r>
          </w:p>
        </w:tc>
        <w:tc>
          <w:tcPr>
            <w:tcW w:w="152" w:type="dxa"/>
            <w:gridSpan w:val="2"/>
            <w:tcBorders>
              <w:top w:val="nil"/>
              <w:left w:val="single" w:sz="4" w:space="0" w:color="auto"/>
              <w:bottom w:val="nil"/>
              <w:right w:val="single" w:sz="4" w:space="0" w:color="auto"/>
            </w:tcBorders>
          </w:tcPr>
          <w:p w14:paraId="6B3B7906" w14:textId="77777777" w:rsidR="00B976C8" w:rsidRPr="008F7095" w:rsidRDefault="00B976C8"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9EBF35" w14:textId="7C6BECA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Theory of </w:t>
            </w:r>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r w:rsidRPr="008F7095">
              <w:rPr>
                <w:rFonts w:ascii="Calibri" w:hAnsi="Calibri" w:cs="Calibri"/>
                <w:sz w:val="22"/>
                <w:szCs w:val="22"/>
                <w:lang w:val="en-GB"/>
              </w:rPr>
              <w:t xml:space="preserve">literature: three component elements of the present field of literary studies in conjunction with </w:t>
            </w:r>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r w:rsidRPr="008F7095">
              <w:rPr>
                <w:rFonts w:ascii="Calibri" w:hAnsi="Calibri" w:cs="Calibri"/>
                <w:sz w:val="22"/>
                <w:szCs w:val="22"/>
                <w:lang w:val="en-GB"/>
              </w:rPr>
              <w:t xml:space="preserve">literature: author: auto-poetics and perspectives; text: literature and reality: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xml:space="preserve">, diversity of judgments, substance in the literature, the mood, the theme of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the essence of literature and extremes in conjunction with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literary person, gender representation in </w:t>
            </w:r>
            <w:proofErr w:type="spellStart"/>
            <w:r w:rsidR="001E25BA">
              <w:rPr>
                <w:rFonts w:ascii="Calibri" w:hAnsi="Calibri" w:cs="Calibri"/>
                <w:sz w:val="22"/>
                <w:szCs w:val="22"/>
                <w:lang w:val="en-GB"/>
              </w:rPr>
              <w:t>children’s</w:t>
            </w:r>
            <w:r w:rsidRPr="008F7095">
              <w:rPr>
                <w:rFonts w:ascii="Calibri" w:hAnsi="Calibri" w:cs="Calibri"/>
                <w:sz w:val="22"/>
                <w:szCs w:val="22"/>
                <w:lang w:val="en-GB"/>
              </w:rPr>
              <w:t>texts</w:t>
            </w:r>
            <w:proofErr w:type="spellEnd"/>
            <w:r w:rsidRPr="008F7095">
              <w:rPr>
                <w:rFonts w:ascii="Calibri" w:hAnsi="Calibri" w:cs="Calibri"/>
                <w:sz w:val="22"/>
                <w:szCs w:val="22"/>
                <w:lang w:val="en-GB"/>
              </w:rPr>
              <w:t xml:space="preserve">, sexism, word formation procedures, categories of linguistic innovation in the poetics of </w:t>
            </w:r>
            <w:r w:rsidR="001E25BA">
              <w:rPr>
                <w:rFonts w:ascii="Calibri" w:hAnsi="Calibri" w:cs="Calibri"/>
                <w:sz w:val="22"/>
                <w:szCs w:val="22"/>
                <w:lang w:val="en-GB"/>
              </w:rPr>
              <w:t>children’s</w:t>
            </w:r>
            <w:r w:rsidRPr="008F7095">
              <w:rPr>
                <w:rFonts w:ascii="Calibri" w:hAnsi="Calibri" w:cs="Calibri"/>
                <w:sz w:val="22"/>
                <w:szCs w:val="22"/>
                <w:lang w:val="en-GB"/>
              </w:rPr>
              <w:t xml:space="preserve"> literature, metaphor; reader: addressee and dialogic reading, the options of a description of reader’s </w:t>
            </w:r>
            <w:r w:rsidRPr="008F7095">
              <w:rPr>
                <w:rFonts w:ascii="Calibri" w:hAnsi="Calibri" w:cs="Calibri"/>
                <w:sz w:val="22"/>
                <w:szCs w:val="22"/>
                <w:lang w:val="en-GB"/>
              </w:rPr>
              <w:lastRenderedPageBreak/>
              <w:t>experience, the process of drafting a text, reader and media reality.</w:t>
            </w:r>
          </w:p>
          <w:p w14:paraId="5C1A40F9" w14:textId="18FAD963"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The history of </w:t>
            </w:r>
            <w:r w:rsidR="001E25BA">
              <w:rPr>
                <w:rFonts w:ascii="Calibri" w:hAnsi="Calibri" w:cs="Calibri"/>
                <w:sz w:val="22"/>
                <w:szCs w:val="22"/>
                <w:lang w:val="en-GB"/>
              </w:rPr>
              <w:t>children’s</w:t>
            </w:r>
            <w:r w:rsidRPr="008F7095">
              <w:rPr>
                <w:rFonts w:ascii="Calibri" w:hAnsi="Calibri" w:cs="Calibri"/>
                <w:sz w:val="22"/>
                <w:szCs w:val="22"/>
                <w:lang w:val="en-GB"/>
              </w:rPr>
              <w:t xml:space="preserve"> literature: Older (classical) </w:t>
            </w:r>
            <w:r w:rsidR="001E25BA">
              <w:rPr>
                <w:rFonts w:ascii="Calibri" w:hAnsi="Calibri" w:cs="Calibri"/>
                <w:sz w:val="22"/>
                <w:szCs w:val="22"/>
                <w:lang w:val="en-GB"/>
              </w:rPr>
              <w:t>children’s</w:t>
            </w:r>
            <w:r w:rsidRPr="008F7095">
              <w:rPr>
                <w:rFonts w:ascii="Calibri" w:hAnsi="Calibri" w:cs="Calibri"/>
                <w:sz w:val="22"/>
                <w:szCs w:val="22"/>
                <w:lang w:val="en-GB"/>
              </w:rPr>
              <w:t xml:space="preserve"> literature: folk poem and artificial poetry (until 1930); typology of prose genres: fable and fairy tale: folk, classical authorial, contemporary; fable, short story, sketch, story, spoof, novel, a fantastic tale; memorial literature; realistic narrative with a review of themes; </w:t>
            </w:r>
            <w:r w:rsidR="001E25BA">
              <w:rPr>
                <w:rFonts w:ascii="Calibri" w:hAnsi="Calibri" w:cs="Calibri"/>
                <w:sz w:val="22"/>
                <w:szCs w:val="22"/>
                <w:lang w:val="en-GB"/>
              </w:rPr>
              <w:t>children’s</w:t>
            </w:r>
            <w:r w:rsidRPr="008F7095">
              <w:rPr>
                <w:rFonts w:ascii="Calibri" w:hAnsi="Calibri" w:cs="Calibri"/>
                <w:sz w:val="22"/>
                <w:szCs w:val="22"/>
                <w:lang w:val="en-GB"/>
              </w:rPr>
              <w:t xml:space="preserve">: establishing a genre, </w:t>
            </w:r>
            <w:proofErr w:type="spellStart"/>
            <w:r w:rsidRPr="008F7095">
              <w:rPr>
                <w:rFonts w:ascii="Calibri" w:hAnsi="Calibri" w:cs="Calibri"/>
                <w:sz w:val="22"/>
                <w:szCs w:val="22"/>
                <w:lang w:val="en-GB"/>
              </w:rPr>
              <w:t>fairytale</w:t>
            </w:r>
            <w:proofErr w:type="spellEnd"/>
            <w:r w:rsidRPr="008F7095">
              <w:rPr>
                <w:rFonts w:ascii="Calibri" w:hAnsi="Calibri" w:cs="Calibri"/>
                <w:sz w:val="22"/>
                <w:szCs w:val="22"/>
                <w:lang w:val="en-GB"/>
              </w:rPr>
              <w:t xml:space="preserve"> comedy.</w:t>
            </w:r>
          </w:p>
          <w:p w14:paraId="763B7FCC" w14:textId="3676AF29"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Contemporary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the post-war</w:t>
            </w:r>
            <w:r w:rsidR="001E25BA">
              <w:rPr>
                <w:rFonts w:ascii="Calibri" w:hAnsi="Calibri" w:cs="Calibri"/>
                <w:sz w:val="22"/>
                <w:szCs w:val="22"/>
                <w:lang w:val="en-GB"/>
              </w:rPr>
              <w:t xml:space="preserve"> </w:t>
            </w:r>
            <w:r w:rsidRPr="008F7095">
              <w:rPr>
                <w:rFonts w:ascii="Calibri" w:hAnsi="Calibri" w:cs="Calibri"/>
                <w:sz w:val="22"/>
                <w:szCs w:val="22"/>
                <w:lang w:val="en-GB"/>
              </w:rPr>
              <w:t xml:space="preserve">activist poetry, </w:t>
            </w:r>
            <w:proofErr w:type="gramStart"/>
            <w:r w:rsidRPr="008F7095">
              <w:rPr>
                <w:rFonts w:ascii="Calibri" w:hAnsi="Calibri" w:cs="Calibri"/>
                <w:sz w:val="22"/>
                <w:szCs w:val="22"/>
                <w:lang w:val="en-GB"/>
              </w:rPr>
              <w:t xml:space="preserve">traditional </w:t>
            </w:r>
            <w:r w:rsidR="001E25BA">
              <w:rPr>
                <w:rFonts w:ascii="Calibri" w:hAnsi="Calibri" w:cs="Calibri"/>
                <w:sz w:val="22"/>
                <w:szCs w:val="22"/>
                <w:lang w:val="en-GB"/>
              </w:rPr>
              <w:t xml:space="preserve"> </w:t>
            </w:r>
            <w:r w:rsidRPr="008F7095">
              <w:rPr>
                <w:rFonts w:ascii="Calibri" w:hAnsi="Calibri" w:cs="Calibri"/>
                <w:sz w:val="22"/>
                <w:szCs w:val="22"/>
                <w:lang w:val="en-GB"/>
              </w:rPr>
              <w:t>poetry</w:t>
            </w:r>
            <w:proofErr w:type="gramEnd"/>
            <w:r w:rsidRPr="008F7095">
              <w:rPr>
                <w:rFonts w:ascii="Calibri" w:hAnsi="Calibri" w:cs="Calibri"/>
                <w:sz w:val="22"/>
                <w:szCs w:val="22"/>
                <w:lang w:val="en-GB"/>
              </w:rPr>
              <w:t xml:space="preserve">, poetry of aesthetic innovation: the first wave, poetics of modernity; typology of prose genres, </w:t>
            </w:r>
            <w:proofErr w:type="spellStart"/>
            <w:r w:rsidRPr="008F7095">
              <w:rPr>
                <w:rFonts w:ascii="Calibri" w:hAnsi="Calibri" w:cs="Calibri"/>
                <w:sz w:val="22"/>
                <w:szCs w:val="22"/>
                <w:lang w:val="en-GB"/>
              </w:rPr>
              <w:t>postwar</w:t>
            </w:r>
            <w:proofErr w:type="spellEnd"/>
            <w:r w:rsidRPr="008F7095">
              <w:rPr>
                <w:rFonts w:ascii="Calibri" w:hAnsi="Calibri" w:cs="Calibri"/>
                <w:sz w:val="22"/>
                <w:szCs w:val="22"/>
                <w:lang w:val="en-GB"/>
              </w:rPr>
              <w:t xml:space="preserve"> activist prose, modern fairy tale, classical artificial fairy tales and tale, animal fairy tale, nonsense tale, reality </w:t>
            </w:r>
            <w:r w:rsidR="00046D80">
              <w:rPr>
                <w:rFonts w:ascii="Calibri" w:hAnsi="Calibri" w:cs="Calibri"/>
                <w:sz w:val="22"/>
                <w:szCs w:val="22"/>
                <w:lang w:val="en-GB"/>
              </w:rPr>
              <w:t>children’s</w:t>
            </w:r>
            <w:r w:rsidRPr="008F7095">
              <w:rPr>
                <w:rFonts w:ascii="Calibri" w:hAnsi="Calibri" w:cs="Calibri"/>
                <w:sz w:val="22"/>
                <w:szCs w:val="22"/>
                <w:lang w:val="en-GB"/>
              </w:rPr>
              <w:t xml:space="preserve"> prose, narrative with human persons, animal story, autobiographical narrative, fun or trivial narration; </w:t>
            </w:r>
            <w:r w:rsidR="00046D80">
              <w:rPr>
                <w:rFonts w:ascii="Calibri" w:hAnsi="Calibri" w:cs="Calibri"/>
                <w:sz w:val="22"/>
                <w:szCs w:val="22"/>
                <w:lang w:val="en-GB"/>
              </w:rPr>
              <w:t>children’s</w:t>
            </w:r>
            <w:r w:rsidRPr="008F7095">
              <w:rPr>
                <w:rFonts w:ascii="Calibri" w:hAnsi="Calibri" w:cs="Calibri"/>
                <w:sz w:val="22"/>
                <w:szCs w:val="22"/>
                <w:lang w:val="en-GB"/>
              </w:rPr>
              <w:t xml:space="preserve"> drama, picture book and the most important illustrators.</w:t>
            </w:r>
          </w:p>
          <w:p w14:paraId="63A2B22A" w14:textId="7777777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 xml:space="preserve">Interpretations of comprehensive opuses: Tone </w:t>
            </w:r>
            <w:proofErr w:type="spellStart"/>
            <w:r w:rsidRPr="008F7095">
              <w:rPr>
                <w:rFonts w:ascii="Calibri" w:hAnsi="Calibri" w:cs="Calibri"/>
                <w:sz w:val="22"/>
                <w:szCs w:val="22"/>
                <w:lang w:val="en-GB"/>
              </w:rPr>
              <w:t>Pavček</w:t>
            </w:r>
            <w:proofErr w:type="spellEnd"/>
            <w:r w:rsidRPr="008F7095">
              <w:rPr>
                <w:rFonts w:ascii="Calibri" w:hAnsi="Calibri" w:cs="Calibri"/>
                <w:sz w:val="22"/>
                <w:szCs w:val="22"/>
                <w:lang w:val="en-GB"/>
              </w:rPr>
              <w:t xml:space="preserve">, Niko </w:t>
            </w:r>
            <w:proofErr w:type="spellStart"/>
            <w:r w:rsidRPr="008F7095">
              <w:rPr>
                <w:rFonts w:ascii="Calibri" w:hAnsi="Calibri" w:cs="Calibri"/>
                <w:sz w:val="22"/>
                <w:szCs w:val="22"/>
                <w:lang w:val="en-GB"/>
              </w:rPr>
              <w:t>Grafenauer</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Jože</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Snoj</w:t>
            </w:r>
            <w:proofErr w:type="spellEnd"/>
            <w:r w:rsidRPr="008F7095">
              <w:rPr>
                <w:rFonts w:ascii="Calibri" w:hAnsi="Calibri" w:cs="Calibri"/>
                <w:sz w:val="22"/>
                <w:szCs w:val="22"/>
                <w:lang w:val="en-GB"/>
              </w:rPr>
              <w:t xml:space="preserve">, Ela </w:t>
            </w:r>
            <w:proofErr w:type="spellStart"/>
            <w:r w:rsidRPr="008F7095">
              <w:rPr>
                <w:rFonts w:ascii="Calibri" w:hAnsi="Calibri" w:cs="Calibri"/>
                <w:sz w:val="22"/>
                <w:szCs w:val="22"/>
                <w:lang w:val="en-GB"/>
              </w:rPr>
              <w:t>Peroci</w:t>
            </w:r>
            <w:proofErr w:type="spellEnd"/>
            <w:r w:rsidRPr="008F7095">
              <w:rPr>
                <w:rFonts w:ascii="Calibri" w:hAnsi="Calibri" w:cs="Calibri"/>
                <w:sz w:val="22"/>
                <w:szCs w:val="22"/>
                <w:lang w:val="en-GB"/>
              </w:rPr>
              <w:t xml:space="preserve">, Svetlana </w:t>
            </w:r>
            <w:proofErr w:type="spellStart"/>
            <w:r w:rsidRPr="008F7095">
              <w:rPr>
                <w:rFonts w:ascii="Calibri" w:hAnsi="Calibri" w:cs="Calibri"/>
                <w:sz w:val="22"/>
                <w:szCs w:val="22"/>
                <w:lang w:val="en-GB"/>
              </w:rPr>
              <w:t>Makarovič</w:t>
            </w:r>
            <w:proofErr w:type="spellEnd"/>
            <w:r w:rsidRPr="008F7095">
              <w:rPr>
                <w:rFonts w:ascii="Calibri" w:hAnsi="Calibri" w:cs="Calibri"/>
                <w:sz w:val="22"/>
                <w:szCs w:val="22"/>
                <w:lang w:val="en-GB"/>
              </w:rPr>
              <w:t xml:space="preserve">, Leopold </w:t>
            </w:r>
            <w:proofErr w:type="spellStart"/>
            <w:r w:rsidRPr="008F7095">
              <w:rPr>
                <w:rFonts w:ascii="Calibri" w:hAnsi="Calibri" w:cs="Calibri"/>
                <w:sz w:val="22"/>
                <w:szCs w:val="22"/>
                <w:lang w:val="en-GB"/>
              </w:rPr>
              <w:t>Suhadolčan</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Frane</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Puntar</w:t>
            </w:r>
            <w:proofErr w:type="spellEnd"/>
            <w:r w:rsidRPr="008F7095">
              <w:rPr>
                <w:rFonts w:ascii="Calibri" w:hAnsi="Calibri" w:cs="Calibri"/>
                <w:sz w:val="22"/>
                <w:szCs w:val="22"/>
                <w:lang w:val="en-GB"/>
              </w:rPr>
              <w:t>, etc.</w:t>
            </w:r>
          </w:p>
          <w:p w14:paraId="7399D53D" w14:textId="36CF4357" w:rsidR="00B976C8" w:rsidRPr="008F7095" w:rsidRDefault="00B976C8" w:rsidP="00B976C8">
            <w:pPr>
              <w:numPr>
                <w:ilvl w:val="0"/>
                <w:numId w:val="1"/>
              </w:numPr>
              <w:rPr>
                <w:rFonts w:ascii="Calibri" w:hAnsi="Calibri" w:cs="Calibri"/>
                <w:sz w:val="22"/>
                <w:szCs w:val="22"/>
                <w:lang w:val="en-GB"/>
              </w:rPr>
            </w:pPr>
            <w:r w:rsidRPr="008F7095">
              <w:rPr>
                <w:rFonts w:ascii="Calibri" w:hAnsi="Calibri" w:cs="Calibri"/>
                <w:sz w:val="22"/>
                <w:szCs w:val="22"/>
                <w:lang w:val="en-GB"/>
              </w:rPr>
              <w:t>Special themes: trivial</w:t>
            </w:r>
            <w:r w:rsidR="00046D80">
              <w:rPr>
                <w:rFonts w:ascii="Calibri" w:hAnsi="Calibri" w:cs="Calibri"/>
                <w:sz w:val="22"/>
                <w:szCs w:val="22"/>
                <w:lang w:val="en-GB"/>
              </w:rPr>
              <w:t xml:space="preserve"> children’s</w:t>
            </w:r>
            <w:r w:rsidR="00046D80" w:rsidRPr="008F7095">
              <w:rPr>
                <w:rFonts w:ascii="Calibri" w:hAnsi="Calibri" w:cs="Calibri"/>
                <w:sz w:val="22"/>
                <w:szCs w:val="22"/>
                <w:lang w:val="en-GB"/>
              </w:rPr>
              <w:t xml:space="preserve"> </w:t>
            </w:r>
            <w:r w:rsidRPr="008F7095">
              <w:rPr>
                <w:rFonts w:ascii="Calibri" w:hAnsi="Calibri" w:cs="Calibri"/>
                <w:sz w:val="22"/>
                <w:szCs w:val="22"/>
                <w:lang w:val="en-GB"/>
              </w:rPr>
              <w:t xml:space="preserve">literature, receiver: reading development and typology of reading, researchers in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and institutions and specialised publications. </w:t>
            </w:r>
          </w:p>
        </w:tc>
      </w:tr>
    </w:tbl>
    <w:p w14:paraId="7AB28789" w14:textId="77777777" w:rsidR="00B976C8" w:rsidRPr="008F7095" w:rsidRDefault="00B976C8" w:rsidP="00B976C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976C8" w:rsidRPr="008F7095" w14:paraId="4A614D50" w14:textId="77777777" w:rsidTr="737B97ED">
        <w:tc>
          <w:tcPr>
            <w:tcW w:w="9690" w:type="dxa"/>
            <w:gridSpan w:val="6"/>
          </w:tcPr>
          <w:p w14:paraId="2E067FCB" w14:textId="77777777" w:rsidR="00B976C8" w:rsidRPr="008F7095" w:rsidRDefault="00B976C8" w:rsidP="737B97ED">
            <w:pPr>
              <w:jc w:val="both"/>
              <w:rPr>
                <w:rFonts w:ascii="Calibri" w:hAnsi="Calibri" w:cs="Calibri"/>
                <w:b/>
                <w:bCs/>
                <w:sz w:val="22"/>
                <w:szCs w:val="22"/>
              </w:rPr>
            </w:pPr>
            <w:r w:rsidRPr="737B97ED">
              <w:rPr>
                <w:rFonts w:ascii="Calibri" w:hAnsi="Calibri" w:cs="Calibri"/>
                <w:sz w:val="22"/>
                <w:szCs w:val="22"/>
              </w:rPr>
              <w:br w:type="page"/>
            </w:r>
            <w:r w:rsidRPr="737B97ED">
              <w:rPr>
                <w:rFonts w:ascii="Calibri" w:hAnsi="Calibri" w:cs="Calibri"/>
                <w:b/>
                <w:bCs/>
                <w:sz w:val="22"/>
                <w:szCs w:val="22"/>
              </w:rPr>
              <w:t xml:space="preserve">Temeljni literatura in viri / </w:t>
            </w:r>
            <w:proofErr w:type="spellStart"/>
            <w:r w:rsidRPr="737B97ED">
              <w:rPr>
                <w:rFonts w:ascii="Calibri" w:hAnsi="Calibri" w:cs="Calibri"/>
                <w:b/>
                <w:bCs/>
                <w:sz w:val="22"/>
                <w:szCs w:val="22"/>
              </w:rPr>
              <w:t>Readings</w:t>
            </w:r>
            <w:proofErr w:type="spellEnd"/>
            <w:r w:rsidRPr="737B97ED">
              <w:rPr>
                <w:rFonts w:ascii="Calibri" w:hAnsi="Calibri" w:cs="Calibri"/>
                <w:b/>
                <w:bCs/>
                <w:sz w:val="22"/>
                <w:szCs w:val="22"/>
              </w:rPr>
              <w:t>:</w:t>
            </w:r>
          </w:p>
        </w:tc>
      </w:tr>
      <w:tr w:rsidR="00B976C8" w:rsidRPr="008F7095" w14:paraId="24E30E0F" w14:textId="77777777" w:rsidTr="737B97ED">
        <w:trPr>
          <w:trHeight w:val="1833"/>
        </w:trPr>
        <w:tc>
          <w:tcPr>
            <w:tcW w:w="9690" w:type="dxa"/>
            <w:gridSpan w:val="6"/>
            <w:tcBorders>
              <w:top w:val="single" w:sz="4" w:space="0" w:color="auto"/>
              <w:left w:val="single" w:sz="4" w:space="0" w:color="auto"/>
              <w:bottom w:val="single" w:sz="4" w:space="0" w:color="auto"/>
              <w:right w:val="single" w:sz="4" w:space="0" w:color="auto"/>
            </w:tcBorders>
          </w:tcPr>
          <w:p w14:paraId="11DFC33E"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5051D872" w14:textId="7E027B69" w:rsidR="001E25BA" w:rsidRPr="00120CBC" w:rsidRDefault="0077196E" w:rsidP="00E303E7">
            <w:pPr>
              <w:pStyle w:val="Odstavekseznama"/>
              <w:numPr>
                <w:ilvl w:val="0"/>
                <w:numId w:val="3"/>
              </w:numPr>
              <w:rPr>
                <w:rFonts w:asciiTheme="minorHAnsi" w:hAnsiTheme="minorHAnsi" w:cstheme="minorHAnsi"/>
                <w:sz w:val="22"/>
              </w:rPr>
            </w:pPr>
            <w:r w:rsidRPr="00120CBC">
              <w:rPr>
                <w:rFonts w:asciiTheme="minorHAnsi" w:hAnsiTheme="minorHAnsi" w:cstheme="minorHAnsi"/>
                <w:sz w:val="22"/>
              </w:rPr>
              <w:t>Haramija</w:t>
            </w:r>
            <w:r w:rsidR="001E25BA" w:rsidRPr="00120CBC">
              <w:rPr>
                <w:rFonts w:asciiTheme="minorHAnsi" w:hAnsiTheme="minorHAnsi" w:cstheme="minorHAnsi"/>
                <w:sz w:val="22"/>
              </w:rPr>
              <w:t xml:space="preserve">, D., </w:t>
            </w:r>
            <w:r w:rsidRPr="00120CBC">
              <w:rPr>
                <w:rFonts w:asciiTheme="minorHAnsi" w:hAnsiTheme="minorHAnsi" w:cstheme="minorHAnsi"/>
                <w:sz w:val="22"/>
              </w:rPr>
              <w:t>Batič</w:t>
            </w:r>
            <w:r w:rsidR="001E25BA" w:rsidRPr="00120CBC">
              <w:rPr>
                <w:rFonts w:asciiTheme="minorHAnsi" w:hAnsiTheme="minorHAnsi" w:cstheme="minorHAnsi"/>
                <w:sz w:val="22"/>
              </w:rPr>
              <w:t>, J. (2013). </w:t>
            </w:r>
            <w:r w:rsidR="001E25BA" w:rsidRPr="00120CBC">
              <w:rPr>
                <w:rFonts w:asciiTheme="minorHAnsi" w:hAnsiTheme="minorHAnsi" w:cstheme="minorHAnsi"/>
                <w:i/>
                <w:sz w:val="22"/>
              </w:rPr>
              <w:t>Poetika slikanice</w:t>
            </w:r>
            <w:r w:rsidR="001E25BA" w:rsidRPr="00120CBC">
              <w:rPr>
                <w:rFonts w:asciiTheme="minorHAnsi" w:hAnsiTheme="minorHAnsi" w:cstheme="minorHAnsi"/>
                <w:sz w:val="22"/>
              </w:rPr>
              <w:t>. Franc-Franc.</w:t>
            </w:r>
          </w:p>
          <w:p w14:paraId="4AED6C5F" w14:textId="5446630E" w:rsidR="001E25BA" w:rsidRPr="00120CBC" w:rsidRDefault="00B976C8" w:rsidP="00E303E7">
            <w:pPr>
              <w:pStyle w:val="Odstavekseznama"/>
              <w:numPr>
                <w:ilvl w:val="0"/>
                <w:numId w:val="3"/>
              </w:numPr>
              <w:rPr>
                <w:rFonts w:asciiTheme="minorHAnsi" w:hAnsiTheme="minorHAnsi" w:cstheme="minorHAnsi"/>
                <w:sz w:val="22"/>
              </w:rPr>
            </w:pPr>
            <w:r w:rsidRPr="00120CBC">
              <w:rPr>
                <w:rFonts w:asciiTheme="minorHAnsi" w:hAnsiTheme="minorHAnsi" w:cstheme="minorHAnsi"/>
                <w:sz w:val="22"/>
              </w:rPr>
              <w:t>Saksida</w:t>
            </w:r>
            <w:r w:rsidR="001E25BA" w:rsidRPr="00120CBC">
              <w:rPr>
                <w:rFonts w:asciiTheme="minorHAnsi" w:hAnsiTheme="minorHAnsi" w:cstheme="minorHAnsi"/>
                <w:sz w:val="22"/>
              </w:rPr>
              <w:t>, I. (2001)</w:t>
            </w:r>
            <w:r w:rsidRPr="00120CBC">
              <w:rPr>
                <w:rFonts w:asciiTheme="minorHAnsi" w:hAnsiTheme="minorHAnsi" w:cstheme="minorHAnsi"/>
                <w:sz w:val="22"/>
              </w:rPr>
              <w:t>: Mladinska književnost</w:t>
            </w:r>
            <w:r w:rsidR="001E25BA" w:rsidRPr="00120CBC">
              <w:rPr>
                <w:rFonts w:asciiTheme="minorHAnsi" w:hAnsiTheme="minorHAnsi" w:cstheme="minorHAnsi"/>
                <w:sz w:val="22"/>
              </w:rPr>
              <w:t xml:space="preserve">. </w:t>
            </w:r>
            <w:r w:rsidRPr="00120CBC">
              <w:rPr>
                <w:rFonts w:asciiTheme="minorHAnsi" w:hAnsiTheme="minorHAnsi" w:cstheme="minorHAnsi"/>
                <w:sz w:val="22"/>
              </w:rPr>
              <w:t xml:space="preserve">V: J. Pogačnik, S. Borovnik, D. Dolinar, D. Poniž, I. Saksida, M. Stanovnik, M. Štuhec, F. Zadravec: </w:t>
            </w:r>
            <w:r w:rsidRPr="00120CBC">
              <w:rPr>
                <w:rFonts w:asciiTheme="minorHAnsi" w:hAnsiTheme="minorHAnsi" w:cstheme="minorHAnsi"/>
                <w:i/>
                <w:sz w:val="22"/>
              </w:rPr>
              <w:t>Slovenska književnost III</w:t>
            </w:r>
            <w:r w:rsidR="001E25BA" w:rsidRPr="00120CBC">
              <w:rPr>
                <w:rFonts w:asciiTheme="minorHAnsi" w:hAnsiTheme="minorHAnsi" w:cstheme="minorHAnsi"/>
                <w:sz w:val="22"/>
              </w:rPr>
              <w:t xml:space="preserve">. </w:t>
            </w:r>
            <w:r w:rsidRPr="00120CBC">
              <w:rPr>
                <w:rFonts w:asciiTheme="minorHAnsi" w:hAnsiTheme="minorHAnsi" w:cstheme="minorHAnsi"/>
                <w:sz w:val="22"/>
              </w:rPr>
              <w:t>DZS.</w:t>
            </w:r>
          </w:p>
          <w:p w14:paraId="28305154" w14:textId="77777777" w:rsidR="00B976C8" w:rsidRPr="00B929A6" w:rsidRDefault="00B976C8" w:rsidP="006D0CCF">
            <w:pPr>
              <w:rPr>
                <w:rFonts w:ascii="Calibri" w:hAnsi="Calibri" w:cs="Calibri"/>
                <w:sz w:val="22"/>
                <w:szCs w:val="22"/>
                <w:lang w:val="en-GB" w:eastAsia="sl-SI"/>
              </w:rPr>
            </w:pPr>
          </w:p>
          <w:p w14:paraId="60ACD2A3" w14:textId="38844806" w:rsidR="00B976C8" w:rsidRPr="008F7095" w:rsidRDefault="00B976C8" w:rsidP="006D0CCF">
            <w:pPr>
              <w:rPr>
                <w:rFonts w:ascii="Calibri" w:hAnsi="Calibri" w:cs="Calibri"/>
                <w:sz w:val="22"/>
                <w:szCs w:val="22"/>
              </w:rPr>
            </w:pPr>
            <w:r w:rsidRPr="008F7095">
              <w:rPr>
                <w:rFonts w:ascii="Calibri" w:hAnsi="Calibri" w:cs="Calibri"/>
                <w:sz w:val="22"/>
                <w:szCs w:val="22"/>
              </w:rPr>
              <w:t>Študentje dobijo na predavanjih tudi druge informacije o sodobnih publikacijah ter pregled leposlovnih del, ki jih je treba prebrati kot obvezno branje za uspešno opravljen izpit (in se iz leta v leto posodablja).</w:t>
            </w:r>
          </w:p>
          <w:p w14:paraId="6119B039" w14:textId="42CB7A23" w:rsidR="00B976C8" w:rsidRPr="008F7095" w:rsidRDefault="00B976C8" w:rsidP="006D0CCF">
            <w:pPr>
              <w:rPr>
                <w:rFonts w:ascii="Calibri" w:hAnsi="Calibri" w:cs="Calibri"/>
                <w:sz w:val="22"/>
                <w:szCs w:val="22"/>
                <w:lang w:eastAsia="sl-SI"/>
              </w:rPr>
            </w:pPr>
            <w:r w:rsidRPr="008F7095">
              <w:rPr>
                <w:rFonts w:ascii="Calibri" w:hAnsi="Calibri" w:cs="Calibri"/>
                <w:sz w:val="22"/>
                <w:szCs w:val="22"/>
              </w:rPr>
              <w:t xml:space="preserve">In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also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other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information</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publications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overview</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001E25BA">
              <w:rPr>
                <w:rFonts w:ascii="Calibri" w:hAnsi="Calibri" w:cs="Calibri"/>
                <w:sz w:val="22"/>
                <w:szCs w:val="22"/>
              </w:rPr>
              <w:t>literary</w:t>
            </w:r>
            <w:proofErr w:type="spellEnd"/>
            <w:r w:rsidR="001E25BA">
              <w:rPr>
                <w:rFonts w:ascii="Calibri" w:hAnsi="Calibri" w:cs="Calibri"/>
                <w:sz w:val="22"/>
                <w:szCs w:val="22"/>
              </w:rPr>
              <w:t xml:space="preserve"> </w:t>
            </w:r>
            <w:proofErr w:type="spellStart"/>
            <w:r w:rsidR="001E25BA">
              <w:rPr>
                <w:rFonts w:ascii="Calibri" w:hAnsi="Calibri" w:cs="Calibri"/>
                <w:sz w:val="22"/>
                <w:szCs w:val="22"/>
              </w:rPr>
              <w:t>texts</w:t>
            </w:r>
            <w:proofErr w:type="spellEnd"/>
            <w:r w:rsidR="001E25BA">
              <w:rPr>
                <w:rFonts w:ascii="Calibri" w:hAnsi="Calibri" w:cs="Calibri"/>
                <w:sz w:val="22"/>
                <w:szCs w:val="22"/>
              </w:rPr>
              <w:t xml:space="preserve"> </w:t>
            </w:r>
            <w:proofErr w:type="spellStart"/>
            <w:r w:rsidRPr="008F7095">
              <w:rPr>
                <w:rFonts w:ascii="Calibri" w:hAnsi="Calibri" w:cs="Calibri"/>
                <w:sz w:val="22"/>
                <w:szCs w:val="22"/>
              </w:rPr>
              <w:t>that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must</w:t>
            </w:r>
            <w:proofErr w:type="spellEnd"/>
            <w:r w:rsidRPr="008F7095">
              <w:rPr>
                <w:rFonts w:ascii="Calibri" w:hAnsi="Calibri" w:cs="Calibri"/>
                <w:sz w:val="22"/>
                <w:szCs w:val="22"/>
              </w:rPr>
              <w:t xml:space="preserve"> be </w:t>
            </w:r>
            <w:proofErr w:type="spellStart"/>
            <w:r w:rsidRPr="008F7095">
              <w:rPr>
                <w:rFonts w:ascii="Calibri" w:hAnsi="Calibri" w:cs="Calibri"/>
                <w:sz w:val="22"/>
                <w:szCs w:val="22"/>
              </w:rPr>
              <w:t>read</w:t>
            </w:r>
            <w:proofErr w:type="spellEnd"/>
            <w:r w:rsidRPr="008F7095">
              <w:rPr>
                <w:rFonts w:ascii="Calibri" w:hAnsi="Calibri" w:cs="Calibri"/>
                <w:sz w:val="22"/>
                <w:szCs w:val="22"/>
              </w:rPr>
              <w:t xml:space="preserve"> as </w:t>
            </w:r>
            <w:proofErr w:type="spellStart"/>
            <w:r w:rsidRPr="008F7095">
              <w:rPr>
                <w:rFonts w:ascii="Calibri" w:hAnsi="Calibri" w:cs="Calibri"/>
                <w:sz w:val="22"/>
                <w:szCs w:val="22"/>
              </w:rPr>
              <w:t>required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successfully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pass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list is </w:t>
            </w:r>
            <w:proofErr w:type="spellStart"/>
            <w:r w:rsidRPr="008F7095">
              <w:rPr>
                <w:rFonts w:ascii="Calibri" w:hAnsi="Calibri" w:cs="Calibri"/>
                <w:sz w:val="22"/>
                <w:szCs w:val="22"/>
              </w:rPr>
              <w:t>updated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yearly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basis</w:t>
            </w:r>
            <w:proofErr w:type="spellEnd"/>
            <w:r w:rsidRPr="008F7095">
              <w:rPr>
                <w:rFonts w:ascii="Calibri" w:hAnsi="Calibri" w:cs="Calibri"/>
                <w:sz w:val="22"/>
                <w:szCs w:val="22"/>
              </w:rPr>
              <w:t>.</w:t>
            </w:r>
          </w:p>
          <w:p w14:paraId="318A61F6" w14:textId="77777777" w:rsidR="00B976C8" w:rsidRDefault="00B976C8" w:rsidP="006D0CCF">
            <w:pPr>
              <w:rPr>
                <w:rFonts w:ascii="Calibri" w:hAnsi="Calibri" w:cs="Calibri"/>
                <w:sz w:val="22"/>
                <w:szCs w:val="22"/>
                <w:lang w:eastAsia="sl-SI"/>
              </w:rPr>
            </w:pPr>
          </w:p>
          <w:p w14:paraId="06777D12" w14:textId="77777777" w:rsidR="00390DEF" w:rsidRDefault="00390DEF" w:rsidP="006D0CCF">
            <w:pPr>
              <w:rPr>
                <w:rFonts w:ascii="Calibri" w:hAnsi="Calibri" w:cs="Calibri"/>
                <w:sz w:val="22"/>
                <w:szCs w:val="22"/>
                <w:lang w:eastAsia="sl-SI"/>
              </w:rPr>
            </w:pPr>
          </w:p>
          <w:p w14:paraId="447F59AC" w14:textId="77777777" w:rsidR="00390DEF" w:rsidRPr="008F7095" w:rsidRDefault="00390DEF" w:rsidP="006D0CCF">
            <w:pPr>
              <w:rPr>
                <w:rFonts w:ascii="Calibri" w:hAnsi="Calibri" w:cs="Calibri"/>
                <w:sz w:val="22"/>
                <w:szCs w:val="22"/>
                <w:lang w:eastAsia="sl-SI"/>
              </w:rPr>
            </w:pPr>
          </w:p>
          <w:p w14:paraId="24DCD962" w14:textId="27DCA660" w:rsidR="00B976C8" w:rsidRPr="008F7095" w:rsidRDefault="00390DEF" w:rsidP="006D0CCF">
            <w:pPr>
              <w:rPr>
                <w:rFonts w:ascii="Calibri" w:hAnsi="Calibri" w:cs="Calibri"/>
                <w:sz w:val="22"/>
                <w:szCs w:val="22"/>
                <w:u w:val="single"/>
              </w:rPr>
            </w:pPr>
            <w:r>
              <w:rPr>
                <w:rFonts w:ascii="Calibri" w:hAnsi="Calibri" w:cs="Calibri"/>
                <w:sz w:val="22"/>
                <w:szCs w:val="22"/>
                <w:u w:val="single"/>
              </w:rPr>
              <w:lastRenderedPageBreak/>
              <w:t>Dodatna</w:t>
            </w:r>
            <w:r w:rsidR="00B976C8" w:rsidRPr="008F7095">
              <w:rPr>
                <w:rFonts w:ascii="Calibri" w:hAnsi="Calibri" w:cs="Calibri"/>
                <w:sz w:val="22"/>
                <w:szCs w:val="22"/>
                <w:u w:val="single"/>
              </w:rPr>
              <w:t xml:space="preserve"> literatura/</w:t>
            </w:r>
            <w:proofErr w:type="spellStart"/>
            <w:r w:rsidR="00B976C8" w:rsidRPr="008F7095">
              <w:rPr>
                <w:rFonts w:ascii="Calibri" w:hAnsi="Calibri" w:cs="Calibri"/>
                <w:sz w:val="22"/>
                <w:szCs w:val="22"/>
                <w:u w:val="single"/>
              </w:rPr>
              <w:t>Additional</w:t>
            </w:r>
            <w:proofErr w:type="spellEnd"/>
            <w:r w:rsidR="00B976C8" w:rsidRPr="008F7095">
              <w:rPr>
                <w:rFonts w:ascii="Calibri" w:hAnsi="Calibri" w:cs="Calibri"/>
                <w:sz w:val="22"/>
                <w:szCs w:val="22"/>
                <w:u w:val="single"/>
              </w:rPr>
              <w:t xml:space="preserve"> </w:t>
            </w:r>
            <w:proofErr w:type="spellStart"/>
            <w:r w:rsidR="00B976C8" w:rsidRPr="008F7095">
              <w:rPr>
                <w:rFonts w:ascii="Calibri" w:hAnsi="Calibri" w:cs="Calibri"/>
                <w:sz w:val="22"/>
                <w:szCs w:val="22"/>
                <w:u w:val="single"/>
              </w:rPr>
              <w:t>readings</w:t>
            </w:r>
            <w:proofErr w:type="spellEnd"/>
            <w:r w:rsidR="00B976C8" w:rsidRPr="008F7095">
              <w:rPr>
                <w:rFonts w:ascii="Calibri" w:hAnsi="Calibri" w:cs="Calibri"/>
                <w:sz w:val="22"/>
                <w:szCs w:val="22"/>
                <w:u w:val="single"/>
              </w:rPr>
              <w:t>:</w:t>
            </w:r>
          </w:p>
          <w:p w14:paraId="188B8E09" w14:textId="77777777" w:rsidR="00120CBC" w:rsidRPr="00B929A6" w:rsidRDefault="00120CBC" w:rsidP="00B929A6">
            <w:pPr>
              <w:pStyle w:val="Odstavekseznama"/>
              <w:numPr>
                <w:ilvl w:val="0"/>
                <w:numId w:val="3"/>
              </w:numPr>
              <w:rPr>
                <w:rFonts w:asciiTheme="minorHAnsi" w:hAnsiTheme="minorHAnsi" w:cstheme="minorHAnsi"/>
                <w:sz w:val="22"/>
                <w:lang w:val="sl-SI"/>
              </w:rPr>
            </w:pPr>
            <w:r w:rsidRPr="00B929A6">
              <w:rPr>
                <w:rFonts w:asciiTheme="minorHAnsi" w:hAnsiTheme="minorHAnsi" w:cstheme="minorHAnsi"/>
                <w:sz w:val="22"/>
                <w:lang w:val="sl-SI"/>
              </w:rPr>
              <w:t>Haramija, D. (2012). Nagrajene pisave. Opusi po letu 1991 nagrajenih slovenskih mladinskih pripovednikov. Franc-Franc.</w:t>
            </w:r>
          </w:p>
          <w:p w14:paraId="2FD203BF" w14:textId="77777777" w:rsidR="00E303E7" w:rsidRPr="00120CBC" w:rsidRDefault="00E303E7" w:rsidP="00E303E7">
            <w:pPr>
              <w:pStyle w:val="Odstavekseznama"/>
              <w:numPr>
                <w:ilvl w:val="0"/>
                <w:numId w:val="3"/>
              </w:numPr>
              <w:rPr>
                <w:rFonts w:ascii="Calibri" w:hAnsi="Calibri" w:cs="Calibri"/>
                <w:sz w:val="22"/>
                <w:szCs w:val="22"/>
              </w:rPr>
            </w:pPr>
            <w:r w:rsidRPr="00B929A6">
              <w:rPr>
                <w:rFonts w:asciiTheme="minorHAnsi" w:hAnsiTheme="minorHAnsi" w:cstheme="minorHAnsi"/>
                <w:sz w:val="22"/>
                <w:lang w:val="sl-SI"/>
              </w:rPr>
              <w:t xml:space="preserve">Saksida I. (2005): </w:t>
            </w:r>
            <w:r w:rsidRPr="00B929A6">
              <w:rPr>
                <w:rFonts w:asciiTheme="minorHAnsi" w:hAnsiTheme="minorHAnsi" w:cstheme="minorHAnsi"/>
                <w:i/>
                <w:sz w:val="22"/>
                <w:lang w:val="sl-SI"/>
              </w:rPr>
              <w:t>Bralni izzivi mladinske književnosti</w:t>
            </w:r>
            <w:r w:rsidRPr="00B929A6">
              <w:rPr>
                <w:rFonts w:asciiTheme="minorHAnsi" w:hAnsiTheme="minorHAnsi" w:cstheme="minorHAnsi"/>
                <w:sz w:val="22"/>
                <w:lang w:val="sl-SI"/>
              </w:rPr>
              <w:t xml:space="preserve">. </w:t>
            </w:r>
            <w:proofErr w:type="spellStart"/>
            <w:r w:rsidRPr="00120CBC">
              <w:rPr>
                <w:rFonts w:asciiTheme="minorHAnsi" w:hAnsiTheme="minorHAnsi" w:cstheme="minorHAnsi"/>
                <w:sz w:val="22"/>
              </w:rPr>
              <w:t>Izolit</w:t>
            </w:r>
            <w:proofErr w:type="spellEnd"/>
            <w:r w:rsidRPr="00120CBC">
              <w:rPr>
                <w:rFonts w:asciiTheme="minorHAnsi" w:hAnsiTheme="minorHAnsi" w:cstheme="minorHAnsi"/>
                <w:sz w:val="22"/>
              </w:rPr>
              <w:t>.</w:t>
            </w:r>
            <w:r w:rsidRPr="00120CBC">
              <w:rPr>
                <w:rFonts w:cs="Arial"/>
                <w:sz w:val="20"/>
                <w:szCs w:val="22"/>
              </w:rPr>
              <w:t xml:space="preserve"> </w:t>
            </w:r>
          </w:p>
          <w:p w14:paraId="6DAE56A1" w14:textId="5FB606B0" w:rsidR="00B976C8" w:rsidRPr="008F7095" w:rsidRDefault="00B976C8" w:rsidP="00E303E7">
            <w:pPr>
              <w:numPr>
                <w:ilvl w:val="0"/>
                <w:numId w:val="3"/>
              </w:numPr>
              <w:rPr>
                <w:rFonts w:ascii="Calibri" w:hAnsi="Calibri" w:cs="Calibri"/>
                <w:sz w:val="22"/>
                <w:szCs w:val="22"/>
              </w:rPr>
            </w:pPr>
            <w:proofErr w:type="spellStart"/>
            <w:r w:rsidRPr="008F7095">
              <w:rPr>
                <w:rFonts w:ascii="Calibri" w:hAnsi="Calibri" w:cs="Calibri"/>
                <w:sz w:val="22"/>
                <w:szCs w:val="22"/>
              </w:rPr>
              <w:t>Appleyard</w:t>
            </w:r>
            <w:proofErr w:type="spellEnd"/>
            <w:r w:rsidR="001E25BA" w:rsidRPr="008F7095">
              <w:rPr>
                <w:rFonts w:ascii="Calibri" w:hAnsi="Calibri" w:cs="Calibri"/>
                <w:sz w:val="22"/>
                <w:szCs w:val="22"/>
              </w:rPr>
              <w:t xml:space="preserve"> J. A.</w:t>
            </w:r>
            <w:r w:rsidR="001E25BA">
              <w:rPr>
                <w:rFonts w:ascii="Calibri" w:hAnsi="Calibri" w:cs="Calibri"/>
                <w:sz w:val="22"/>
                <w:szCs w:val="22"/>
              </w:rPr>
              <w:t xml:space="preserve"> (1991)</w:t>
            </w:r>
            <w:r w:rsidRPr="008F7095">
              <w:rPr>
                <w:rFonts w:ascii="Calibri" w:hAnsi="Calibri" w:cs="Calibri"/>
                <w:sz w:val="22"/>
                <w:szCs w:val="22"/>
              </w:rPr>
              <w:t xml:space="preserve">: </w:t>
            </w:r>
            <w:proofErr w:type="spellStart"/>
            <w:r w:rsidRPr="00512612">
              <w:rPr>
                <w:rFonts w:ascii="Calibri" w:hAnsi="Calibri" w:cs="Calibri"/>
                <w:i/>
                <w:sz w:val="22"/>
                <w:szCs w:val="22"/>
              </w:rPr>
              <w:t>Becoming</w:t>
            </w:r>
            <w:proofErr w:type="spellEnd"/>
            <w:r w:rsidRPr="00512612">
              <w:rPr>
                <w:rFonts w:ascii="Calibri" w:hAnsi="Calibri" w:cs="Calibri"/>
                <w:i/>
                <w:sz w:val="22"/>
                <w:szCs w:val="22"/>
              </w:rPr>
              <w:t xml:space="preserve"> a </w:t>
            </w:r>
            <w:proofErr w:type="spellStart"/>
            <w:r w:rsidRPr="00512612">
              <w:rPr>
                <w:rFonts w:ascii="Calibri" w:hAnsi="Calibri" w:cs="Calibri"/>
                <w:i/>
                <w:sz w:val="22"/>
                <w:szCs w:val="22"/>
              </w:rPr>
              <w:t>Reader</w:t>
            </w:r>
            <w:proofErr w:type="spellEnd"/>
            <w:r w:rsidRPr="00512612">
              <w:rPr>
                <w:rFonts w:ascii="Calibri" w:hAnsi="Calibri" w:cs="Calibri"/>
                <w:i/>
                <w:sz w:val="22"/>
                <w:szCs w:val="22"/>
              </w:rPr>
              <w:t xml:space="preserve">, </w:t>
            </w:r>
            <w:proofErr w:type="spellStart"/>
            <w:r w:rsidRPr="00512612">
              <w:rPr>
                <w:rFonts w:ascii="Calibri" w:hAnsi="Calibri" w:cs="Calibri"/>
                <w:i/>
                <w:sz w:val="22"/>
                <w:szCs w:val="22"/>
              </w:rPr>
              <w:t>The</w:t>
            </w:r>
            <w:proofErr w:type="spellEnd"/>
            <w:r w:rsidRPr="00512612">
              <w:rPr>
                <w:rFonts w:ascii="Calibri" w:hAnsi="Calibri" w:cs="Calibri"/>
                <w:i/>
                <w:sz w:val="22"/>
                <w:szCs w:val="22"/>
              </w:rPr>
              <w:t xml:space="preserve"> </w:t>
            </w:r>
            <w:proofErr w:type="spellStart"/>
            <w:r w:rsidRPr="00512612">
              <w:rPr>
                <w:rFonts w:ascii="Calibri" w:hAnsi="Calibri" w:cs="Calibri"/>
                <w:i/>
                <w:sz w:val="22"/>
                <w:szCs w:val="22"/>
              </w:rPr>
              <w:t>Experience</w:t>
            </w:r>
            <w:proofErr w:type="spellEnd"/>
            <w:r w:rsidRPr="00512612">
              <w:rPr>
                <w:rFonts w:ascii="Calibri" w:hAnsi="Calibri" w:cs="Calibri"/>
                <w:i/>
                <w:sz w:val="22"/>
                <w:szCs w:val="22"/>
              </w:rPr>
              <w:t xml:space="preserve"> </w:t>
            </w:r>
            <w:proofErr w:type="spellStart"/>
            <w:r w:rsidRPr="00512612">
              <w:rPr>
                <w:rFonts w:ascii="Calibri" w:hAnsi="Calibri" w:cs="Calibri"/>
                <w:i/>
                <w:sz w:val="22"/>
                <w:szCs w:val="22"/>
              </w:rPr>
              <w:t>of</w:t>
            </w:r>
            <w:proofErr w:type="spellEnd"/>
            <w:r w:rsidRPr="00512612">
              <w:rPr>
                <w:rFonts w:ascii="Calibri" w:hAnsi="Calibri" w:cs="Calibri"/>
                <w:i/>
                <w:sz w:val="22"/>
                <w:szCs w:val="22"/>
              </w:rPr>
              <w:t xml:space="preserve"> Fiction </w:t>
            </w:r>
            <w:proofErr w:type="spellStart"/>
            <w:r w:rsidRPr="00512612">
              <w:rPr>
                <w:rFonts w:ascii="Calibri" w:hAnsi="Calibri" w:cs="Calibri"/>
                <w:i/>
                <w:sz w:val="22"/>
                <w:szCs w:val="22"/>
              </w:rPr>
              <w:t>from</w:t>
            </w:r>
            <w:proofErr w:type="spellEnd"/>
            <w:r w:rsidRPr="00512612">
              <w:rPr>
                <w:rFonts w:ascii="Calibri" w:hAnsi="Calibri" w:cs="Calibri"/>
                <w:i/>
                <w:sz w:val="22"/>
                <w:szCs w:val="22"/>
              </w:rPr>
              <w:t xml:space="preserve"> </w:t>
            </w:r>
            <w:proofErr w:type="spellStart"/>
            <w:r w:rsidRPr="00512612">
              <w:rPr>
                <w:rFonts w:ascii="Calibri" w:hAnsi="Calibri" w:cs="Calibri"/>
                <w:i/>
                <w:sz w:val="22"/>
                <w:szCs w:val="22"/>
              </w:rPr>
              <w:t>Childhood</w:t>
            </w:r>
            <w:proofErr w:type="spellEnd"/>
            <w:r w:rsidRPr="00512612">
              <w:rPr>
                <w:rFonts w:ascii="Calibri" w:hAnsi="Calibri" w:cs="Calibri"/>
                <w:i/>
                <w:sz w:val="22"/>
                <w:szCs w:val="22"/>
              </w:rPr>
              <w:t xml:space="preserve"> to </w:t>
            </w:r>
            <w:proofErr w:type="spellStart"/>
            <w:r w:rsidRPr="00512612">
              <w:rPr>
                <w:rFonts w:ascii="Calibri" w:hAnsi="Calibri" w:cs="Calibri"/>
                <w:i/>
                <w:sz w:val="22"/>
                <w:szCs w:val="22"/>
              </w:rPr>
              <w:t>Adulthood</w:t>
            </w:r>
            <w:proofErr w:type="spellEnd"/>
            <w:r w:rsidR="00A82BED">
              <w:rPr>
                <w:rFonts w:ascii="Calibri" w:hAnsi="Calibri" w:cs="Calibri"/>
                <w:sz w:val="22"/>
                <w:szCs w:val="22"/>
              </w:rPr>
              <w:t>.</w:t>
            </w:r>
            <w:r w:rsidRPr="008F7095">
              <w:rPr>
                <w:rFonts w:ascii="Calibri" w:hAnsi="Calibri" w:cs="Calibri"/>
                <w:sz w:val="22"/>
                <w:szCs w:val="22"/>
              </w:rPr>
              <w:t xml:space="preserve"> Cambridge</w:t>
            </w:r>
            <w:r w:rsidR="00A82BED">
              <w:rPr>
                <w:rFonts w:ascii="Calibri" w:hAnsi="Calibri" w:cs="Calibri"/>
                <w:sz w:val="22"/>
                <w:szCs w:val="22"/>
              </w:rPr>
              <w:t xml:space="preserve">: </w:t>
            </w:r>
            <w:r w:rsidRPr="008F7095">
              <w:rPr>
                <w:rFonts w:ascii="Calibri" w:hAnsi="Calibri" w:cs="Calibri"/>
                <w:sz w:val="22"/>
                <w:szCs w:val="22"/>
              </w:rPr>
              <w:t xml:space="preserve">Cambridge </w:t>
            </w:r>
            <w:proofErr w:type="spellStart"/>
            <w:r w:rsidRPr="008F7095">
              <w:rPr>
                <w:rFonts w:ascii="Calibri" w:hAnsi="Calibri" w:cs="Calibri"/>
                <w:sz w:val="22"/>
                <w:szCs w:val="22"/>
              </w:rPr>
              <w:t>University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Press</w:t>
            </w:r>
            <w:proofErr w:type="spellEnd"/>
            <w:r w:rsidRPr="008F7095">
              <w:rPr>
                <w:rFonts w:ascii="Calibri" w:hAnsi="Calibri" w:cs="Calibri"/>
                <w:sz w:val="22"/>
                <w:szCs w:val="22"/>
              </w:rPr>
              <w:t xml:space="preserve">. </w:t>
            </w:r>
          </w:p>
          <w:p w14:paraId="734B254E" w14:textId="15829A07" w:rsidR="00B976C8" w:rsidRPr="001E25BA" w:rsidRDefault="00B976C8" w:rsidP="00E303E7">
            <w:pPr>
              <w:numPr>
                <w:ilvl w:val="0"/>
                <w:numId w:val="3"/>
              </w:numPr>
              <w:rPr>
                <w:rFonts w:ascii="Calibri" w:hAnsi="Calibri" w:cs="Calibri"/>
                <w:sz w:val="22"/>
                <w:szCs w:val="22"/>
              </w:rPr>
            </w:pPr>
            <w:proofErr w:type="spellStart"/>
            <w:r w:rsidRPr="00512612">
              <w:rPr>
                <w:rFonts w:ascii="Calibri" w:hAnsi="Calibri" w:cs="Calibri"/>
                <w:i/>
                <w:sz w:val="22"/>
                <w:szCs w:val="22"/>
              </w:rPr>
              <w:t>Children’s</w:t>
            </w:r>
            <w:proofErr w:type="spellEnd"/>
            <w:r w:rsidRPr="00512612">
              <w:rPr>
                <w:rFonts w:ascii="Calibri" w:hAnsi="Calibri" w:cs="Calibri"/>
                <w:i/>
                <w:sz w:val="22"/>
                <w:szCs w:val="22"/>
              </w:rPr>
              <w:t xml:space="preserve"> literature as </w:t>
            </w:r>
            <w:proofErr w:type="spellStart"/>
            <w:r w:rsidRPr="00512612">
              <w:rPr>
                <w:rFonts w:ascii="Calibri" w:hAnsi="Calibri" w:cs="Calibri"/>
                <w:i/>
                <w:sz w:val="22"/>
                <w:szCs w:val="22"/>
              </w:rPr>
              <w:t>Communication</w:t>
            </w:r>
            <w:proofErr w:type="spellEnd"/>
            <w:r w:rsidRPr="008F7095">
              <w:rPr>
                <w:rFonts w:ascii="Calibri" w:hAnsi="Calibri" w:cs="Calibri"/>
                <w:sz w:val="22"/>
                <w:szCs w:val="22"/>
              </w:rPr>
              <w:t xml:space="preserve"> </w:t>
            </w:r>
            <w:r w:rsidR="00A82BED">
              <w:rPr>
                <w:rFonts w:ascii="Calibri" w:hAnsi="Calibri" w:cs="Calibri"/>
                <w:sz w:val="22"/>
                <w:szCs w:val="22"/>
              </w:rPr>
              <w:t>(</w:t>
            </w:r>
            <w:r w:rsidR="00A82BED" w:rsidRPr="008F7095">
              <w:rPr>
                <w:rFonts w:ascii="Calibri" w:hAnsi="Calibri" w:cs="Calibri"/>
                <w:sz w:val="22"/>
                <w:szCs w:val="22"/>
              </w:rPr>
              <w:t>2002</w:t>
            </w:r>
            <w:r w:rsidR="00A82BED">
              <w:rPr>
                <w:rFonts w:ascii="Calibri" w:hAnsi="Calibri" w:cs="Calibri"/>
                <w:sz w:val="22"/>
                <w:szCs w:val="22"/>
              </w:rPr>
              <w:t>). U</w:t>
            </w:r>
            <w:r w:rsidRPr="008F7095">
              <w:rPr>
                <w:rFonts w:ascii="Calibri" w:hAnsi="Calibri" w:cs="Calibri"/>
                <w:sz w:val="22"/>
                <w:szCs w:val="22"/>
              </w:rPr>
              <w:t xml:space="preserve">r. R. D. </w:t>
            </w:r>
            <w:proofErr w:type="spellStart"/>
            <w:r w:rsidRPr="008F7095">
              <w:rPr>
                <w:rFonts w:ascii="Calibri" w:hAnsi="Calibri" w:cs="Calibri"/>
                <w:sz w:val="22"/>
                <w:szCs w:val="22"/>
              </w:rPr>
              <w:t>Sell</w:t>
            </w:r>
            <w:proofErr w:type="spellEnd"/>
            <w:r w:rsidRPr="008F7095">
              <w:rPr>
                <w:rFonts w:ascii="Calibri" w:hAnsi="Calibri" w:cs="Calibri"/>
                <w:sz w:val="22"/>
                <w:szCs w:val="22"/>
              </w:rPr>
              <w:t xml:space="preserve">, </w:t>
            </w:r>
            <w:r w:rsidR="00A82BED" w:rsidRPr="008F7095">
              <w:rPr>
                <w:rFonts w:ascii="Calibri" w:hAnsi="Calibri" w:cs="Calibri"/>
                <w:sz w:val="22"/>
                <w:szCs w:val="22"/>
              </w:rPr>
              <w:t>Amsterdam/Philadelphia</w:t>
            </w:r>
            <w:r w:rsidR="00A82BED">
              <w:rPr>
                <w:rFonts w:ascii="Calibri" w:hAnsi="Calibri" w:cs="Calibri"/>
                <w:sz w:val="22"/>
                <w:szCs w:val="22"/>
              </w:rPr>
              <w:t xml:space="preserve">: </w:t>
            </w:r>
            <w:r w:rsidRPr="008F7095">
              <w:rPr>
                <w:rFonts w:ascii="Calibri" w:hAnsi="Calibri" w:cs="Calibri"/>
                <w:sz w:val="22"/>
                <w:szCs w:val="22"/>
              </w:rPr>
              <w:t xml:space="preserve">John </w:t>
            </w:r>
            <w:proofErr w:type="spellStart"/>
            <w:r w:rsidRPr="008F7095">
              <w:rPr>
                <w:rFonts w:ascii="Calibri" w:hAnsi="Calibri" w:cs="Calibri"/>
                <w:sz w:val="22"/>
                <w:szCs w:val="22"/>
              </w:rPr>
              <w:t>Benjamins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Publishing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Company</w:t>
            </w:r>
            <w:proofErr w:type="spellEnd"/>
            <w:r w:rsidRPr="008F7095">
              <w:rPr>
                <w:rFonts w:ascii="Calibri" w:hAnsi="Calibri" w:cs="Calibri"/>
                <w:sz w:val="22"/>
                <w:szCs w:val="22"/>
              </w:rPr>
              <w:t xml:space="preserve">. </w:t>
            </w:r>
          </w:p>
        </w:tc>
      </w:tr>
      <w:tr w:rsidR="00B976C8" w:rsidRPr="008F7095" w14:paraId="7D468977" w14:textId="77777777" w:rsidTr="737B97ED">
        <w:trPr>
          <w:trHeight w:val="73"/>
        </w:trPr>
        <w:tc>
          <w:tcPr>
            <w:tcW w:w="4717" w:type="dxa"/>
            <w:gridSpan w:val="2"/>
            <w:tcBorders>
              <w:top w:val="nil"/>
              <w:left w:val="nil"/>
              <w:bottom w:val="single" w:sz="4" w:space="0" w:color="auto"/>
              <w:right w:val="nil"/>
            </w:tcBorders>
          </w:tcPr>
          <w:p w14:paraId="359F1E81" w14:textId="77777777" w:rsidR="00B976C8" w:rsidRPr="008F7095" w:rsidRDefault="00B976C8" w:rsidP="006D0CCF">
            <w:pPr>
              <w:rPr>
                <w:rFonts w:ascii="Calibri" w:hAnsi="Calibri" w:cs="Calibri"/>
                <w:b/>
                <w:bCs/>
                <w:sz w:val="22"/>
                <w:szCs w:val="22"/>
              </w:rPr>
            </w:pPr>
          </w:p>
          <w:p w14:paraId="34621886"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253A878"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4E72CAA0" w14:textId="77777777" w:rsidR="00B976C8" w:rsidRPr="008F7095" w:rsidRDefault="00B976C8" w:rsidP="006D0CCF">
            <w:pPr>
              <w:rPr>
                <w:rFonts w:ascii="Calibri" w:hAnsi="Calibri" w:cs="Calibri"/>
                <w:b/>
                <w:sz w:val="22"/>
                <w:szCs w:val="22"/>
              </w:rPr>
            </w:pPr>
          </w:p>
          <w:p w14:paraId="24D43D7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976C8" w:rsidRPr="008F7095" w14:paraId="3BDE629B" w14:textId="77777777" w:rsidTr="737B97E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1614A3E0"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Cilji:</w:t>
            </w:r>
          </w:p>
          <w:p w14:paraId="30DF95C7"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značilnosti in razvoj slovenske in tuje mladinske književnosti ter se usposablja za samostojno branje, raziskovanje in šolsko interpretacijo mladinske književnosti v 1. in 2. triletju osnovne šole.</w:t>
            </w:r>
          </w:p>
          <w:p w14:paraId="0C81BF20" w14:textId="77777777" w:rsidR="00B976C8" w:rsidRPr="008F7095" w:rsidRDefault="00B976C8" w:rsidP="006D0CCF">
            <w:pPr>
              <w:pStyle w:val="Vnos"/>
              <w:jc w:val="left"/>
              <w:rPr>
                <w:rFonts w:ascii="Calibri" w:hAnsi="Calibri" w:cs="Calibri"/>
                <w:sz w:val="22"/>
                <w:szCs w:val="22"/>
              </w:rPr>
            </w:pPr>
          </w:p>
          <w:p w14:paraId="688DDB35"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t>Splošne kompetence:</w:t>
            </w:r>
          </w:p>
          <w:p w14:paraId="251F5D04"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in odprtost za ljudi in socialne situacije, ki jih odražajo mladinska literarna besedila,</w:t>
            </w:r>
          </w:p>
          <w:p w14:paraId="3F403759"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avtonomnost, (samo)kritičnost, (samo)refleksivnost, (samo)</w:t>
            </w:r>
            <w:proofErr w:type="spellStart"/>
            <w:r w:rsidRPr="008F7095">
              <w:rPr>
                <w:rFonts w:ascii="Calibri" w:hAnsi="Calibri" w:cs="Calibri"/>
                <w:sz w:val="22"/>
                <w:szCs w:val="22"/>
              </w:rPr>
              <w:t>evalviranje</w:t>
            </w:r>
            <w:proofErr w:type="spellEnd"/>
            <w:r w:rsidRPr="008F7095">
              <w:rPr>
                <w:rFonts w:ascii="Calibri" w:hAnsi="Calibri" w:cs="Calibri"/>
                <w:sz w:val="22"/>
                <w:szCs w:val="22"/>
              </w:rPr>
              <w:t xml:space="preserve"> in prizadevanje za kakovost lastne bralne usposobljenosti, </w:t>
            </w:r>
          </w:p>
          <w:p w14:paraId="1D982375"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sintetično, analitično, ustvarjalno mišljenje in problemska znanja o mladinski književnosti. </w:t>
            </w:r>
          </w:p>
          <w:p w14:paraId="7094F5F9" w14:textId="77777777" w:rsidR="00B976C8" w:rsidRPr="008F7095" w:rsidRDefault="00B976C8" w:rsidP="006D0CCF">
            <w:pPr>
              <w:rPr>
                <w:rFonts w:ascii="Calibri" w:hAnsi="Calibri" w:cs="Calibri"/>
                <w:sz w:val="22"/>
                <w:szCs w:val="22"/>
              </w:rPr>
            </w:pPr>
          </w:p>
          <w:p w14:paraId="1DAD53AF" w14:textId="77777777" w:rsidR="00B976C8" w:rsidRPr="008F7095" w:rsidRDefault="00B976C8"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1D702EB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poznavanje in razumevanje vsebinskih značilnosti pouka v prvih dveh triletjih na področju mladinske književnosti,</w:t>
            </w:r>
          </w:p>
          <w:p w14:paraId="73BD5A5A"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 xml:space="preserve">razumevanje in uporaba literarnovednih znanj za doseganje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ciljev v prvih dveh triletjih,</w:t>
            </w:r>
          </w:p>
          <w:p w14:paraId="42402528"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občutljivost za naravno družbeno okolje, nacionalno kulturo, dediščino, identiteto ter multikulturnost v književnosti,</w:t>
            </w:r>
          </w:p>
          <w:p w14:paraId="31DE501D"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estetska občutljivost in usposobljenost za ustvarjalno delo z umetniškimi besedili,</w:t>
            </w:r>
          </w:p>
          <w:p w14:paraId="38B4478C" w14:textId="77777777" w:rsidR="00B976C8" w:rsidRPr="008F7095" w:rsidRDefault="00B976C8" w:rsidP="00B976C8">
            <w:pPr>
              <w:numPr>
                <w:ilvl w:val="0"/>
                <w:numId w:val="4"/>
              </w:numPr>
              <w:rPr>
                <w:rFonts w:ascii="Calibri" w:hAnsi="Calibri" w:cs="Calibri"/>
                <w:sz w:val="22"/>
                <w:szCs w:val="22"/>
              </w:rPr>
            </w:pPr>
            <w:r w:rsidRPr="008F7095">
              <w:rPr>
                <w:rFonts w:ascii="Calibri" w:hAnsi="Calibri" w:cs="Calibri"/>
                <w:sz w:val="22"/>
                <w:szCs w:val="22"/>
              </w:rPr>
              <w:t>potreba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14:paraId="7729859F" w14:textId="77777777" w:rsidR="00B976C8" w:rsidRPr="008F7095" w:rsidRDefault="00B976C8" w:rsidP="006D0CCF">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F814B5"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E3F259D" w14:textId="3027EBB6"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The students get to know the characteristics and the development of Slovenian and foreign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and get trained for independent reading, research, and school interpretation of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in the 1st and in the 2nd triennia of basic school.</w:t>
            </w:r>
          </w:p>
          <w:p w14:paraId="3792EB47"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A58C435"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sensitivity and openness to people and social situations that are reflected in youth literary texts;</w:t>
            </w:r>
          </w:p>
          <w:p w14:paraId="5A6BEEAF" w14:textId="77777777" w:rsidR="00B976C8" w:rsidRPr="008F7095"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autonomy (self-)criticism, (self-)reflection, (self-)evaluating and enhancing the quality of one’s own reading skills;</w:t>
            </w:r>
          </w:p>
          <w:p w14:paraId="79B089B6" w14:textId="77777777" w:rsidR="00B976C8" w:rsidRDefault="00B976C8" w:rsidP="00B976C8">
            <w:pPr>
              <w:numPr>
                <w:ilvl w:val="0"/>
                <w:numId w:val="9"/>
              </w:numPr>
              <w:rPr>
                <w:rFonts w:ascii="Calibri" w:hAnsi="Calibri" w:cs="Calibri"/>
                <w:sz w:val="22"/>
                <w:szCs w:val="22"/>
                <w:lang w:val="en-GB"/>
              </w:rPr>
            </w:pPr>
            <w:r w:rsidRPr="008F7095">
              <w:rPr>
                <w:rFonts w:ascii="Calibri" w:hAnsi="Calibri" w:cs="Calibri"/>
                <w:sz w:val="22"/>
                <w:szCs w:val="22"/>
                <w:lang w:val="en-GB"/>
              </w:rPr>
              <w:t>synthetic, analytical, creative thinking and problem knowledge of youth literature.</w:t>
            </w:r>
          </w:p>
          <w:p w14:paraId="169ACFD9" w14:textId="77777777" w:rsidR="00B929A6" w:rsidRPr="008F7095" w:rsidRDefault="00B929A6" w:rsidP="00B929A6">
            <w:pPr>
              <w:ind w:left="720"/>
              <w:rPr>
                <w:rFonts w:ascii="Calibri" w:hAnsi="Calibri" w:cs="Calibri"/>
                <w:sz w:val="22"/>
                <w:szCs w:val="22"/>
                <w:lang w:val="en-GB"/>
              </w:rPr>
            </w:pPr>
          </w:p>
          <w:p w14:paraId="049FF8AB"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8135AD1"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knowledge and understanding of the content features of teaching in the first two triennia in the field of youth literature;</w:t>
            </w:r>
          </w:p>
          <w:p w14:paraId="698FBB38"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understanding and application of literary knowledge and skills to achieve curricular goals in the first two triennia;</w:t>
            </w:r>
          </w:p>
          <w:p w14:paraId="4A0E557E"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sensitivity for natural social environment, national culture, heritage, identity and multiculturalism in literature;</w:t>
            </w:r>
          </w:p>
          <w:p w14:paraId="22F2B02C"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aesthetic sensibility and capacity for creative work with artistic texts;</w:t>
            </w:r>
          </w:p>
          <w:p w14:paraId="535D42F4" w14:textId="77777777" w:rsidR="00B976C8" w:rsidRPr="008F7095" w:rsidRDefault="00B976C8" w:rsidP="00B976C8">
            <w:pPr>
              <w:numPr>
                <w:ilvl w:val="0"/>
                <w:numId w:val="10"/>
              </w:numPr>
              <w:rPr>
                <w:rFonts w:ascii="Calibri" w:hAnsi="Calibri" w:cs="Calibri"/>
                <w:sz w:val="22"/>
                <w:szCs w:val="22"/>
                <w:lang w:val="en-GB"/>
              </w:rPr>
            </w:pPr>
            <w:r w:rsidRPr="008F7095">
              <w:rPr>
                <w:rFonts w:ascii="Calibri" w:hAnsi="Calibri" w:cs="Calibri"/>
                <w:sz w:val="22"/>
                <w:szCs w:val="22"/>
                <w:lang w:val="en-GB"/>
              </w:rPr>
              <w:t>The need for lifelong professional and personal development in the area of reading youth literature.</w:t>
            </w:r>
          </w:p>
        </w:tc>
      </w:tr>
      <w:tr w:rsidR="00B976C8" w:rsidRPr="008F7095" w14:paraId="039AF5B8" w14:textId="77777777" w:rsidTr="737B97ED">
        <w:trPr>
          <w:trHeight w:val="117"/>
        </w:trPr>
        <w:tc>
          <w:tcPr>
            <w:tcW w:w="4727" w:type="dxa"/>
            <w:gridSpan w:val="3"/>
            <w:tcBorders>
              <w:top w:val="nil"/>
              <w:left w:val="nil"/>
              <w:bottom w:val="single" w:sz="4" w:space="0" w:color="auto"/>
              <w:right w:val="nil"/>
            </w:tcBorders>
          </w:tcPr>
          <w:p w14:paraId="5D79B796" w14:textId="77777777" w:rsidR="00B976C8" w:rsidRPr="008F7095" w:rsidRDefault="00B976C8" w:rsidP="006D0CCF">
            <w:pPr>
              <w:rPr>
                <w:rFonts w:ascii="Calibri" w:hAnsi="Calibri" w:cs="Calibri"/>
                <w:b/>
                <w:sz w:val="22"/>
                <w:szCs w:val="22"/>
              </w:rPr>
            </w:pPr>
          </w:p>
          <w:p w14:paraId="2184E92F"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2F274F0" w14:textId="77777777" w:rsidR="00B976C8" w:rsidRPr="008F7095" w:rsidRDefault="00B976C8" w:rsidP="006D0CCF">
            <w:pPr>
              <w:rPr>
                <w:rFonts w:ascii="Calibri" w:hAnsi="Calibri" w:cs="Calibri"/>
                <w:b/>
                <w:sz w:val="22"/>
                <w:szCs w:val="22"/>
              </w:rPr>
            </w:pPr>
          </w:p>
          <w:p w14:paraId="2A7CCBE4"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10A6C638" w14:textId="77777777" w:rsidR="00B976C8" w:rsidRPr="008F7095" w:rsidRDefault="00B976C8" w:rsidP="006D0CCF">
            <w:pPr>
              <w:rPr>
                <w:rFonts w:ascii="Calibri" w:hAnsi="Calibri" w:cs="Calibri"/>
                <w:b/>
                <w:sz w:val="22"/>
                <w:szCs w:val="22"/>
              </w:rPr>
            </w:pPr>
          </w:p>
          <w:p w14:paraId="690F1B66"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976C8" w:rsidRPr="008F7095" w14:paraId="4CFE635F" w14:textId="77777777" w:rsidTr="737B97ED">
        <w:trPr>
          <w:trHeight w:val="1387"/>
        </w:trPr>
        <w:tc>
          <w:tcPr>
            <w:tcW w:w="4727" w:type="dxa"/>
            <w:gridSpan w:val="3"/>
            <w:tcBorders>
              <w:top w:val="single" w:sz="4" w:space="0" w:color="auto"/>
              <w:left w:val="single" w:sz="4" w:space="0" w:color="auto"/>
              <w:bottom w:val="nil"/>
              <w:right w:val="single" w:sz="4" w:space="0" w:color="auto"/>
            </w:tcBorders>
          </w:tcPr>
          <w:p w14:paraId="6AD14944" w14:textId="77777777" w:rsidR="00B976C8" w:rsidRPr="008F7095" w:rsidRDefault="00B976C8"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79F4A318" w14:textId="77777777" w:rsidR="00B976C8" w:rsidRPr="008F7095" w:rsidRDefault="00B976C8" w:rsidP="00B976C8">
            <w:pPr>
              <w:numPr>
                <w:ilvl w:val="0"/>
                <w:numId w:val="7"/>
              </w:numPr>
              <w:rPr>
                <w:rFonts w:ascii="Calibri" w:hAnsi="Calibri" w:cs="Calibri"/>
                <w:sz w:val="22"/>
                <w:szCs w:val="22"/>
              </w:rPr>
            </w:pPr>
            <w:r w:rsidRPr="008F7095">
              <w:rPr>
                <w:rFonts w:ascii="Calibri" w:hAnsi="Calibri" w:cs="Calibri"/>
                <w:sz w:val="22"/>
                <w:szCs w:val="22"/>
              </w:rPr>
              <w:t xml:space="preserve">Poznavanje opredelitev mladinske književnosti ter treh členov predmetnega področja literarne vede, poznavanje pojmov perspektiva,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sodbe, snov, motiv, tema, bistvo literarnega besedila – v povezavi z mladinsko književnosti in glede na književnost za odrasle. </w:t>
            </w:r>
          </w:p>
          <w:p w14:paraId="3921D76A" w14:textId="77777777" w:rsidR="00B976C8" w:rsidRPr="008F7095" w:rsidRDefault="00B976C8" w:rsidP="00B976C8">
            <w:pPr>
              <w:numPr>
                <w:ilvl w:val="0"/>
                <w:numId w:val="5"/>
              </w:numPr>
              <w:rPr>
                <w:rFonts w:ascii="Calibri" w:hAnsi="Calibri" w:cs="Calibri"/>
                <w:sz w:val="22"/>
                <w:szCs w:val="22"/>
              </w:rPr>
            </w:pPr>
            <w:r w:rsidRPr="008F7095">
              <w:rPr>
                <w:rFonts w:ascii="Calibri" w:hAnsi="Calibri" w:cs="Calibri"/>
                <w:sz w:val="22"/>
                <w:szCs w:val="22"/>
              </w:rPr>
              <w:t xml:space="preserve">Poznavanje pojmov </w:t>
            </w:r>
            <w:proofErr w:type="spellStart"/>
            <w:r w:rsidRPr="008F7095">
              <w:rPr>
                <w:rFonts w:ascii="Calibri" w:hAnsi="Calibri" w:cs="Calibri"/>
                <w:sz w:val="22"/>
                <w:szCs w:val="22"/>
              </w:rPr>
              <w:t>eidetično</w:t>
            </w:r>
            <w:proofErr w:type="spellEnd"/>
            <w:r w:rsidRPr="008F7095">
              <w:rPr>
                <w:rFonts w:ascii="Calibri" w:hAnsi="Calibri" w:cs="Calibri"/>
                <w:sz w:val="22"/>
                <w:szCs w:val="22"/>
              </w:rPr>
              <w:t xml:space="preserve"> doživetje, besedilna slika, razpoloženje in </w:t>
            </w:r>
            <w:proofErr w:type="spellStart"/>
            <w:r w:rsidRPr="008F7095">
              <w:rPr>
                <w:rFonts w:ascii="Calibri" w:hAnsi="Calibri" w:cs="Calibri"/>
                <w:sz w:val="22"/>
                <w:szCs w:val="22"/>
              </w:rPr>
              <w:t>mnogotematskost</w:t>
            </w:r>
            <w:proofErr w:type="spellEnd"/>
            <w:r w:rsidRPr="008F7095">
              <w:rPr>
                <w:rFonts w:ascii="Calibri" w:hAnsi="Calibri" w:cs="Calibri"/>
                <w:sz w:val="22"/>
                <w:szCs w:val="22"/>
              </w:rPr>
              <w:t xml:space="preserve">, ter </w:t>
            </w:r>
            <w:proofErr w:type="spellStart"/>
            <w:r w:rsidRPr="008F7095">
              <w:rPr>
                <w:rFonts w:ascii="Calibri" w:hAnsi="Calibri" w:cs="Calibri"/>
                <w:sz w:val="22"/>
                <w:szCs w:val="22"/>
              </w:rPr>
              <w:t>mitskost</w:t>
            </w:r>
            <w:proofErr w:type="spellEnd"/>
            <w:r w:rsidRPr="008F7095">
              <w:rPr>
                <w:rFonts w:ascii="Calibri" w:hAnsi="Calibri" w:cs="Calibri"/>
                <w:sz w:val="22"/>
                <w:szCs w:val="22"/>
              </w:rPr>
              <w:t xml:space="preserve">; poznavanje skrajnosti v razumevanju bistva književnosti (tudi v povezavi s književnim poukom) ter raznolikosti pojmovanja književne osebe (tudi v povezavi s sodobnimi teorijami književnosti). </w:t>
            </w:r>
          </w:p>
          <w:p w14:paraId="6251D58C" w14:textId="77777777" w:rsidR="00B976C8" w:rsidRDefault="00B976C8" w:rsidP="00B976C8">
            <w:pPr>
              <w:numPr>
                <w:ilvl w:val="0"/>
                <w:numId w:val="5"/>
              </w:numPr>
              <w:rPr>
                <w:rFonts w:ascii="Calibri" w:hAnsi="Calibri" w:cs="Calibri"/>
                <w:sz w:val="22"/>
                <w:szCs w:val="22"/>
              </w:rPr>
            </w:pPr>
            <w:r w:rsidRPr="008F7095">
              <w:rPr>
                <w:rFonts w:ascii="Calibri" w:hAnsi="Calibri" w:cs="Calibri"/>
                <w:sz w:val="22"/>
                <w:szCs w:val="22"/>
              </w:rPr>
              <w:t xml:space="preserve">Prepoznavanje in razumevanje premikov in poudarkov v </w:t>
            </w:r>
            <w:proofErr w:type="spellStart"/>
            <w:r w:rsidRPr="008F7095">
              <w:rPr>
                <w:rFonts w:ascii="Calibri" w:hAnsi="Calibri" w:cs="Calibri"/>
                <w:sz w:val="22"/>
                <w:szCs w:val="22"/>
              </w:rPr>
              <w:t>avtopoetikah</w:t>
            </w:r>
            <w:proofErr w:type="spellEnd"/>
            <w:r w:rsidRPr="008F7095">
              <w:rPr>
                <w:rFonts w:ascii="Calibri" w:hAnsi="Calibri" w:cs="Calibri"/>
                <w:sz w:val="22"/>
                <w:szCs w:val="22"/>
              </w:rPr>
              <w:t xml:space="preserve"> mladinske književnosti, razumevanje različnosti perspektiv ter posebnosti literarnega besedila glede na </w:t>
            </w:r>
            <w:proofErr w:type="spellStart"/>
            <w:r w:rsidRPr="008F7095">
              <w:rPr>
                <w:rFonts w:ascii="Calibri" w:hAnsi="Calibri" w:cs="Calibri"/>
                <w:sz w:val="22"/>
                <w:szCs w:val="22"/>
              </w:rPr>
              <w:t>mimetičnost</w:t>
            </w:r>
            <w:proofErr w:type="spellEnd"/>
            <w:r w:rsidRPr="008F7095">
              <w:rPr>
                <w:rFonts w:ascii="Calibri" w:hAnsi="Calibri" w:cs="Calibri"/>
                <w:sz w:val="22"/>
                <w:szCs w:val="22"/>
              </w:rPr>
              <w:t xml:space="preserve"> in bistvo (funkcije) besedila. Razumevanje besedila kot domišljijske stvarnosti, vrednotenje pomena </w:t>
            </w:r>
            <w:proofErr w:type="spellStart"/>
            <w:r w:rsidRPr="008F7095">
              <w:rPr>
                <w:rFonts w:ascii="Calibri" w:hAnsi="Calibri" w:cs="Calibri"/>
                <w:sz w:val="22"/>
                <w:szCs w:val="22"/>
              </w:rPr>
              <w:t>nonsensnega</w:t>
            </w:r>
            <w:proofErr w:type="spellEnd"/>
            <w:r w:rsidRPr="008F7095">
              <w:rPr>
                <w:rFonts w:ascii="Calibri" w:hAnsi="Calibri" w:cs="Calibri"/>
                <w:sz w:val="22"/>
                <w:szCs w:val="22"/>
              </w:rPr>
              <w:t xml:space="preserve">, iracionalnega, tabujskega, mitskega in liričnega pri samostojnem razlaganju književnih besedil, razumevanje pomena </w:t>
            </w:r>
            <w:proofErr w:type="spellStart"/>
            <w:r w:rsidRPr="008F7095">
              <w:rPr>
                <w:rFonts w:ascii="Calibri" w:hAnsi="Calibri" w:cs="Calibri"/>
                <w:sz w:val="22"/>
                <w:szCs w:val="22"/>
              </w:rPr>
              <w:t>spolske</w:t>
            </w:r>
            <w:proofErr w:type="spellEnd"/>
            <w:r w:rsidRPr="008F7095">
              <w:rPr>
                <w:rFonts w:ascii="Calibri" w:hAnsi="Calibri" w:cs="Calibri"/>
                <w:sz w:val="22"/>
                <w:szCs w:val="22"/>
              </w:rPr>
              <w:t xml:space="preserve"> reprezentacije v mladinski književnosti, besedilotvornih postopkov ter kategorij jezikovne inovativnosti.</w:t>
            </w:r>
          </w:p>
          <w:p w14:paraId="05CBBF56" w14:textId="77777777" w:rsidR="00B929A6" w:rsidRPr="008F7095" w:rsidRDefault="00B929A6" w:rsidP="00B929A6">
            <w:pPr>
              <w:ind w:left="720"/>
              <w:rPr>
                <w:rFonts w:ascii="Calibri" w:hAnsi="Calibri" w:cs="Calibri"/>
                <w:sz w:val="22"/>
                <w:szCs w:val="22"/>
              </w:rPr>
            </w:pPr>
          </w:p>
          <w:p w14:paraId="787A461B"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05E06961"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Uporaba spoznanj o sodobnih izhodiščih pisanja za mlade (</w:t>
            </w:r>
            <w:proofErr w:type="spellStart"/>
            <w:r w:rsidRPr="008F7095">
              <w:rPr>
                <w:rFonts w:ascii="Calibri" w:hAnsi="Calibri" w:cs="Calibri"/>
                <w:sz w:val="22"/>
                <w:szCs w:val="22"/>
              </w:rPr>
              <w:t>avopoetike</w:t>
            </w:r>
            <w:proofErr w:type="spellEnd"/>
            <w:r w:rsidRPr="008F7095">
              <w:rPr>
                <w:rFonts w:ascii="Calibri" w:hAnsi="Calibri" w:cs="Calibri"/>
                <w:sz w:val="22"/>
                <w:szCs w:val="22"/>
              </w:rPr>
              <w:t xml:space="preserve">) pri samostojnem analiziranju in vrednotenju književnih besedil (dnevnik branja, seminarska naloga), uporaba spoznanj o različnosti perspektiv pri spremljanju, razumevanju in vrednotenju sodobne književne produkcije, uporaba razumevanja besedilotvornih postopkov pri branjih tradicionalne in sodobne poezije ter razlaganju metaforike, prepoznavanje razvoja razumevanja </w:t>
            </w:r>
            <w:r w:rsidRPr="008F7095">
              <w:rPr>
                <w:rFonts w:ascii="Calibri" w:hAnsi="Calibri" w:cs="Calibri"/>
                <w:sz w:val="22"/>
                <w:szCs w:val="22"/>
              </w:rPr>
              <w:t> </w:t>
            </w:r>
          </w:p>
          <w:p w14:paraId="0D37738D" w14:textId="77777777" w:rsidR="00B976C8" w:rsidRPr="008F7095" w:rsidRDefault="00B976C8" w:rsidP="006D0CCF">
            <w:pPr>
              <w:rPr>
                <w:rFonts w:ascii="Calibri" w:hAnsi="Calibri" w:cs="Calibri"/>
                <w:sz w:val="22"/>
                <w:szCs w:val="22"/>
              </w:rPr>
            </w:pPr>
          </w:p>
          <w:p w14:paraId="23589C60" w14:textId="77777777" w:rsidR="00B976C8" w:rsidRPr="008F7095" w:rsidRDefault="00B976C8"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973D28A"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 xml:space="preserve">Razmišljanje o možnostih razvijanja lastne bralne zmožnosti, o mentorskem delu z mladim bralcem (književnost kot komunikacija) ter o vlogi </w:t>
            </w:r>
            <w:r w:rsidRPr="008F7095">
              <w:rPr>
                <w:rFonts w:ascii="Calibri" w:hAnsi="Calibri" w:cs="Calibri"/>
                <w:sz w:val="22"/>
                <w:szCs w:val="22"/>
              </w:rPr>
              <w:lastRenderedPageBreak/>
              <w:t>književnosti v sodobnem svetu vizualno podprtih pripovedi. Refleksija o možnih opisih lastnega bralnega doživetja ter o fazah pri procesiranju besedila.</w:t>
            </w:r>
          </w:p>
        </w:tc>
        <w:tc>
          <w:tcPr>
            <w:tcW w:w="142" w:type="dxa"/>
            <w:tcBorders>
              <w:top w:val="nil"/>
              <w:left w:val="single" w:sz="4" w:space="0" w:color="auto"/>
              <w:bottom w:val="nil"/>
              <w:right w:val="single" w:sz="4" w:space="0" w:color="auto"/>
            </w:tcBorders>
          </w:tcPr>
          <w:p w14:paraId="0B60AC70" w14:textId="77777777" w:rsidR="00B976C8" w:rsidRPr="008F7095" w:rsidRDefault="00B976C8" w:rsidP="006D0CCF">
            <w:pPr>
              <w:rPr>
                <w:rFonts w:ascii="Calibri" w:hAnsi="Calibri" w:cs="Calibri"/>
                <w:sz w:val="22"/>
                <w:szCs w:val="22"/>
              </w:rPr>
            </w:pPr>
          </w:p>
          <w:p w14:paraId="16C3EFED" w14:textId="77777777" w:rsidR="00B976C8" w:rsidRPr="008F7095" w:rsidRDefault="00B976C8" w:rsidP="006D0CCF">
            <w:pPr>
              <w:rPr>
                <w:rFonts w:ascii="Calibri" w:hAnsi="Calibri" w:cs="Calibri"/>
                <w:sz w:val="22"/>
                <w:szCs w:val="22"/>
              </w:rPr>
            </w:pPr>
          </w:p>
          <w:p w14:paraId="75D80327"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7AFDE7E0"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9B56E30" w14:textId="068A7A77" w:rsidR="00B976C8" w:rsidRPr="008F7095" w:rsidRDefault="00B976C8" w:rsidP="00B976C8">
            <w:pPr>
              <w:numPr>
                <w:ilvl w:val="0"/>
                <w:numId w:val="7"/>
              </w:numPr>
              <w:ind w:left="602" w:hanging="301"/>
              <w:rPr>
                <w:rFonts w:ascii="Calibri" w:hAnsi="Calibri" w:cs="Calibri"/>
                <w:sz w:val="22"/>
                <w:szCs w:val="22"/>
                <w:lang w:val="en-GB"/>
              </w:rPr>
            </w:pPr>
            <w:r w:rsidRPr="008F7095">
              <w:rPr>
                <w:rFonts w:ascii="Calibri" w:hAnsi="Calibri" w:cs="Calibri"/>
                <w:sz w:val="22"/>
                <w:szCs w:val="22"/>
                <w:lang w:val="en-GB"/>
              </w:rPr>
              <w:t xml:space="preserve">Knowledge of definitions of </w:t>
            </w:r>
            <w:r w:rsidR="00046D80">
              <w:rPr>
                <w:rFonts w:ascii="Calibri" w:hAnsi="Calibri" w:cs="Calibri"/>
                <w:sz w:val="22"/>
                <w:szCs w:val="22"/>
                <w:lang w:val="en-GB"/>
              </w:rPr>
              <w:t>children’s</w:t>
            </w:r>
            <w:r w:rsidRPr="008F7095">
              <w:rPr>
                <w:rFonts w:ascii="Calibri" w:hAnsi="Calibri" w:cs="Calibri"/>
                <w:sz w:val="22"/>
                <w:szCs w:val="22"/>
                <w:lang w:val="en-GB"/>
              </w:rPr>
              <w:t xml:space="preserve"> literature and the three components of the subject area of literary criticism; knowing the concepts perspective,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judgment, substance, style, theme, the essence of a literary text—in the context of youth literature and in relation to the literature for adults.</w:t>
            </w:r>
          </w:p>
          <w:p w14:paraId="40512458" w14:textId="77777777" w:rsidR="00B976C8" w:rsidRPr="008F7095"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Knowledge of the concepts of eidetic experience, text image, mood and multi-thematic, as well as mysticisms; knowledge of extremes in understanding the essence of literature (also in conjunction with literary classes), and the diversity of conceptions of literary person (also in connection with contemporary theories of literature).</w:t>
            </w:r>
          </w:p>
          <w:p w14:paraId="03EC1605" w14:textId="0988D670" w:rsidR="00B976C8" w:rsidRDefault="00B976C8" w:rsidP="00B976C8">
            <w:pPr>
              <w:numPr>
                <w:ilvl w:val="0"/>
                <w:numId w:val="11"/>
              </w:numPr>
              <w:ind w:left="602" w:hanging="301"/>
              <w:rPr>
                <w:rFonts w:ascii="Calibri" w:hAnsi="Calibri" w:cs="Calibri"/>
                <w:sz w:val="22"/>
                <w:szCs w:val="22"/>
                <w:lang w:val="en-GB"/>
              </w:rPr>
            </w:pPr>
            <w:r w:rsidRPr="008F7095">
              <w:rPr>
                <w:rFonts w:ascii="Calibri" w:hAnsi="Calibri" w:cs="Calibri"/>
                <w:sz w:val="22"/>
                <w:szCs w:val="22"/>
                <w:lang w:val="en-GB"/>
              </w:rPr>
              <w:t xml:space="preserve">Identifying and understanding the movement and highlights in the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xml:space="preserve"> of youth literature, understanding the diversity of perspectives and specific conditions of literary texts according to </w:t>
            </w:r>
            <w:proofErr w:type="spellStart"/>
            <w:r w:rsidRPr="008F7095">
              <w:rPr>
                <w:rFonts w:ascii="Calibri" w:hAnsi="Calibri" w:cs="Calibri"/>
                <w:sz w:val="22"/>
                <w:szCs w:val="22"/>
                <w:lang w:val="en-GB"/>
              </w:rPr>
              <w:t>mimeticism</w:t>
            </w:r>
            <w:proofErr w:type="spellEnd"/>
            <w:r w:rsidRPr="008F7095">
              <w:rPr>
                <w:rFonts w:ascii="Calibri" w:hAnsi="Calibri" w:cs="Calibri"/>
                <w:sz w:val="22"/>
                <w:szCs w:val="22"/>
                <w:lang w:val="en-GB"/>
              </w:rPr>
              <w:t xml:space="preserve"> and essence (functions) of the text. Understanding the text as imaginative reality, evaluating the importance of the nonsensical, irrational, taboo, mythical and lyrical at independent interpretation of literary texts, understanding the importance of gender representation in </w:t>
            </w:r>
            <w:r w:rsidR="00046D80">
              <w:rPr>
                <w:rFonts w:ascii="Calibri" w:hAnsi="Calibri" w:cs="Calibri"/>
                <w:sz w:val="22"/>
                <w:szCs w:val="22"/>
                <w:lang w:val="en-GB"/>
              </w:rPr>
              <w:t>children’s</w:t>
            </w:r>
            <w:r w:rsidR="00046D80" w:rsidRPr="008F7095">
              <w:rPr>
                <w:rFonts w:ascii="Calibri" w:hAnsi="Calibri" w:cs="Calibri"/>
                <w:sz w:val="22"/>
                <w:szCs w:val="22"/>
                <w:lang w:val="en-GB"/>
              </w:rPr>
              <w:t xml:space="preserve"> </w:t>
            </w:r>
            <w:r w:rsidRPr="008F7095">
              <w:rPr>
                <w:rFonts w:ascii="Calibri" w:hAnsi="Calibri" w:cs="Calibri"/>
                <w:sz w:val="22"/>
                <w:szCs w:val="22"/>
                <w:lang w:val="en-GB"/>
              </w:rPr>
              <w:t>literature, word formation procedures and categories of linguistic innovation.</w:t>
            </w:r>
          </w:p>
          <w:p w14:paraId="3C93B869" w14:textId="77777777" w:rsidR="00B929A6" w:rsidRPr="008F7095" w:rsidRDefault="00B929A6" w:rsidP="00B929A6">
            <w:pPr>
              <w:ind w:left="602"/>
              <w:rPr>
                <w:rFonts w:ascii="Calibri" w:hAnsi="Calibri" w:cs="Calibri"/>
                <w:sz w:val="22"/>
                <w:szCs w:val="22"/>
                <w:lang w:val="en-GB"/>
              </w:rPr>
            </w:pPr>
          </w:p>
          <w:p w14:paraId="13156D53" w14:textId="77777777" w:rsidR="00B976C8" w:rsidRPr="008F7095" w:rsidRDefault="00B976C8" w:rsidP="006D0CCF">
            <w:pPr>
              <w:pStyle w:val="Vnos"/>
              <w:ind w:left="0"/>
              <w:jc w:val="left"/>
              <w:rPr>
                <w:rFonts w:ascii="Calibri" w:hAnsi="Calibri" w:cs="Calibri"/>
                <w:sz w:val="22"/>
                <w:szCs w:val="22"/>
                <w:lang w:val="en-GB"/>
              </w:rPr>
            </w:pPr>
            <w:proofErr w:type="spellStart"/>
            <w:r w:rsidRPr="008F7095">
              <w:rPr>
                <w:rFonts w:ascii="Calibri" w:hAnsi="Calibri" w:cs="Calibri"/>
                <w:sz w:val="22"/>
                <w:szCs w:val="22"/>
                <w:u w:val="single"/>
              </w:rPr>
              <w:t>Application</w:t>
            </w:r>
            <w:proofErr w:type="spellEnd"/>
            <w:r w:rsidRPr="008F7095">
              <w:rPr>
                <w:rFonts w:ascii="Calibri" w:hAnsi="Calibri" w:cs="Calibri"/>
                <w:sz w:val="22"/>
                <w:szCs w:val="22"/>
                <w:lang w:val="en-GB"/>
              </w:rPr>
              <w:t>:</w:t>
            </w:r>
          </w:p>
          <w:p w14:paraId="380FC2C6"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The application of the insights of contemporary starting points of writing for young people (</w:t>
            </w:r>
            <w:proofErr w:type="spellStart"/>
            <w:r w:rsidRPr="008F7095">
              <w:rPr>
                <w:rFonts w:ascii="Calibri" w:hAnsi="Calibri" w:cs="Calibri"/>
                <w:sz w:val="22"/>
                <w:szCs w:val="22"/>
                <w:lang w:val="en-GB"/>
              </w:rPr>
              <w:t>autopoetics</w:t>
            </w:r>
            <w:proofErr w:type="spellEnd"/>
            <w:r w:rsidRPr="008F7095">
              <w:rPr>
                <w:rFonts w:ascii="Calibri" w:hAnsi="Calibri" w:cs="Calibri"/>
                <w:sz w:val="22"/>
                <w:szCs w:val="22"/>
                <w:lang w:val="en-GB"/>
              </w:rPr>
              <w:t>) in independent analysis and evaluation of literary texts (reading log, seminar), the application of knowledge about the diversity of perspectives in monitoring, understanding and evaluating contemporary literary production, use of understanding word formation processes in readings of traditional and contemporary poetry and interpretation of metaphors, identifying the development of understanding.</w:t>
            </w:r>
          </w:p>
          <w:p w14:paraId="4FAFF38E"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C1F6F52" w14:textId="77777777" w:rsidR="00B976C8" w:rsidRPr="008F7095" w:rsidRDefault="00B976C8" w:rsidP="006D0CCF">
            <w:pPr>
              <w:rPr>
                <w:rFonts w:ascii="Calibri" w:hAnsi="Calibri" w:cs="Calibri"/>
                <w:sz w:val="22"/>
                <w:szCs w:val="22"/>
                <w:lang w:val="en-GB"/>
              </w:rPr>
            </w:pPr>
            <w:r w:rsidRPr="008F7095">
              <w:rPr>
                <w:rFonts w:ascii="Calibri" w:hAnsi="Calibri" w:cs="Calibri"/>
                <w:sz w:val="22"/>
                <w:szCs w:val="22"/>
                <w:lang w:val="en-GB"/>
              </w:rPr>
              <w:t xml:space="preserve">Reflecting on the possibilities of developing their own reading ability, on mentoring work with young readers (literature as communication) and on the </w:t>
            </w:r>
            <w:r w:rsidRPr="008F7095">
              <w:rPr>
                <w:rFonts w:ascii="Calibri" w:hAnsi="Calibri" w:cs="Calibri"/>
                <w:sz w:val="22"/>
                <w:szCs w:val="22"/>
                <w:lang w:val="en-GB"/>
              </w:rPr>
              <w:lastRenderedPageBreak/>
              <w:t>role of literature in the modern world of visually supported narrative. Reflection on possible descriptions of their own experiences and reading of the stages in the processing of the text.</w:t>
            </w:r>
          </w:p>
        </w:tc>
      </w:tr>
      <w:tr w:rsidR="00B976C8" w:rsidRPr="008F7095" w14:paraId="57D2D919" w14:textId="77777777" w:rsidTr="737B97ED">
        <w:trPr>
          <w:trHeight w:val="439"/>
        </w:trPr>
        <w:tc>
          <w:tcPr>
            <w:tcW w:w="4727" w:type="dxa"/>
            <w:gridSpan w:val="3"/>
            <w:tcBorders>
              <w:top w:val="nil"/>
              <w:left w:val="nil"/>
              <w:bottom w:val="single" w:sz="4" w:space="0" w:color="auto"/>
              <w:right w:val="nil"/>
            </w:tcBorders>
          </w:tcPr>
          <w:p w14:paraId="56371165"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lastRenderedPageBreak/>
              <w:t>Metode poučevanja in učenja:</w:t>
            </w:r>
          </w:p>
        </w:tc>
        <w:tc>
          <w:tcPr>
            <w:tcW w:w="142" w:type="dxa"/>
          </w:tcPr>
          <w:p w14:paraId="19A34063" w14:textId="77777777" w:rsidR="00B976C8" w:rsidRPr="008F7095" w:rsidRDefault="00B976C8" w:rsidP="006D0CCF">
            <w:pPr>
              <w:rPr>
                <w:rFonts w:ascii="Calibri" w:hAnsi="Calibri" w:cs="Calibri"/>
                <w:b/>
                <w:sz w:val="22"/>
                <w:szCs w:val="22"/>
              </w:rPr>
            </w:pPr>
          </w:p>
          <w:p w14:paraId="26E9D0A3" w14:textId="77777777" w:rsidR="00B976C8" w:rsidRPr="008F7095" w:rsidRDefault="00B976C8"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72F5B94E"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976C8" w:rsidRPr="008F7095" w14:paraId="7A31698E" w14:textId="77777777" w:rsidTr="737B97ED">
        <w:trPr>
          <w:trHeight w:val="1172"/>
        </w:trPr>
        <w:tc>
          <w:tcPr>
            <w:tcW w:w="4727" w:type="dxa"/>
            <w:gridSpan w:val="3"/>
            <w:tcBorders>
              <w:top w:val="single" w:sz="4" w:space="0" w:color="auto"/>
              <w:left w:val="single" w:sz="4" w:space="0" w:color="auto"/>
              <w:bottom w:val="single" w:sz="4" w:space="0" w:color="auto"/>
              <w:right w:val="single" w:sz="4" w:space="0" w:color="auto"/>
            </w:tcBorders>
          </w:tcPr>
          <w:p w14:paraId="4EDF8659"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predavanja, </w:t>
            </w:r>
          </w:p>
          <w:p w14:paraId="7031DE3E"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izdelava seminarske naloge,</w:t>
            </w:r>
          </w:p>
          <w:p w14:paraId="4427EF87"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 xml:space="preserve">sodelovalno (dialoško) učenje, </w:t>
            </w:r>
          </w:p>
          <w:p w14:paraId="4B1CE363" w14:textId="77777777" w:rsidR="00B976C8" w:rsidRPr="008F7095" w:rsidRDefault="00B976C8" w:rsidP="00B976C8">
            <w:pPr>
              <w:numPr>
                <w:ilvl w:val="0"/>
                <w:numId w:val="6"/>
              </w:numPr>
              <w:rPr>
                <w:rFonts w:ascii="Calibri" w:hAnsi="Calibri" w:cs="Calibri"/>
                <w:sz w:val="22"/>
                <w:szCs w:val="22"/>
              </w:rPr>
            </w:pPr>
            <w:r w:rsidRPr="008F7095">
              <w:rPr>
                <w:rFonts w:ascii="Calibri" w:hAnsi="Calibri" w:cs="Calibri"/>
                <w:sz w:val="22"/>
                <w:szCs w:val="22"/>
              </w:rPr>
              <w:t>študentova mapa (dnevnik branja) ipd.</w:t>
            </w:r>
          </w:p>
          <w:p w14:paraId="2E4C2289" w14:textId="77777777" w:rsidR="00B976C8" w:rsidRPr="008F7095" w:rsidRDefault="00B976C8"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39D5A5E1" w14:textId="77777777" w:rsidR="00B976C8" w:rsidRPr="008F7095" w:rsidRDefault="00B976C8" w:rsidP="006D0CCF">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44986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lectures,</w:t>
            </w:r>
          </w:p>
          <w:p w14:paraId="23C71211"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production of a seminar work,</w:t>
            </w:r>
          </w:p>
          <w:p w14:paraId="270CEAD9"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cooperative (dialogic) learning,</w:t>
            </w:r>
          </w:p>
          <w:p w14:paraId="359A440D" w14:textId="77777777" w:rsidR="00B976C8" w:rsidRPr="008F7095" w:rsidRDefault="00B976C8" w:rsidP="00B976C8">
            <w:pPr>
              <w:numPr>
                <w:ilvl w:val="0"/>
                <w:numId w:val="6"/>
              </w:numPr>
              <w:rPr>
                <w:rFonts w:ascii="Calibri" w:hAnsi="Calibri" w:cs="Calibri"/>
                <w:sz w:val="22"/>
                <w:szCs w:val="22"/>
                <w:lang w:val="en-GB"/>
              </w:rPr>
            </w:pPr>
            <w:r w:rsidRPr="008F7095">
              <w:rPr>
                <w:rFonts w:ascii="Calibri" w:hAnsi="Calibri" w:cs="Calibri"/>
                <w:sz w:val="22"/>
                <w:szCs w:val="22"/>
                <w:lang w:val="en-GB"/>
              </w:rPr>
              <w:t>student’s portfolio (reading log), etc.</w:t>
            </w:r>
          </w:p>
        </w:tc>
      </w:tr>
      <w:tr w:rsidR="00B976C8" w:rsidRPr="008F7095" w14:paraId="43460CCF" w14:textId="77777777" w:rsidTr="737B97ED">
        <w:tc>
          <w:tcPr>
            <w:tcW w:w="4020" w:type="dxa"/>
            <w:tcBorders>
              <w:top w:val="nil"/>
              <w:left w:val="nil"/>
              <w:bottom w:val="single" w:sz="4" w:space="0" w:color="auto"/>
              <w:right w:val="nil"/>
            </w:tcBorders>
          </w:tcPr>
          <w:p w14:paraId="54AB6DB0" w14:textId="77777777" w:rsidR="00B976C8" w:rsidRPr="008F7095" w:rsidRDefault="00B976C8" w:rsidP="006D0CCF">
            <w:pPr>
              <w:rPr>
                <w:rFonts w:ascii="Calibri" w:hAnsi="Calibri" w:cs="Calibri"/>
                <w:b/>
                <w:sz w:val="22"/>
                <w:szCs w:val="22"/>
              </w:rPr>
            </w:pPr>
          </w:p>
          <w:p w14:paraId="4F9BD194" w14:textId="77777777" w:rsidR="00B976C8" w:rsidRPr="008F7095" w:rsidRDefault="00B976C8"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7C3F009"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Delež (v %) /</w:t>
            </w:r>
          </w:p>
          <w:p w14:paraId="22DC57DF"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7A23CE3D" w14:textId="77777777" w:rsidR="00B976C8" w:rsidRPr="008F7095" w:rsidRDefault="00B976C8" w:rsidP="006D0CCF">
            <w:pPr>
              <w:rPr>
                <w:rFonts w:ascii="Calibri" w:hAnsi="Calibri" w:cs="Calibri"/>
                <w:b/>
                <w:sz w:val="22"/>
                <w:szCs w:val="22"/>
              </w:rPr>
            </w:pPr>
          </w:p>
          <w:p w14:paraId="4AABFE42"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976C8" w:rsidRPr="008F7095" w14:paraId="2D8754E2" w14:textId="77777777" w:rsidTr="737B97ED">
        <w:trPr>
          <w:trHeight w:val="1104"/>
        </w:trPr>
        <w:tc>
          <w:tcPr>
            <w:tcW w:w="4020" w:type="dxa"/>
            <w:tcBorders>
              <w:top w:val="single" w:sz="4" w:space="0" w:color="auto"/>
              <w:left w:val="single" w:sz="4" w:space="0" w:color="auto"/>
              <w:bottom w:val="single" w:sz="4" w:space="0" w:color="auto"/>
              <w:right w:val="single" w:sz="4" w:space="0" w:color="auto"/>
            </w:tcBorders>
          </w:tcPr>
          <w:p w14:paraId="71662B13" w14:textId="77777777" w:rsidR="00B976C8" w:rsidRPr="008F7095" w:rsidRDefault="00B976C8"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78F7BD9" w14:textId="77777777" w:rsidR="00B976C8" w:rsidRPr="008F7095" w:rsidRDefault="00B976C8" w:rsidP="006D0CCF">
            <w:pPr>
              <w:rPr>
                <w:rFonts w:ascii="Calibri" w:hAnsi="Calibri" w:cs="Calibri"/>
                <w:sz w:val="22"/>
                <w:szCs w:val="22"/>
              </w:rPr>
            </w:pPr>
          </w:p>
          <w:p w14:paraId="568F2F17" w14:textId="77777777" w:rsidR="00B976C8" w:rsidRPr="008F7095" w:rsidRDefault="00B976C8" w:rsidP="006D0CCF">
            <w:pPr>
              <w:ind w:left="720"/>
              <w:rPr>
                <w:rFonts w:ascii="Calibri" w:hAnsi="Calibri" w:cs="Calibri"/>
                <w:sz w:val="22"/>
                <w:szCs w:val="22"/>
              </w:rPr>
            </w:pPr>
            <w:r w:rsidRPr="008F7095">
              <w:rPr>
                <w:rFonts w:ascii="Calibri" w:hAnsi="Calibri" w:cs="Calibri"/>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E0E578D" w14:textId="77777777" w:rsidR="00B976C8" w:rsidRPr="008F7095" w:rsidRDefault="00B976C8" w:rsidP="006D0CCF">
            <w:pPr>
              <w:jc w:val="center"/>
              <w:rPr>
                <w:rFonts w:ascii="Calibri" w:hAnsi="Calibri" w:cs="Calibri"/>
                <w:sz w:val="22"/>
                <w:szCs w:val="22"/>
              </w:rPr>
            </w:pPr>
            <w:r w:rsidRPr="008F7095">
              <w:rPr>
                <w:rFonts w:ascii="Calibri" w:hAnsi="Calibri" w:cs="Calibri"/>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1741A008" w14:textId="77777777" w:rsidR="00B976C8" w:rsidRPr="008F7095" w:rsidRDefault="00B976C8"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4BA50449" w14:textId="77777777" w:rsidR="00B976C8" w:rsidRPr="008F7095" w:rsidRDefault="00B976C8" w:rsidP="006D0CCF">
            <w:pPr>
              <w:rPr>
                <w:rFonts w:ascii="Calibri" w:hAnsi="Calibri" w:cs="Calibri"/>
                <w:sz w:val="22"/>
                <w:szCs w:val="22"/>
              </w:rPr>
            </w:pPr>
          </w:p>
          <w:p w14:paraId="14A232E6" w14:textId="77777777" w:rsidR="00B976C8" w:rsidRPr="008F7095" w:rsidRDefault="00B976C8" w:rsidP="006D0CCF">
            <w:p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p>
        </w:tc>
      </w:tr>
      <w:tr w:rsidR="00B976C8" w:rsidRPr="008F7095" w14:paraId="633F8459" w14:textId="77777777" w:rsidTr="737B97ED">
        <w:tc>
          <w:tcPr>
            <w:tcW w:w="9690" w:type="dxa"/>
            <w:gridSpan w:val="6"/>
            <w:tcBorders>
              <w:top w:val="single" w:sz="4" w:space="0" w:color="auto"/>
              <w:left w:val="nil"/>
              <w:bottom w:val="single" w:sz="4" w:space="0" w:color="auto"/>
              <w:right w:val="nil"/>
            </w:tcBorders>
          </w:tcPr>
          <w:p w14:paraId="3BD025D6" w14:textId="77777777" w:rsidR="00B976C8" w:rsidRPr="008F7095" w:rsidRDefault="00B976C8" w:rsidP="737B97ED">
            <w:pPr>
              <w:rPr>
                <w:rFonts w:ascii="Calibri" w:hAnsi="Calibri" w:cs="Calibri"/>
                <w:b/>
                <w:bCs/>
                <w:sz w:val="22"/>
                <w:szCs w:val="22"/>
              </w:rPr>
            </w:pPr>
          </w:p>
          <w:p w14:paraId="3B486460" w14:textId="77777777" w:rsidR="00B976C8" w:rsidRPr="008F7095" w:rsidRDefault="00B976C8" w:rsidP="737B97ED">
            <w:pPr>
              <w:rPr>
                <w:rFonts w:ascii="Calibri" w:hAnsi="Calibri" w:cs="Calibri"/>
                <w:b/>
                <w:bCs/>
                <w:sz w:val="22"/>
                <w:szCs w:val="22"/>
              </w:rPr>
            </w:pPr>
            <w:r w:rsidRPr="737B97ED">
              <w:rPr>
                <w:rFonts w:ascii="Calibri" w:hAnsi="Calibri" w:cs="Calibri"/>
                <w:b/>
                <w:bCs/>
                <w:sz w:val="22"/>
                <w:szCs w:val="22"/>
              </w:rPr>
              <w:t xml:space="preserve">Reference nosilca / </w:t>
            </w:r>
            <w:proofErr w:type="spellStart"/>
            <w:r w:rsidRPr="737B97ED">
              <w:rPr>
                <w:rFonts w:ascii="Calibri" w:hAnsi="Calibri" w:cs="Calibri"/>
                <w:b/>
                <w:bCs/>
                <w:sz w:val="22"/>
                <w:szCs w:val="22"/>
              </w:rPr>
              <w:t>Lecturer's</w:t>
            </w:r>
            <w:proofErr w:type="spellEnd"/>
            <w:r w:rsidRPr="737B97ED">
              <w:rPr>
                <w:rFonts w:ascii="Calibri" w:hAnsi="Calibri" w:cs="Calibri"/>
                <w:b/>
                <w:bCs/>
                <w:sz w:val="22"/>
                <w:szCs w:val="22"/>
              </w:rPr>
              <w:t xml:space="preserve"> </w:t>
            </w:r>
            <w:proofErr w:type="spellStart"/>
            <w:r w:rsidRPr="737B97ED">
              <w:rPr>
                <w:rFonts w:ascii="Calibri" w:hAnsi="Calibri" w:cs="Calibri"/>
                <w:b/>
                <w:bCs/>
                <w:sz w:val="22"/>
                <w:szCs w:val="22"/>
              </w:rPr>
              <w:t>references</w:t>
            </w:r>
            <w:proofErr w:type="spellEnd"/>
            <w:r w:rsidRPr="737B97ED">
              <w:rPr>
                <w:rFonts w:ascii="Calibri" w:hAnsi="Calibri" w:cs="Calibri"/>
                <w:b/>
                <w:bCs/>
                <w:sz w:val="22"/>
                <w:szCs w:val="22"/>
              </w:rPr>
              <w:t xml:space="preserve">: </w:t>
            </w:r>
          </w:p>
        </w:tc>
      </w:tr>
      <w:tr w:rsidR="00B976C8" w:rsidRPr="008F7095" w14:paraId="63D56528" w14:textId="77777777" w:rsidTr="737B97ED">
        <w:tc>
          <w:tcPr>
            <w:tcW w:w="9690" w:type="dxa"/>
            <w:gridSpan w:val="6"/>
            <w:tcBorders>
              <w:top w:val="single" w:sz="4" w:space="0" w:color="auto"/>
              <w:left w:val="single" w:sz="4" w:space="0" w:color="auto"/>
              <w:bottom w:val="single" w:sz="4" w:space="0" w:color="auto"/>
              <w:right w:val="single" w:sz="4" w:space="0" w:color="auto"/>
            </w:tcBorders>
          </w:tcPr>
          <w:p w14:paraId="16C5437E" w14:textId="61974ACC" w:rsidR="00D04CE8" w:rsidRPr="00B929A6" w:rsidRDefault="00D04CE8" w:rsidP="00B929A6">
            <w:pPr>
              <w:pStyle w:val="Odstavekseznama"/>
              <w:numPr>
                <w:ilvl w:val="0"/>
                <w:numId w:val="15"/>
              </w:numPr>
              <w:rPr>
                <w:rFonts w:asciiTheme="minorHAnsi" w:hAnsiTheme="minorHAnsi" w:cstheme="minorBidi"/>
                <w:sz w:val="22"/>
                <w:szCs w:val="22"/>
              </w:rPr>
            </w:pPr>
            <w:r w:rsidRPr="00390DEF">
              <w:rPr>
                <w:rFonts w:asciiTheme="minorHAnsi" w:hAnsiTheme="minorHAnsi" w:cstheme="minorBidi"/>
                <w:sz w:val="22"/>
                <w:szCs w:val="22"/>
                <w:lang w:val="it-IT"/>
              </w:rPr>
              <w:t xml:space="preserve">Saksida, I. (2022). </w:t>
            </w:r>
            <w:proofErr w:type="spellStart"/>
            <w:r w:rsidRPr="00390DEF">
              <w:rPr>
                <w:rFonts w:asciiTheme="minorHAnsi" w:hAnsiTheme="minorHAnsi" w:cstheme="minorBidi"/>
                <w:sz w:val="22"/>
                <w:szCs w:val="22"/>
                <w:lang w:val="it-IT"/>
              </w:rPr>
              <w:t>Maturitetni</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šolski</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esej</w:t>
            </w:r>
            <w:proofErr w:type="spellEnd"/>
            <w:r w:rsidRPr="00390DEF">
              <w:rPr>
                <w:rFonts w:asciiTheme="minorHAnsi" w:hAnsiTheme="minorHAnsi" w:cstheme="minorBidi"/>
                <w:sz w:val="22"/>
                <w:szCs w:val="22"/>
                <w:lang w:val="it-IT"/>
              </w:rPr>
              <w:t xml:space="preserve"> in </w:t>
            </w:r>
            <w:proofErr w:type="spellStart"/>
            <w:r w:rsidRPr="00390DEF">
              <w:rPr>
                <w:rFonts w:asciiTheme="minorHAnsi" w:hAnsiTheme="minorHAnsi" w:cstheme="minorBidi"/>
                <w:sz w:val="22"/>
                <w:szCs w:val="22"/>
                <w:lang w:val="it-IT"/>
              </w:rPr>
              <w:t>bralna</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zmožnost</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literarnega</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bralca</w:t>
            </w:r>
            <w:proofErr w:type="spellEnd"/>
            <w:r w:rsidRPr="00390DEF">
              <w:rPr>
                <w:rFonts w:asciiTheme="minorHAnsi" w:hAnsiTheme="minorHAnsi" w:cstheme="minorBidi"/>
                <w:sz w:val="22"/>
                <w:szCs w:val="22"/>
                <w:lang w:val="it-IT"/>
              </w:rPr>
              <w:t xml:space="preserve">. </w:t>
            </w:r>
            <w:proofErr w:type="spellStart"/>
            <w:r w:rsidRPr="00B929A6">
              <w:rPr>
                <w:rFonts w:asciiTheme="minorHAnsi" w:hAnsiTheme="minorHAnsi" w:cstheme="minorBidi"/>
                <w:i/>
                <w:iCs/>
                <w:sz w:val="22"/>
                <w:szCs w:val="22"/>
              </w:rPr>
              <w:t>Jezik</w:t>
            </w:r>
            <w:proofErr w:type="spellEnd"/>
            <w:r w:rsidRPr="00B929A6">
              <w:rPr>
                <w:rFonts w:asciiTheme="minorHAnsi" w:hAnsiTheme="minorHAnsi" w:cstheme="minorBidi"/>
                <w:i/>
                <w:iCs/>
                <w:sz w:val="22"/>
                <w:szCs w:val="22"/>
              </w:rPr>
              <w:t xml:space="preserve"> in </w:t>
            </w:r>
            <w:proofErr w:type="spellStart"/>
            <w:r w:rsidRPr="00B929A6">
              <w:rPr>
                <w:rFonts w:asciiTheme="minorHAnsi" w:hAnsiTheme="minorHAnsi" w:cstheme="minorBidi"/>
                <w:i/>
                <w:iCs/>
                <w:sz w:val="22"/>
                <w:szCs w:val="22"/>
              </w:rPr>
              <w:t>slovstvo</w:t>
            </w:r>
            <w:proofErr w:type="spellEnd"/>
            <w:r w:rsidRPr="00B929A6">
              <w:rPr>
                <w:rFonts w:asciiTheme="minorHAnsi" w:hAnsiTheme="minorHAnsi" w:cstheme="minorBidi"/>
                <w:sz w:val="22"/>
                <w:szCs w:val="22"/>
              </w:rPr>
              <w:t>, 67(1/2), 63–77.</w:t>
            </w:r>
          </w:p>
          <w:p w14:paraId="28BB079A" w14:textId="041D5239" w:rsidR="00D04CE8" w:rsidRPr="00B929A6" w:rsidRDefault="00D04CE8" w:rsidP="00B929A6">
            <w:pPr>
              <w:pStyle w:val="Odstavekseznama"/>
              <w:numPr>
                <w:ilvl w:val="0"/>
                <w:numId w:val="15"/>
              </w:numPr>
              <w:rPr>
                <w:rFonts w:asciiTheme="minorHAnsi" w:hAnsiTheme="minorHAnsi" w:cstheme="minorBidi"/>
                <w:sz w:val="22"/>
                <w:szCs w:val="22"/>
              </w:rPr>
            </w:pPr>
            <w:r w:rsidRPr="00390DEF">
              <w:rPr>
                <w:rFonts w:asciiTheme="minorHAnsi" w:hAnsiTheme="minorHAnsi" w:cstheme="minorBidi"/>
                <w:sz w:val="22"/>
                <w:szCs w:val="22"/>
                <w:lang w:val="it-IT"/>
              </w:rPr>
              <w:t xml:space="preserve">Saksida, I. (2022). </w:t>
            </w:r>
            <w:proofErr w:type="spellStart"/>
            <w:r w:rsidRPr="00390DEF">
              <w:rPr>
                <w:rFonts w:asciiTheme="minorHAnsi" w:hAnsiTheme="minorHAnsi" w:cstheme="minorBidi"/>
                <w:sz w:val="22"/>
                <w:szCs w:val="22"/>
                <w:lang w:val="it-IT"/>
              </w:rPr>
              <w:t>Čutiti</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pesem</w:t>
            </w:r>
            <w:proofErr w:type="spellEnd"/>
            <w:r w:rsidRPr="00390DEF">
              <w:rPr>
                <w:rFonts w:asciiTheme="minorHAnsi" w:hAnsiTheme="minorHAnsi" w:cstheme="minorBidi"/>
                <w:sz w:val="22"/>
                <w:szCs w:val="22"/>
                <w:lang w:val="it-IT"/>
              </w:rPr>
              <w:t xml:space="preserve"> in </w:t>
            </w:r>
            <w:proofErr w:type="spellStart"/>
            <w:r w:rsidRPr="00390DEF">
              <w:rPr>
                <w:rFonts w:asciiTheme="minorHAnsi" w:hAnsiTheme="minorHAnsi" w:cstheme="minorBidi"/>
                <w:sz w:val="22"/>
                <w:szCs w:val="22"/>
                <w:lang w:val="it-IT"/>
              </w:rPr>
              <w:t>razmišljati</w:t>
            </w:r>
            <w:proofErr w:type="spellEnd"/>
            <w:r w:rsidRPr="00390DEF">
              <w:rPr>
                <w:rFonts w:asciiTheme="minorHAnsi" w:hAnsiTheme="minorHAnsi" w:cstheme="minorBidi"/>
                <w:sz w:val="22"/>
                <w:szCs w:val="22"/>
                <w:lang w:val="it-IT"/>
              </w:rPr>
              <w:t xml:space="preserve"> o </w:t>
            </w:r>
            <w:proofErr w:type="spellStart"/>
            <w:r w:rsidRPr="00390DEF">
              <w:rPr>
                <w:rFonts w:asciiTheme="minorHAnsi" w:hAnsiTheme="minorHAnsi" w:cstheme="minorBidi"/>
                <w:sz w:val="22"/>
                <w:szCs w:val="22"/>
                <w:lang w:val="it-IT"/>
              </w:rPr>
              <w:t>njej</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Oboje</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Razvijanje</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bralne</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zmožnosti</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ob</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izbranih</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pesniških</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zbirkah</w:t>
            </w:r>
            <w:proofErr w:type="spellEnd"/>
            <w:r w:rsidRPr="00390DEF">
              <w:rPr>
                <w:rFonts w:asciiTheme="minorHAnsi" w:hAnsiTheme="minorHAnsi" w:cstheme="minorBidi"/>
                <w:sz w:val="22"/>
                <w:szCs w:val="22"/>
                <w:lang w:val="it-IT"/>
              </w:rPr>
              <w:t xml:space="preserve"> za </w:t>
            </w:r>
            <w:proofErr w:type="spellStart"/>
            <w:r w:rsidRPr="00390DEF">
              <w:rPr>
                <w:rFonts w:asciiTheme="minorHAnsi" w:hAnsiTheme="minorHAnsi" w:cstheme="minorBidi"/>
                <w:sz w:val="22"/>
                <w:szCs w:val="22"/>
                <w:lang w:val="it-IT"/>
              </w:rPr>
              <w:t>Cankarjevo</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tekmovanje</w:t>
            </w:r>
            <w:proofErr w:type="spellEnd"/>
            <w:r w:rsidRPr="00390DEF">
              <w:rPr>
                <w:rFonts w:asciiTheme="minorHAnsi" w:hAnsiTheme="minorHAnsi" w:cstheme="minorBidi"/>
                <w:sz w:val="22"/>
                <w:szCs w:val="22"/>
                <w:lang w:val="it-IT"/>
              </w:rPr>
              <w:t xml:space="preserve">. </w:t>
            </w:r>
            <w:proofErr w:type="spellStart"/>
            <w:r w:rsidRPr="00B929A6">
              <w:rPr>
                <w:rFonts w:asciiTheme="minorHAnsi" w:hAnsiTheme="minorHAnsi" w:cstheme="minorBidi"/>
                <w:i/>
                <w:iCs/>
                <w:sz w:val="22"/>
                <w:szCs w:val="22"/>
              </w:rPr>
              <w:t>Otrok</w:t>
            </w:r>
            <w:proofErr w:type="spellEnd"/>
            <w:r w:rsidRPr="00B929A6">
              <w:rPr>
                <w:rFonts w:asciiTheme="minorHAnsi" w:hAnsiTheme="minorHAnsi" w:cstheme="minorBidi"/>
                <w:i/>
                <w:iCs/>
                <w:sz w:val="22"/>
                <w:szCs w:val="22"/>
              </w:rPr>
              <w:t xml:space="preserve"> in </w:t>
            </w:r>
            <w:proofErr w:type="spellStart"/>
            <w:r w:rsidRPr="00B929A6">
              <w:rPr>
                <w:rFonts w:asciiTheme="minorHAnsi" w:hAnsiTheme="minorHAnsi" w:cstheme="minorBidi"/>
                <w:i/>
                <w:iCs/>
                <w:sz w:val="22"/>
                <w:szCs w:val="22"/>
              </w:rPr>
              <w:t>knjiga</w:t>
            </w:r>
            <w:proofErr w:type="spellEnd"/>
            <w:r w:rsidRPr="00B929A6">
              <w:rPr>
                <w:rFonts w:asciiTheme="minorHAnsi" w:hAnsiTheme="minorHAnsi" w:cstheme="minorBidi"/>
                <w:sz w:val="22"/>
                <w:szCs w:val="22"/>
              </w:rPr>
              <w:t xml:space="preserve">, </w:t>
            </w:r>
            <w:r w:rsidRPr="00B929A6">
              <w:rPr>
                <w:rFonts w:asciiTheme="minorHAnsi" w:hAnsiTheme="minorHAnsi" w:cstheme="minorBidi"/>
                <w:i/>
                <w:iCs/>
                <w:sz w:val="22"/>
                <w:szCs w:val="22"/>
              </w:rPr>
              <w:t>49</w:t>
            </w:r>
            <w:r w:rsidRPr="00B929A6">
              <w:rPr>
                <w:rFonts w:asciiTheme="minorHAnsi" w:hAnsiTheme="minorHAnsi" w:cstheme="minorBidi"/>
                <w:sz w:val="22"/>
                <w:szCs w:val="22"/>
              </w:rPr>
              <w:t>(115), 66 –77.</w:t>
            </w:r>
          </w:p>
          <w:p w14:paraId="2A1F55B8" w14:textId="73E80D93" w:rsidR="00D04CE8" w:rsidRPr="00B929A6" w:rsidRDefault="00D04CE8" w:rsidP="00B929A6">
            <w:pPr>
              <w:pStyle w:val="Odstavekseznama"/>
              <w:numPr>
                <w:ilvl w:val="0"/>
                <w:numId w:val="15"/>
              </w:numPr>
              <w:rPr>
                <w:rFonts w:asciiTheme="minorHAnsi" w:hAnsiTheme="minorHAnsi" w:cstheme="minorBidi"/>
              </w:rPr>
            </w:pPr>
            <w:r w:rsidRPr="00B929A6">
              <w:rPr>
                <w:rFonts w:asciiTheme="minorHAnsi" w:hAnsiTheme="minorHAnsi" w:cstheme="minorBidi"/>
                <w:sz w:val="22"/>
                <w:szCs w:val="22"/>
              </w:rPr>
              <w:t xml:space="preserve">Saksida, I. (2020). Različnost doživljanj sveta v povojni mladinski poeziji. </w:t>
            </w:r>
            <w:r w:rsidRPr="00B929A6">
              <w:rPr>
                <w:rFonts w:asciiTheme="minorHAnsi" w:hAnsiTheme="minorHAnsi" w:cstheme="minorBidi"/>
                <w:i/>
                <w:iCs/>
                <w:sz w:val="22"/>
                <w:szCs w:val="22"/>
              </w:rPr>
              <w:t>Otrok in knjiga</w:t>
            </w:r>
            <w:r w:rsidRPr="00B929A6">
              <w:rPr>
                <w:rFonts w:asciiTheme="minorHAnsi" w:hAnsiTheme="minorHAnsi" w:cstheme="minorBidi"/>
                <w:sz w:val="22"/>
                <w:szCs w:val="22"/>
              </w:rPr>
              <w:t>, 47(107), 5–17.</w:t>
            </w:r>
          </w:p>
          <w:p w14:paraId="0F284538" w14:textId="285DBB70" w:rsidR="00D04CE8" w:rsidRPr="00B929A6" w:rsidRDefault="00D04CE8" w:rsidP="00B929A6">
            <w:pPr>
              <w:pStyle w:val="Odstavekseznama"/>
              <w:numPr>
                <w:ilvl w:val="0"/>
                <w:numId w:val="15"/>
              </w:numPr>
              <w:rPr>
                <w:rFonts w:asciiTheme="minorHAnsi" w:hAnsiTheme="minorHAnsi" w:cstheme="minorBidi"/>
              </w:rPr>
            </w:pPr>
            <w:r w:rsidRPr="00390DEF">
              <w:rPr>
                <w:rFonts w:asciiTheme="minorHAnsi" w:hAnsiTheme="minorHAnsi" w:cstheme="minorBidi"/>
                <w:sz w:val="22"/>
                <w:szCs w:val="22"/>
                <w:lang w:val="it-IT"/>
              </w:rPr>
              <w:t xml:space="preserve">Saksida, I. (2019). </w:t>
            </w:r>
            <w:proofErr w:type="spellStart"/>
            <w:r w:rsidRPr="00390DEF">
              <w:rPr>
                <w:rFonts w:asciiTheme="minorHAnsi" w:hAnsiTheme="minorHAnsi" w:cstheme="minorBidi"/>
                <w:sz w:val="22"/>
                <w:szCs w:val="22"/>
                <w:lang w:val="it-IT"/>
              </w:rPr>
              <w:t>Izhodišča</w:t>
            </w:r>
            <w:proofErr w:type="spellEnd"/>
            <w:r w:rsidRPr="00390DEF">
              <w:rPr>
                <w:rFonts w:asciiTheme="minorHAnsi" w:hAnsiTheme="minorHAnsi" w:cstheme="minorBidi"/>
                <w:sz w:val="22"/>
                <w:szCs w:val="22"/>
                <w:lang w:val="it-IT"/>
              </w:rPr>
              <w:t xml:space="preserve"> in </w:t>
            </w:r>
            <w:proofErr w:type="spellStart"/>
            <w:r w:rsidRPr="00390DEF">
              <w:rPr>
                <w:rFonts w:asciiTheme="minorHAnsi" w:hAnsiTheme="minorHAnsi" w:cstheme="minorBidi"/>
                <w:sz w:val="22"/>
                <w:szCs w:val="22"/>
                <w:lang w:val="it-IT"/>
              </w:rPr>
              <w:t>posledice</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komunikacijskega</w:t>
            </w:r>
            <w:proofErr w:type="spellEnd"/>
            <w:r w:rsidRPr="00390DEF">
              <w:rPr>
                <w:rFonts w:asciiTheme="minorHAnsi" w:hAnsiTheme="minorHAnsi" w:cstheme="minorBidi"/>
                <w:sz w:val="22"/>
                <w:szCs w:val="22"/>
                <w:lang w:val="it-IT"/>
              </w:rPr>
              <w:t xml:space="preserve"> in </w:t>
            </w:r>
            <w:proofErr w:type="spellStart"/>
            <w:r w:rsidRPr="00390DEF">
              <w:rPr>
                <w:rFonts w:asciiTheme="minorHAnsi" w:hAnsiTheme="minorHAnsi" w:cstheme="minorBidi"/>
                <w:sz w:val="22"/>
                <w:szCs w:val="22"/>
                <w:lang w:val="it-IT"/>
              </w:rPr>
              <w:t>tradicionalnega</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načrtovanja</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pouka</w:t>
            </w:r>
            <w:proofErr w:type="spellEnd"/>
            <w:r w:rsidRPr="00390DEF">
              <w:rPr>
                <w:rFonts w:asciiTheme="minorHAnsi" w:hAnsiTheme="minorHAnsi" w:cstheme="minorBidi"/>
                <w:sz w:val="22"/>
                <w:szCs w:val="22"/>
                <w:lang w:val="it-IT"/>
              </w:rPr>
              <w:t xml:space="preserve"> </w:t>
            </w:r>
            <w:proofErr w:type="spellStart"/>
            <w:r w:rsidRPr="00390DEF">
              <w:rPr>
                <w:rFonts w:asciiTheme="minorHAnsi" w:hAnsiTheme="minorHAnsi" w:cstheme="minorBidi"/>
                <w:sz w:val="22"/>
                <w:szCs w:val="22"/>
                <w:lang w:val="it-IT"/>
              </w:rPr>
              <w:t>književnosti</w:t>
            </w:r>
            <w:proofErr w:type="spellEnd"/>
            <w:r w:rsidRPr="00390DEF">
              <w:rPr>
                <w:rFonts w:asciiTheme="minorHAnsi" w:hAnsiTheme="minorHAnsi" w:cstheme="minorBidi"/>
                <w:sz w:val="22"/>
                <w:szCs w:val="22"/>
                <w:lang w:val="it-IT"/>
              </w:rPr>
              <w:t xml:space="preserve">. </w:t>
            </w:r>
            <w:proofErr w:type="spellStart"/>
            <w:r w:rsidRPr="00B929A6">
              <w:rPr>
                <w:rFonts w:asciiTheme="minorHAnsi" w:hAnsiTheme="minorHAnsi" w:cstheme="minorBidi"/>
                <w:i/>
                <w:iCs/>
                <w:sz w:val="22"/>
                <w:szCs w:val="22"/>
              </w:rPr>
              <w:t>Jezik</w:t>
            </w:r>
            <w:proofErr w:type="spellEnd"/>
            <w:r w:rsidRPr="00B929A6">
              <w:rPr>
                <w:rFonts w:asciiTheme="minorHAnsi" w:hAnsiTheme="minorHAnsi" w:cstheme="minorBidi"/>
                <w:i/>
                <w:iCs/>
                <w:sz w:val="22"/>
                <w:szCs w:val="22"/>
              </w:rPr>
              <w:t xml:space="preserve"> in </w:t>
            </w:r>
            <w:proofErr w:type="spellStart"/>
            <w:r w:rsidRPr="00B929A6">
              <w:rPr>
                <w:rFonts w:asciiTheme="minorHAnsi" w:hAnsiTheme="minorHAnsi" w:cstheme="minorBidi"/>
                <w:i/>
                <w:iCs/>
                <w:sz w:val="22"/>
                <w:szCs w:val="22"/>
              </w:rPr>
              <w:t>slovstvo</w:t>
            </w:r>
            <w:proofErr w:type="spellEnd"/>
            <w:r w:rsidRPr="00B929A6">
              <w:rPr>
                <w:rFonts w:asciiTheme="minorHAnsi" w:hAnsiTheme="minorHAnsi" w:cstheme="minorBidi"/>
                <w:sz w:val="22"/>
                <w:szCs w:val="22"/>
              </w:rPr>
              <w:t>, 64(1), 21 –28.</w:t>
            </w:r>
          </w:p>
          <w:p w14:paraId="573D4037" w14:textId="1C9E8DAC" w:rsidR="00B976C8" w:rsidRPr="00B929A6" w:rsidRDefault="00D04CE8" w:rsidP="00B929A6">
            <w:pPr>
              <w:pStyle w:val="Odstavekseznama"/>
              <w:numPr>
                <w:ilvl w:val="0"/>
                <w:numId w:val="15"/>
              </w:numPr>
              <w:rPr>
                <w:rFonts w:ascii="Calibri" w:hAnsi="Calibri" w:cs="Calibri"/>
              </w:rPr>
            </w:pPr>
            <w:r w:rsidRPr="00B929A6">
              <w:rPr>
                <w:rFonts w:asciiTheme="minorHAnsi" w:hAnsiTheme="minorHAnsi" w:cstheme="minorBidi"/>
                <w:sz w:val="22"/>
                <w:szCs w:val="22"/>
              </w:rPr>
              <w:t xml:space="preserve">Saksida, I. (2019). Mnenja študentov in učiteljev o splošni maturi iz slovenščine – od stališč do ukrepov za dvig njene kakovosti. </w:t>
            </w:r>
            <w:r w:rsidRPr="00B929A6">
              <w:rPr>
                <w:rFonts w:asciiTheme="minorHAnsi" w:hAnsiTheme="minorHAnsi" w:cstheme="minorBidi"/>
                <w:i/>
                <w:iCs/>
                <w:sz w:val="22"/>
                <w:szCs w:val="22"/>
              </w:rPr>
              <w:t>Jezik in slovstvo</w:t>
            </w:r>
            <w:r w:rsidRPr="00B929A6">
              <w:rPr>
                <w:rFonts w:asciiTheme="minorHAnsi" w:hAnsiTheme="minorHAnsi" w:cstheme="minorBidi"/>
                <w:sz w:val="22"/>
                <w:szCs w:val="22"/>
              </w:rPr>
              <w:t>, 64(3/4), 69–82.</w:t>
            </w:r>
          </w:p>
        </w:tc>
      </w:tr>
    </w:tbl>
    <w:p w14:paraId="0C968DF2" w14:textId="77777777" w:rsidR="00265C8A" w:rsidRDefault="00265C8A"/>
    <w:sectPr w:rsidR="00265C8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5AD2"/>
    <w:multiLevelType w:val="hybridMultilevel"/>
    <w:tmpl w:val="198A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BC59DF"/>
    <w:multiLevelType w:val="hybridMultilevel"/>
    <w:tmpl w:val="31968E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C7337F"/>
    <w:multiLevelType w:val="hybridMultilevel"/>
    <w:tmpl w:val="BD7824B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73E0E"/>
    <w:multiLevelType w:val="hybridMultilevel"/>
    <w:tmpl w:val="3E967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9D49E8"/>
    <w:multiLevelType w:val="hybridMultilevel"/>
    <w:tmpl w:val="795E7ACC"/>
    <w:lvl w:ilvl="0" w:tplc="7D1E54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69514B2"/>
    <w:multiLevelType w:val="hybridMultilevel"/>
    <w:tmpl w:val="5F12C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232BBC"/>
    <w:multiLevelType w:val="hybridMultilevel"/>
    <w:tmpl w:val="0A12C4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F815440"/>
    <w:multiLevelType w:val="hybridMultilevel"/>
    <w:tmpl w:val="A98CEF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B40407"/>
    <w:multiLevelType w:val="hybridMultilevel"/>
    <w:tmpl w:val="7A268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B0921C8"/>
    <w:multiLevelType w:val="hybridMultilevel"/>
    <w:tmpl w:val="D66225F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892A48"/>
    <w:multiLevelType w:val="hybridMultilevel"/>
    <w:tmpl w:val="908CB7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47187A"/>
    <w:multiLevelType w:val="hybridMultilevel"/>
    <w:tmpl w:val="E96EB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CB6B6E"/>
    <w:multiLevelType w:val="hybridMultilevel"/>
    <w:tmpl w:val="5CC432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3F74D2"/>
    <w:multiLevelType w:val="hybridMultilevel"/>
    <w:tmpl w:val="F2BEFE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377B05"/>
    <w:multiLevelType w:val="hybridMultilevel"/>
    <w:tmpl w:val="90B4D6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
  </w:num>
  <w:num w:numId="4">
    <w:abstractNumId w:val="3"/>
  </w:num>
  <w:num w:numId="5">
    <w:abstractNumId w:val="14"/>
  </w:num>
  <w:num w:numId="6">
    <w:abstractNumId w:val="11"/>
  </w:num>
  <w:num w:numId="7">
    <w:abstractNumId w:val="4"/>
  </w:num>
  <w:num w:numId="8">
    <w:abstractNumId w:val="7"/>
  </w:num>
  <w:num w:numId="9">
    <w:abstractNumId w:val="9"/>
  </w:num>
  <w:num w:numId="10">
    <w:abstractNumId w:val="12"/>
  </w:num>
  <w:num w:numId="11">
    <w:abstractNumId w:val="2"/>
  </w:num>
  <w:num w:numId="12">
    <w:abstractNumId w:val="10"/>
  </w:num>
  <w:num w:numId="13">
    <w:abstractNumId w:val="8"/>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C8"/>
    <w:rsid w:val="00046D80"/>
    <w:rsid w:val="00120CBC"/>
    <w:rsid w:val="001E25BA"/>
    <w:rsid w:val="00265C8A"/>
    <w:rsid w:val="00333BF4"/>
    <w:rsid w:val="00390DEF"/>
    <w:rsid w:val="00504D90"/>
    <w:rsid w:val="00512612"/>
    <w:rsid w:val="005A09A7"/>
    <w:rsid w:val="0071430F"/>
    <w:rsid w:val="0077196E"/>
    <w:rsid w:val="00842DB6"/>
    <w:rsid w:val="00852C1E"/>
    <w:rsid w:val="00854495"/>
    <w:rsid w:val="00997390"/>
    <w:rsid w:val="009F029B"/>
    <w:rsid w:val="00A82BED"/>
    <w:rsid w:val="00B929A6"/>
    <w:rsid w:val="00B976C8"/>
    <w:rsid w:val="00C60DA8"/>
    <w:rsid w:val="00D04CE8"/>
    <w:rsid w:val="00D1264E"/>
    <w:rsid w:val="00D22324"/>
    <w:rsid w:val="00E303E7"/>
    <w:rsid w:val="00E8449F"/>
    <w:rsid w:val="13AD6F28"/>
    <w:rsid w:val="6019FE3C"/>
    <w:rsid w:val="737B9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86270"/>
  <w15:chartTrackingRefBased/>
  <w15:docId w15:val="{DB4A6FAB-D5AD-4532-901F-56194B6FE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6C8"/>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976C8"/>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976C8"/>
    <w:rPr>
      <w:rFonts w:ascii="Times New Roman" w:eastAsia="Times New Roman" w:hAnsi="Times New Roman" w:cs="Times New Roman"/>
      <w:b/>
      <w:bCs/>
      <w:snapToGrid w:val="0"/>
      <w:sz w:val="24"/>
      <w:szCs w:val="20"/>
      <w:lang w:val="sl-SI"/>
    </w:rPr>
  </w:style>
  <w:style w:type="character" w:styleId="Hiperpovezava">
    <w:name w:val="Hyperlink"/>
    <w:uiPriority w:val="99"/>
    <w:rsid w:val="00B976C8"/>
    <w:rPr>
      <w:color w:val="0000FF"/>
      <w:u w:val="single"/>
    </w:rPr>
  </w:style>
  <w:style w:type="paragraph" w:styleId="Navadensplet">
    <w:name w:val="Normal (Web)"/>
    <w:basedOn w:val="Navaden"/>
    <w:uiPriority w:val="99"/>
    <w:rsid w:val="00B976C8"/>
    <w:pPr>
      <w:spacing w:before="100" w:beforeAutospacing="1" w:after="100" w:afterAutospacing="1"/>
    </w:pPr>
    <w:rPr>
      <w:rFonts w:ascii="Times New Roman" w:hAnsi="Times New Roman"/>
      <w:szCs w:val="24"/>
      <w:lang w:eastAsia="sl-SI"/>
    </w:rPr>
  </w:style>
  <w:style w:type="paragraph" w:customStyle="1" w:styleId="Vnos">
    <w:name w:val="Vnos"/>
    <w:basedOn w:val="Navaden"/>
    <w:rsid w:val="00B976C8"/>
    <w:pPr>
      <w:ind w:left="708"/>
      <w:jc w:val="both"/>
    </w:pPr>
    <w:rPr>
      <w:rFonts w:ascii="Times New Roman" w:hAnsi="Times New Roman"/>
      <w:szCs w:val="24"/>
      <w:lang w:eastAsia="sl-SI"/>
    </w:rPr>
  </w:style>
  <w:style w:type="paragraph" w:customStyle="1" w:styleId="Srednjamrea21">
    <w:name w:val="Srednja mreža 21"/>
    <w:uiPriority w:val="1"/>
    <w:qFormat/>
    <w:rsid w:val="00B976C8"/>
    <w:pPr>
      <w:spacing w:after="0" w:line="240" w:lineRule="auto"/>
    </w:pPr>
    <w:rPr>
      <w:rFonts w:ascii="Arial" w:eastAsia="Arial" w:hAnsi="Arial" w:cs="Times New Roman"/>
      <w:lang w:val="sl-SI"/>
    </w:rPr>
  </w:style>
  <w:style w:type="paragraph" w:styleId="Telobesedila">
    <w:name w:val="Body Text"/>
    <w:aliases w:val="Body"/>
    <w:basedOn w:val="Navaden"/>
    <w:link w:val="TelobesedilaZnak"/>
    <w:uiPriority w:val="99"/>
    <w:rsid w:val="00D04CE8"/>
    <w:pPr>
      <w:spacing w:after="120"/>
    </w:pPr>
    <w:rPr>
      <w:rFonts w:ascii="Times New Roman" w:hAnsi="Times New Roman"/>
      <w:szCs w:val="24"/>
      <w:lang w:val="x-none" w:eastAsia="x-none"/>
    </w:rPr>
  </w:style>
  <w:style w:type="character" w:customStyle="1" w:styleId="TelobesedilaZnak">
    <w:name w:val="Telo besedila Znak"/>
    <w:aliases w:val="Body Znak"/>
    <w:basedOn w:val="Privzetapisavaodstavka"/>
    <w:link w:val="Telobesedila"/>
    <w:uiPriority w:val="99"/>
    <w:rsid w:val="00D04CE8"/>
    <w:rPr>
      <w:rFonts w:ascii="Times New Roman" w:eastAsia="Times New Roman" w:hAnsi="Times New Roman" w:cs="Times New Roman"/>
      <w:sz w:val="24"/>
      <w:szCs w:val="24"/>
      <w:lang w:val="x-none" w:eastAsia="x-none"/>
    </w:rPr>
  </w:style>
  <w:style w:type="paragraph" w:styleId="Odstavekseznama">
    <w:name w:val="List Paragraph"/>
    <w:basedOn w:val="Navaden"/>
    <w:uiPriority w:val="34"/>
    <w:qFormat/>
    <w:rsid w:val="00D04CE8"/>
    <w:pPr>
      <w:ind w:left="720"/>
      <w:contextualSpacing/>
    </w:pPr>
    <w:rPr>
      <w:rFonts w:ascii="Times New Roman" w:hAnsi="Times New Roman"/>
      <w:szCs w:val="24"/>
      <w:lang w:val="en-GB" w:eastAsia="sl-SI"/>
    </w:rPr>
  </w:style>
  <w:style w:type="paragraph" w:styleId="Besedilooblaka">
    <w:name w:val="Balloon Text"/>
    <w:basedOn w:val="Navaden"/>
    <w:link w:val="BesedilooblakaZnak"/>
    <w:uiPriority w:val="99"/>
    <w:semiHidden/>
    <w:unhideWhenUsed/>
    <w:rsid w:val="001E25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E25BA"/>
    <w:rPr>
      <w:rFonts w:ascii="Segoe UI" w:eastAsia="Times New Roman" w:hAnsi="Segoe UI" w:cs="Segoe UI"/>
      <w:sz w:val="18"/>
      <w:szCs w:val="18"/>
      <w:lang w:val="sl-SI"/>
    </w:rPr>
  </w:style>
  <w:style w:type="paragraph" w:styleId="Revizija">
    <w:name w:val="Revision"/>
    <w:hidden/>
    <w:uiPriority w:val="99"/>
    <w:semiHidden/>
    <w:rsid w:val="00854495"/>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uiPriority w:val="99"/>
    <w:semiHidden/>
    <w:unhideWhenUsed/>
    <w:rsid w:val="00512612"/>
    <w:rPr>
      <w:b/>
      <w:bCs/>
    </w:rPr>
  </w:style>
  <w:style w:type="character" w:customStyle="1" w:styleId="ZadevapripombeZnak">
    <w:name w:val="Zadeva pripombe Znak"/>
    <w:basedOn w:val="PripombabesediloZnak"/>
    <w:link w:val="Zadevapripombe"/>
    <w:uiPriority w:val="99"/>
    <w:semiHidden/>
    <w:rsid w:val="00512612"/>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698430">
      <w:bodyDiv w:val="1"/>
      <w:marLeft w:val="0"/>
      <w:marRight w:val="0"/>
      <w:marTop w:val="0"/>
      <w:marBottom w:val="0"/>
      <w:divBdr>
        <w:top w:val="none" w:sz="0" w:space="0" w:color="auto"/>
        <w:left w:val="none" w:sz="0" w:space="0" w:color="auto"/>
        <w:bottom w:val="none" w:sz="0" w:space="0" w:color="auto"/>
        <w:right w:val="none" w:sz="0" w:space="0" w:color="auto"/>
      </w:divBdr>
      <w:divsChild>
        <w:div w:id="2116439143">
          <w:marLeft w:val="0"/>
          <w:marRight w:val="0"/>
          <w:marTop w:val="300"/>
          <w:marBottom w:val="300"/>
          <w:divBdr>
            <w:top w:val="none" w:sz="0" w:space="0" w:color="auto"/>
            <w:left w:val="none" w:sz="0" w:space="0" w:color="auto"/>
            <w:bottom w:val="none" w:sz="0" w:space="0" w:color="auto"/>
            <w:right w:val="none" w:sz="0" w:space="0" w:color="auto"/>
          </w:divBdr>
        </w:div>
        <w:div w:id="60210988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7FB3A-6EAB-4CAE-A246-02D32A22F02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6EC9C11F-3616-41CE-985F-76A1B3A7A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470FA-252C-4C56-86BF-73A2D8999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2067</Words>
  <Characters>11784</Characters>
  <Application>Microsoft Office Word</Application>
  <DocSecurity>0</DocSecurity>
  <Lines>98</Lines>
  <Paragraphs>27</Paragraphs>
  <ScaleCrop>false</ScaleCrop>
  <Company/>
  <LinksUpToDate>false</LinksUpToDate>
  <CharactersWithSpaces>13824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2025-09-25T08:08:00Z</dcterms:created>
  <dcterms:modified xsi:type="dcterms:W3CDTF">2025-10-02T09:37:00Z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16421200</vt:r8>
  </property>
  <property fmtid="{D5CDD505-2E9C-101B-9397-08002B2CF9AE}" pid="4" name="MediaServiceImageTags">
    <vt:lpwstr/>
  </property>
</Properties>
</file>