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D322" w14:textId="6DB27465" w:rsidR="005F5363" w:rsidRPr="00E10C6F" w:rsidRDefault="005F5363" w:rsidP="00103F01">
      <w:pPr>
        <w:spacing w:after="0" w:line="240" w:lineRule="auto"/>
        <w:jc w:val="both"/>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55"/>
        <w:gridCol w:w="232"/>
        <w:gridCol w:w="147"/>
        <w:gridCol w:w="944"/>
        <w:gridCol w:w="456"/>
        <w:gridCol w:w="536"/>
        <w:gridCol w:w="323"/>
        <w:gridCol w:w="464"/>
        <w:gridCol w:w="15"/>
        <w:gridCol w:w="135"/>
        <w:gridCol w:w="689"/>
        <w:gridCol w:w="89"/>
        <w:gridCol w:w="861"/>
        <w:gridCol w:w="341"/>
        <w:gridCol w:w="1113"/>
        <w:gridCol w:w="188"/>
        <w:gridCol w:w="120"/>
        <w:gridCol w:w="1048"/>
      </w:tblGrid>
      <w:tr w:rsidR="005F5363" w:rsidRPr="00E10C6F" w14:paraId="285E02D1" w14:textId="77777777" w:rsidTr="5A457668">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F548423" w14:textId="77777777" w:rsidR="005F5363" w:rsidRPr="00E10C6F" w:rsidRDefault="005F5363" w:rsidP="005F5363">
            <w:pPr>
              <w:spacing w:after="0" w:line="240" w:lineRule="auto"/>
              <w:jc w:val="center"/>
              <w:textAlignment w:val="baseline"/>
              <w:divId w:val="2001888086"/>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UČNI NAČRT PREDMETA / COURSE SYLLABUS</w:t>
            </w:r>
            <w:r w:rsidRPr="00E10C6F">
              <w:rPr>
                <w:rFonts w:ascii="Calibri" w:eastAsia="Times New Roman" w:hAnsi="Calibri" w:cs="Calibri"/>
                <w:kern w:val="0"/>
                <w:lang w:eastAsia="sl-SI"/>
                <w14:ligatures w14:val="none"/>
              </w:rPr>
              <w:t> </w:t>
            </w:r>
          </w:p>
        </w:tc>
      </w:tr>
      <w:tr w:rsidR="005F5363" w:rsidRPr="00E10C6F" w14:paraId="6E1BB003" w14:textId="77777777" w:rsidTr="5A457668">
        <w:trPr>
          <w:trHeight w:val="300"/>
        </w:trPr>
        <w:tc>
          <w:tcPr>
            <w:tcW w:w="1785" w:type="dxa"/>
            <w:gridSpan w:val="3"/>
            <w:tcBorders>
              <w:top w:val="nil"/>
              <w:left w:val="nil"/>
              <w:bottom w:val="nil"/>
              <w:right w:val="nil"/>
            </w:tcBorders>
            <w:shd w:val="clear" w:color="auto" w:fill="auto"/>
            <w:hideMark/>
          </w:tcPr>
          <w:p w14:paraId="399EC612"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Predmet:</w:t>
            </w:r>
            <w:r w:rsidRPr="00E10C6F">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1B217895"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Uvod v književnost </w:t>
            </w:r>
          </w:p>
        </w:tc>
      </w:tr>
      <w:tr w:rsidR="005F5363" w:rsidRPr="00E10C6F" w14:paraId="3474EDE8" w14:textId="77777777" w:rsidTr="5A457668">
        <w:trPr>
          <w:trHeight w:val="300"/>
        </w:trPr>
        <w:tc>
          <w:tcPr>
            <w:tcW w:w="1785" w:type="dxa"/>
            <w:gridSpan w:val="3"/>
            <w:tcBorders>
              <w:top w:val="nil"/>
              <w:left w:val="nil"/>
              <w:bottom w:val="nil"/>
              <w:right w:val="nil"/>
            </w:tcBorders>
            <w:shd w:val="clear" w:color="auto" w:fill="auto"/>
            <w:hideMark/>
          </w:tcPr>
          <w:p w14:paraId="373C52A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Course</w:t>
            </w:r>
            <w:proofErr w:type="spellEnd"/>
            <w:r w:rsidRPr="00E10C6F">
              <w:rPr>
                <w:rFonts w:ascii="Calibri" w:eastAsia="Times New Roman" w:hAnsi="Calibri" w:cs="Calibri"/>
                <w:b/>
                <w:bCs/>
                <w:kern w:val="0"/>
                <w:lang w:eastAsia="sl-SI"/>
                <w14:ligatures w14:val="none"/>
              </w:rPr>
              <w:t xml:space="preserve"> title:</w:t>
            </w:r>
            <w:r w:rsidRPr="00E10C6F">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03BE2B5"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color w:val="333333"/>
                <w:kern w:val="0"/>
                <w:lang w:val="en" w:eastAsia="sl-SI"/>
                <w14:ligatures w14:val="none"/>
              </w:rPr>
              <w:t>Introduction to Literature</w:t>
            </w:r>
            <w:r w:rsidRPr="00E10C6F">
              <w:rPr>
                <w:rFonts w:ascii="Calibri" w:eastAsia="Times New Roman" w:hAnsi="Calibri" w:cs="Calibri"/>
                <w:color w:val="333333"/>
                <w:kern w:val="0"/>
                <w:lang w:eastAsia="sl-SI"/>
                <w14:ligatures w14:val="none"/>
              </w:rPr>
              <w:t> </w:t>
            </w:r>
          </w:p>
        </w:tc>
      </w:tr>
      <w:tr w:rsidR="00590774" w:rsidRPr="00E10C6F" w14:paraId="108542C9" w14:textId="77777777" w:rsidTr="5A457668">
        <w:trPr>
          <w:trHeight w:val="300"/>
        </w:trPr>
        <w:tc>
          <w:tcPr>
            <w:tcW w:w="3300" w:type="dxa"/>
            <w:gridSpan w:val="5"/>
            <w:tcBorders>
              <w:top w:val="nil"/>
              <w:left w:val="nil"/>
              <w:bottom w:val="nil"/>
              <w:right w:val="nil"/>
            </w:tcBorders>
            <w:shd w:val="clear" w:color="auto" w:fill="auto"/>
            <w:vAlign w:val="center"/>
            <w:hideMark/>
          </w:tcPr>
          <w:p w14:paraId="04D7A0F2"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5F461836"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1F1BC794"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07C44B31"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90774" w:rsidRPr="00E10C6F" w14:paraId="16BEE1CE" w14:textId="77777777" w:rsidTr="5A457668">
        <w:trPr>
          <w:trHeight w:val="300"/>
        </w:trPr>
        <w:tc>
          <w:tcPr>
            <w:tcW w:w="3300" w:type="dxa"/>
            <w:gridSpan w:val="5"/>
            <w:tcBorders>
              <w:top w:val="nil"/>
              <w:left w:val="nil"/>
              <w:bottom w:val="single" w:sz="6" w:space="0" w:color="auto"/>
              <w:right w:val="nil"/>
            </w:tcBorders>
            <w:shd w:val="clear" w:color="auto" w:fill="auto"/>
            <w:vAlign w:val="center"/>
            <w:hideMark/>
          </w:tcPr>
          <w:p w14:paraId="635FE465"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Študijski program in stopnja</w:t>
            </w:r>
            <w:r w:rsidRPr="00E10C6F">
              <w:rPr>
                <w:rFonts w:ascii="Calibri" w:eastAsia="Times New Roman" w:hAnsi="Calibri" w:cs="Calibri"/>
                <w:kern w:val="0"/>
                <w:lang w:eastAsia="sl-SI"/>
                <w14:ligatures w14:val="none"/>
              </w:rPr>
              <w:t> </w:t>
            </w:r>
          </w:p>
          <w:p w14:paraId="70C9EC8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Study</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programme</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and</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level</w:t>
            </w:r>
            <w:proofErr w:type="spellEnd"/>
            <w:r w:rsidRPr="00E10C6F">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0D84D2B7"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Študijska smer</w:t>
            </w:r>
            <w:r w:rsidRPr="00E10C6F">
              <w:rPr>
                <w:rFonts w:ascii="Calibri" w:eastAsia="Times New Roman" w:hAnsi="Calibri" w:cs="Calibri"/>
                <w:kern w:val="0"/>
                <w:lang w:eastAsia="sl-SI"/>
                <w14:ligatures w14:val="none"/>
              </w:rPr>
              <w:t> </w:t>
            </w:r>
          </w:p>
          <w:p w14:paraId="3B9462C4"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Study</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field</w:t>
            </w:r>
            <w:proofErr w:type="spellEnd"/>
            <w:r w:rsidRPr="00E10C6F">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469DBA17"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Letnik</w:t>
            </w:r>
            <w:r w:rsidRPr="00E10C6F">
              <w:rPr>
                <w:rFonts w:ascii="Calibri" w:eastAsia="Times New Roman" w:hAnsi="Calibri" w:cs="Calibri"/>
                <w:kern w:val="0"/>
                <w:lang w:eastAsia="sl-SI"/>
                <w14:ligatures w14:val="none"/>
              </w:rPr>
              <w:t> </w:t>
            </w:r>
          </w:p>
          <w:p w14:paraId="2BF8E9B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Academic</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year</w:t>
            </w:r>
            <w:proofErr w:type="spellEnd"/>
            <w:r w:rsidRPr="00E10C6F">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72BA1E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Semester</w:t>
            </w:r>
            <w:r w:rsidRPr="00E10C6F">
              <w:rPr>
                <w:rFonts w:ascii="Calibri" w:eastAsia="Times New Roman" w:hAnsi="Calibri" w:cs="Calibri"/>
                <w:kern w:val="0"/>
                <w:lang w:eastAsia="sl-SI"/>
                <w14:ligatures w14:val="none"/>
              </w:rPr>
              <w:t> </w:t>
            </w:r>
          </w:p>
          <w:p w14:paraId="2FEF9F4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Semester</w:t>
            </w:r>
            <w:r w:rsidRPr="00E10C6F">
              <w:rPr>
                <w:rFonts w:ascii="Calibri" w:eastAsia="Times New Roman" w:hAnsi="Calibri" w:cs="Calibri"/>
                <w:kern w:val="0"/>
                <w:lang w:eastAsia="sl-SI"/>
                <w14:ligatures w14:val="none"/>
              </w:rPr>
              <w:t> </w:t>
            </w:r>
          </w:p>
        </w:tc>
      </w:tr>
      <w:tr w:rsidR="00590774" w:rsidRPr="00E10C6F" w14:paraId="064CEEE4" w14:textId="77777777" w:rsidTr="5A457668">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33E96258"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1B6EA0E3"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Razredni pouk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1EF2E9"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1. 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459DBAB"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2. </w:t>
            </w:r>
          </w:p>
        </w:tc>
      </w:tr>
      <w:tr w:rsidR="00590774" w:rsidRPr="00E10C6F" w14:paraId="6772F54E" w14:textId="77777777" w:rsidTr="5A457668">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5075440B" w14:textId="77777777" w:rsidR="005F5363" w:rsidRPr="00E10C6F" w:rsidRDefault="00E10C6F" w:rsidP="005F5363">
            <w:pPr>
              <w:spacing w:after="0" w:line="240" w:lineRule="auto"/>
              <w:jc w:val="center"/>
              <w:textAlignment w:val="baseline"/>
              <w:rPr>
                <w:rFonts w:ascii="Calibri" w:eastAsia="Times New Roman" w:hAnsi="Calibri" w:cs="Calibri"/>
                <w:kern w:val="0"/>
                <w:lang w:eastAsia="sl-SI"/>
                <w14:ligatures w14:val="none"/>
              </w:rPr>
            </w:pPr>
            <w:hyperlink r:id="rId9" w:tgtFrame="_blank" w:history="1">
              <w:r w:rsidR="005F5363" w:rsidRPr="00E10C6F">
                <w:rPr>
                  <w:rFonts w:ascii="Calibri" w:eastAsia="Times New Roman" w:hAnsi="Calibri" w:cs="Calibri"/>
                  <w:color w:val="0000FF"/>
                  <w:kern w:val="0"/>
                  <w:lang w:val="en" w:eastAsia="sl-SI"/>
                  <w14:ligatures w14:val="none"/>
                </w:rPr>
                <w:t>Primary school teaching</w:t>
              </w:r>
            </w:hyperlink>
            <w:r w:rsidR="005F5363" w:rsidRPr="00E10C6F">
              <w:rPr>
                <w:rFonts w:ascii="Calibri" w:eastAsia="Times New Roman" w:hAnsi="Calibri" w:cs="Calibri"/>
                <w:kern w:val="0"/>
                <w:lang w:val="en" w:eastAsia="sl-SI"/>
                <w14:ligatures w14:val="none"/>
              </w:rPr>
              <w:t xml:space="preserve">, </w:t>
            </w:r>
            <w:r w:rsidR="005F5363" w:rsidRPr="00E10C6F">
              <w:rPr>
                <w:rFonts w:ascii="Calibri" w:eastAsia="Times New Roman" w:hAnsi="Calibri" w:cs="Calibri"/>
                <w:kern w:val="0"/>
                <w:lang w:eastAsia="sl-SI"/>
                <w14:ligatures w14:val="none"/>
              </w:rPr>
              <w:t>1</w:t>
            </w:r>
            <w:r w:rsidR="005F5363" w:rsidRPr="00E10C6F">
              <w:rPr>
                <w:rFonts w:ascii="Calibri" w:eastAsia="Times New Roman" w:hAnsi="Calibri" w:cs="Calibri"/>
                <w:kern w:val="0"/>
                <w:vertAlign w:val="superscript"/>
                <w:lang w:eastAsia="sl-SI"/>
                <w14:ligatures w14:val="none"/>
              </w:rPr>
              <w:t>st</w:t>
            </w:r>
            <w:r w:rsidR="005F5363" w:rsidRPr="00E10C6F">
              <w:rPr>
                <w:rFonts w:ascii="Calibri" w:eastAsia="Times New Roman" w:hAnsi="Calibri" w:cs="Calibri"/>
                <w:kern w:val="0"/>
                <w:lang w:val="en" w:eastAsia="sl-SI"/>
                <w14:ligatures w14:val="none"/>
              </w:rPr>
              <w:t xml:space="preserve"> </w:t>
            </w:r>
            <w:proofErr w:type="spellStart"/>
            <w:r w:rsidR="005F5363" w:rsidRPr="00E10C6F">
              <w:rPr>
                <w:rFonts w:ascii="Calibri" w:eastAsia="Times New Roman" w:hAnsi="Calibri" w:cs="Calibri"/>
                <w:kern w:val="0"/>
                <w:lang w:eastAsia="sl-SI"/>
                <w14:ligatures w14:val="none"/>
              </w:rPr>
              <w:t>cycle</w:t>
            </w:r>
            <w:proofErr w:type="spellEnd"/>
            <w:r w:rsidR="005F5363" w:rsidRPr="00E10C6F">
              <w:rPr>
                <w:rFonts w:ascii="Calibri" w:eastAsia="Times New Roman" w:hAnsi="Calibri" w:cs="Calibri"/>
                <w:kern w:val="0"/>
                <w:lang w:eastAsia="sl-SI"/>
                <w14:ligatures w14:val="none"/>
              </w:rPr>
              <w:t> </w:t>
            </w:r>
            <w:r w:rsidR="005F5363" w:rsidRPr="00E10C6F">
              <w:rPr>
                <w:rFonts w:ascii="Calibri" w:eastAsia="Times New Roman" w:hAnsi="Calibri" w:cs="Calibri"/>
                <w:kern w:val="0"/>
                <w:vertAlign w:val="superscript"/>
                <w:lang w:eastAsia="sl-SI"/>
                <w14:ligatures w14:val="none"/>
              </w:rPr>
              <w:t> </w:t>
            </w:r>
            <w:r w:rsidR="005F5363" w:rsidRPr="00E10C6F">
              <w:rPr>
                <w:rFonts w:ascii="Calibri" w:eastAsia="Times New Roman" w:hAnsi="Calibri" w:cs="Calibri"/>
                <w:kern w:val="0"/>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DC04212"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Primary</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school</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teaching</w:t>
            </w:r>
            <w:proofErr w:type="spellEnd"/>
            <w:r w:rsidRPr="00E10C6F">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B391D8"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1</w:t>
            </w:r>
            <w:r w:rsidRPr="00E10C6F">
              <w:rPr>
                <w:rFonts w:ascii="Calibri" w:eastAsia="Times New Roman" w:hAnsi="Calibri" w:cs="Calibri"/>
                <w:kern w:val="0"/>
                <w:vertAlign w:val="superscript"/>
                <w:lang w:eastAsia="sl-SI"/>
                <w14:ligatures w14:val="none"/>
              </w:rPr>
              <w:t>st</w:t>
            </w:r>
            <w:r w:rsidRPr="00E10C6F">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AEED51F"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2</w:t>
            </w:r>
            <w:r w:rsidRPr="00E10C6F">
              <w:rPr>
                <w:rFonts w:ascii="Calibri" w:eastAsia="Times New Roman" w:hAnsi="Calibri" w:cs="Calibri"/>
                <w:kern w:val="0"/>
                <w:vertAlign w:val="superscript"/>
                <w:lang w:eastAsia="sl-SI"/>
                <w14:ligatures w14:val="none"/>
              </w:rPr>
              <w:t>nd</w:t>
            </w:r>
            <w:r w:rsidRPr="00E10C6F">
              <w:rPr>
                <w:rFonts w:ascii="Calibri" w:eastAsia="Times New Roman" w:hAnsi="Calibri" w:cs="Calibri"/>
                <w:kern w:val="0"/>
                <w:lang w:eastAsia="sl-SI"/>
                <w14:ligatures w14:val="none"/>
              </w:rPr>
              <w:t> </w:t>
            </w:r>
          </w:p>
        </w:tc>
      </w:tr>
      <w:tr w:rsidR="005F5363" w:rsidRPr="00E10C6F" w14:paraId="7BBC8215" w14:textId="77777777" w:rsidTr="5A457668">
        <w:trPr>
          <w:trHeight w:val="90"/>
        </w:trPr>
        <w:tc>
          <w:tcPr>
            <w:tcW w:w="9675" w:type="dxa"/>
            <w:gridSpan w:val="18"/>
            <w:tcBorders>
              <w:top w:val="nil"/>
              <w:left w:val="nil"/>
              <w:bottom w:val="nil"/>
              <w:right w:val="nil"/>
            </w:tcBorders>
            <w:shd w:val="clear" w:color="auto" w:fill="auto"/>
            <w:hideMark/>
          </w:tcPr>
          <w:p w14:paraId="403992A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01450A36" w14:textId="77777777" w:rsidTr="5A457668">
        <w:trPr>
          <w:trHeight w:val="300"/>
        </w:trPr>
        <w:tc>
          <w:tcPr>
            <w:tcW w:w="5715" w:type="dxa"/>
            <w:gridSpan w:val="12"/>
            <w:tcBorders>
              <w:top w:val="nil"/>
              <w:left w:val="nil"/>
              <w:bottom w:val="nil"/>
              <w:right w:val="single" w:sz="6" w:space="0" w:color="auto"/>
            </w:tcBorders>
            <w:shd w:val="clear" w:color="auto" w:fill="auto"/>
            <w:hideMark/>
          </w:tcPr>
          <w:p w14:paraId="09D7694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Vrsta predmeta / </w:t>
            </w:r>
            <w:proofErr w:type="spellStart"/>
            <w:r w:rsidRPr="00E10C6F">
              <w:rPr>
                <w:rFonts w:ascii="Calibri" w:eastAsia="Times New Roman" w:hAnsi="Calibri" w:cs="Calibri"/>
                <w:b/>
                <w:bCs/>
                <w:kern w:val="0"/>
                <w:lang w:eastAsia="sl-SI"/>
                <w14:ligatures w14:val="none"/>
              </w:rPr>
              <w:t>Course</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type</w:t>
            </w:r>
            <w:proofErr w:type="spellEnd"/>
            <w:r w:rsidRPr="00E10C6F">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27EE6FD5"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Obvezni/</w:t>
            </w:r>
            <w:proofErr w:type="spellStart"/>
            <w:r w:rsidRPr="00E10C6F">
              <w:rPr>
                <w:rFonts w:ascii="Calibri" w:eastAsia="Times New Roman" w:hAnsi="Calibri" w:cs="Calibri"/>
                <w:kern w:val="0"/>
                <w:lang w:eastAsia="sl-SI"/>
                <w14:ligatures w14:val="none"/>
              </w:rPr>
              <w:t>Compulsory</w:t>
            </w:r>
            <w:proofErr w:type="spellEnd"/>
            <w:r w:rsidRPr="00E10C6F">
              <w:rPr>
                <w:rFonts w:ascii="Calibri" w:eastAsia="Times New Roman" w:hAnsi="Calibri" w:cs="Calibri"/>
                <w:kern w:val="0"/>
                <w:lang w:eastAsia="sl-SI"/>
                <w14:ligatures w14:val="none"/>
              </w:rPr>
              <w:t> </w:t>
            </w:r>
          </w:p>
        </w:tc>
      </w:tr>
      <w:tr w:rsidR="005F5363" w:rsidRPr="00E10C6F" w14:paraId="04DBEA3F" w14:textId="77777777" w:rsidTr="5A457668">
        <w:trPr>
          <w:trHeight w:val="300"/>
        </w:trPr>
        <w:tc>
          <w:tcPr>
            <w:tcW w:w="5715" w:type="dxa"/>
            <w:gridSpan w:val="12"/>
            <w:tcBorders>
              <w:top w:val="nil"/>
              <w:left w:val="nil"/>
              <w:bottom w:val="nil"/>
              <w:right w:val="nil"/>
            </w:tcBorders>
            <w:shd w:val="clear" w:color="auto" w:fill="auto"/>
            <w:hideMark/>
          </w:tcPr>
          <w:p w14:paraId="50A56633"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744E8F4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11584BA3" w14:textId="77777777" w:rsidTr="5A457668">
        <w:trPr>
          <w:trHeight w:val="300"/>
        </w:trPr>
        <w:tc>
          <w:tcPr>
            <w:tcW w:w="5715" w:type="dxa"/>
            <w:gridSpan w:val="12"/>
            <w:tcBorders>
              <w:top w:val="nil"/>
              <w:left w:val="nil"/>
              <w:bottom w:val="nil"/>
              <w:right w:val="single" w:sz="6" w:space="0" w:color="auto"/>
            </w:tcBorders>
            <w:shd w:val="clear" w:color="auto" w:fill="auto"/>
            <w:hideMark/>
          </w:tcPr>
          <w:p w14:paraId="03B616C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Univerzitetna koda predmeta / </w:t>
            </w:r>
            <w:proofErr w:type="spellStart"/>
            <w:r w:rsidRPr="00E10C6F">
              <w:rPr>
                <w:rFonts w:ascii="Calibri" w:eastAsia="Times New Roman" w:hAnsi="Calibri" w:cs="Calibri"/>
                <w:b/>
                <w:bCs/>
                <w:kern w:val="0"/>
                <w:lang w:eastAsia="sl-SI"/>
                <w14:ligatures w14:val="none"/>
              </w:rPr>
              <w:t>University</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course</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code</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7B94AA5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40ECEEBE" w14:textId="77777777" w:rsidTr="5A457668">
        <w:trPr>
          <w:trHeight w:val="300"/>
        </w:trPr>
        <w:tc>
          <w:tcPr>
            <w:tcW w:w="9675" w:type="dxa"/>
            <w:gridSpan w:val="18"/>
            <w:tcBorders>
              <w:top w:val="nil"/>
              <w:left w:val="nil"/>
              <w:bottom w:val="nil"/>
              <w:right w:val="nil"/>
            </w:tcBorders>
            <w:shd w:val="clear" w:color="auto" w:fill="auto"/>
            <w:hideMark/>
          </w:tcPr>
          <w:p w14:paraId="035A7952"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90774" w:rsidRPr="00E10C6F" w14:paraId="3E1FC7C0" w14:textId="77777777" w:rsidTr="5A457668">
        <w:trPr>
          <w:trHeight w:val="300"/>
        </w:trPr>
        <w:tc>
          <w:tcPr>
            <w:tcW w:w="1395" w:type="dxa"/>
            <w:tcBorders>
              <w:top w:val="nil"/>
              <w:left w:val="nil"/>
              <w:bottom w:val="single" w:sz="6" w:space="0" w:color="auto"/>
              <w:right w:val="nil"/>
            </w:tcBorders>
            <w:shd w:val="clear" w:color="auto" w:fill="auto"/>
            <w:vAlign w:val="center"/>
            <w:hideMark/>
          </w:tcPr>
          <w:p w14:paraId="5C8FD274"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Predavanja</w:t>
            </w:r>
            <w:r w:rsidRPr="00E10C6F">
              <w:rPr>
                <w:rFonts w:ascii="Calibri" w:eastAsia="Times New Roman" w:hAnsi="Calibri" w:cs="Calibri"/>
                <w:kern w:val="0"/>
                <w:lang w:eastAsia="sl-SI"/>
                <w14:ligatures w14:val="none"/>
              </w:rPr>
              <w:t> </w:t>
            </w:r>
          </w:p>
          <w:p w14:paraId="14898768"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Lectures</w:t>
            </w:r>
            <w:proofErr w:type="spellEnd"/>
            <w:r w:rsidRPr="00E10C6F">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B1C5D65"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Seminar</w:t>
            </w:r>
            <w:r w:rsidRPr="00E10C6F">
              <w:rPr>
                <w:rFonts w:ascii="Calibri" w:eastAsia="Times New Roman" w:hAnsi="Calibri" w:cs="Calibri"/>
                <w:kern w:val="0"/>
                <w:lang w:eastAsia="sl-SI"/>
                <w14:ligatures w14:val="none"/>
              </w:rPr>
              <w:t> </w:t>
            </w:r>
          </w:p>
          <w:p w14:paraId="0A37E9E0"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Seminar</w:t>
            </w:r>
            <w:r w:rsidRPr="00E10C6F">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1E13E55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Vaje</w:t>
            </w:r>
            <w:r w:rsidRPr="00E10C6F">
              <w:rPr>
                <w:rFonts w:ascii="Calibri" w:eastAsia="Times New Roman" w:hAnsi="Calibri" w:cs="Calibri"/>
                <w:kern w:val="0"/>
                <w:lang w:eastAsia="sl-SI"/>
                <w14:ligatures w14:val="none"/>
              </w:rPr>
              <w:t> </w:t>
            </w:r>
          </w:p>
          <w:p w14:paraId="7C52A9A0"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Tutorial</w:t>
            </w:r>
            <w:proofErr w:type="spellEnd"/>
            <w:r w:rsidRPr="00E10C6F">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0A42499A"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Klinične vaje</w:t>
            </w:r>
            <w:r w:rsidRPr="00E10C6F">
              <w:rPr>
                <w:rFonts w:ascii="Calibri" w:eastAsia="Times New Roman" w:hAnsi="Calibri" w:cs="Calibri"/>
                <w:kern w:val="0"/>
                <w:lang w:eastAsia="sl-SI"/>
                <w14:ligatures w14:val="none"/>
              </w:rPr>
              <w:t> </w:t>
            </w:r>
          </w:p>
          <w:p w14:paraId="2C0E50C5"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work</w:t>
            </w:r>
            <w:proofErr w:type="spellEnd"/>
            <w:r w:rsidRPr="00E10C6F">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3C3D5568"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Druge oblike študija</w:t>
            </w:r>
            <w:r w:rsidRPr="00E10C6F">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18024755"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Samost. delo</w:t>
            </w:r>
            <w:r w:rsidRPr="00E10C6F">
              <w:rPr>
                <w:rFonts w:ascii="Calibri" w:eastAsia="Times New Roman" w:hAnsi="Calibri" w:cs="Calibri"/>
                <w:kern w:val="0"/>
                <w:lang w:eastAsia="sl-SI"/>
                <w14:ligatures w14:val="none"/>
              </w:rPr>
              <w:t> </w:t>
            </w:r>
          </w:p>
          <w:p w14:paraId="2A774579"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Individ</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work</w:t>
            </w:r>
            <w:proofErr w:type="spellEnd"/>
            <w:r w:rsidRPr="00E10C6F">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3CB0F246"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6B4B2D8F"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ECTS</w:t>
            </w:r>
            <w:r w:rsidRPr="00E10C6F">
              <w:rPr>
                <w:rFonts w:ascii="Calibri" w:eastAsia="Times New Roman" w:hAnsi="Calibri" w:cs="Calibri"/>
                <w:kern w:val="0"/>
                <w:lang w:eastAsia="sl-SI"/>
                <w14:ligatures w14:val="none"/>
              </w:rPr>
              <w:t> </w:t>
            </w:r>
          </w:p>
        </w:tc>
      </w:tr>
      <w:tr w:rsidR="00590774" w:rsidRPr="00E10C6F" w14:paraId="37565486" w14:textId="77777777" w:rsidTr="5A457668">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EF3E1"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30 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E1EE47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30 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3082DF"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A19A1B0"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5CE6BB"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0C6F46"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60 </w:t>
            </w:r>
          </w:p>
        </w:tc>
        <w:tc>
          <w:tcPr>
            <w:tcW w:w="120" w:type="dxa"/>
            <w:tcBorders>
              <w:top w:val="nil"/>
              <w:left w:val="single" w:sz="6" w:space="0" w:color="auto"/>
              <w:bottom w:val="nil"/>
              <w:right w:val="single" w:sz="6" w:space="0" w:color="auto"/>
            </w:tcBorders>
            <w:shd w:val="clear" w:color="auto" w:fill="auto"/>
            <w:vAlign w:val="center"/>
            <w:hideMark/>
          </w:tcPr>
          <w:p w14:paraId="67159403"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DC3126"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4 </w:t>
            </w:r>
          </w:p>
        </w:tc>
      </w:tr>
      <w:tr w:rsidR="005F5363" w:rsidRPr="00E10C6F" w14:paraId="330C3770" w14:textId="77777777" w:rsidTr="5A457668">
        <w:trPr>
          <w:trHeight w:val="300"/>
        </w:trPr>
        <w:tc>
          <w:tcPr>
            <w:tcW w:w="9675" w:type="dxa"/>
            <w:gridSpan w:val="18"/>
            <w:tcBorders>
              <w:top w:val="nil"/>
              <w:left w:val="nil"/>
              <w:bottom w:val="nil"/>
              <w:right w:val="nil"/>
            </w:tcBorders>
            <w:shd w:val="clear" w:color="auto" w:fill="auto"/>
            <w:hideMark/>
          </w:tcPr>
          <w:p w14:paraId="05F56AB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1892D1E8" w14:textId="77777777" w:rsidTr="5A457668">
        <w:trPr>
          <w:trHeight w:val="300"/>
        </w:trPr>
        <w:tc>
          <w:tcPr>
            <w:tcW w:w="3300" w:type="dxa"/>
            <w:gridSpan w:val="5"/>
            <w:tcBorders>
              <w:top w:val="nil"/>
              <w:left w:val="nil"/>
              <w:bottom w:val="nil"/>
              <w:right w:val="nil"/>
            </w:tcBorders>
            <w:shd w:val="clear" w:color="auto" w:fill="auto"/>
            <w:hideMark/>
          </w:tcPr>
          <w:p w14:paraId="76B7A3A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Nosilec predmeta / </w:t>
            </w:r>
            <w:proofErr w:type="spellStart"/>
            <w:r w:rsidRPr="00E10C6F">
              <w:rPr>
                <w:rFonts w:ascii="Calibri" w:eastAsia="Times New Roman" w:hAnsi="Calibri" w:cs="Calibri"/>
                <w:b/>
                <w:bCs/>
                <w:kern w:val="0"/>
                <w:lang w:eastAsia="sl-SI"/>
                <w14:ligatures w14:val="none"/>
              </w:rPr>
              <w:t>Lecturer</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7E0ECB1B" w14:textId="17337CAA" w:rsidR="005F5363" w:rsidRPr="00E10C6F" w:rsidRDefault="56E0A9FA" w:rsidP="1A8E4F03">
            <w:pPr>
              <w:spacing w:after="0" w:line="240" w:lineRule="auto"/>
              <w:jc w:val="both"/>
              <w:textAlignment w:val="baseline"/>
              <w:rPr>
                <w:rFonts w:ascii="Calibri" w:eastAsia="Times New Roman" w:hAnsi="Calibri" w:cs="Calibri"/>
                <w:kern w:val="0"/>
                <w:lang w:val="it-IT" w:eastAsia="sl-SI"/>
                <w14:ligatures w14:val="none"/>
              </w:rPr>
            </w:pPr>
            <w:proofErr w:type="spellStart"/>
            <w:r w:rsidRPr="00E10C6F">
              <w:rPr>
                <w:rFonts w:ascii="Calibri" w:eastAsia="Times New Roman" w:hAnsi="Calibri" w:cs="Calibri"/>
                <w:kern w:val="0"/>
                <w:lang w:val="it-IT" w:eastAsia="sl-SI"/>
                <w14:ligatures w14:val="none"/>
              </w:rPr>
              <w:t>Izr</w:t>
            </w:r>
            <w:proofErr w:type="spellEnd"/>
            <w:r w:rsidRPr="00E10C6F">
              <w:rPr>
                <w:rFonts w:ascii="Calibri" w:eastAsia="Times New Roman" w:hAnsi="Calibri" w:cs="Calibri"/>
                <w:kern w:val="0"/>
                <w:lang w:val="it-IT" w:eastAsia="sl-SI"/>
                <w14:ligatures w14:val="none"/>
              </w:rPr>
              <w:t xml:space="preserve">. prof. </w:t>
            </w:r>
            <w:r w:rsidR="005F5363" w:rsidRPr="00E10C6F">
              <w:rPr>
                <w:rFonts w:ascii="Calibri" w:eastAsia="Times New Roman" w:hAnsi="Calibri" w:cs="Calibri"/>
                <w:kern w:val="0"/>
                <w:lang w:val="it-IT" w:eastAsia="sl-SI"/>
                <w14:ligatures w14:val="none"/>
              </w:rPr>
              <w:t>dr. Barbara Zorman/A</w:t>
            </w:r>
            <w:r w:rsidR="24AF3C63" w:rsidRPr="00E10C6F">
              <w:rPr>
                <w:rFonts w:ascii="Calibri" w:eastAsia="Times New Roman" w:hAnsi="Calibri" w:cs="Calibri"/>
                <w:kern w:val="0"/>
                <w:lang w:val="it-IT" w:eastAsia="sl-SI"/>
                <w14:ligatures w14:val="none"/>
              </w:rPr>
              <w:t>ssociate</w:t>
            </w:r>
            <w:r w:rsidR="40A32542" w:rsidRPr="00E10C6F">
              <w:rPr>
                <w:rFonts w:ascii="Calibri" w:eastAsia="Times New Roman" w:hAnsi="Calibri" w:cs="Calibri"/>
                <w:kern w:val="0"/>
                <w:lang w:val="it-IT" w:eastAsia="sl-SI"/>
                <w14:ligatures w14:val="none"/>
              </w:rPr>
              <w:t xml:space="preserve"> p</w:t>
            </w:r>
            <w:r w:rsidR="005F5363" w:rsidRPr="00E10C6F">
              <w:rPr>
                <w:rFonts w:ascii="Calibri" w:eastAsia="Times New Roman" w:hAnsi="Calibri" w:cs="Calibri"/>
                <w:kern w:val="0"/>
                <w:lang w:val="it-IT" w:eastAsia="sl-SI"/>
                <w14:ligatures w14:val="none"/>
              </w:rPr>
              <w:t>rof. Barbara Zorman, PhD </w:t>
            </w:r>
          </w:p>
        </w:tc>
      </w:tr>
      <w:tr w:rsidR="005F5363" w:rsidRPr="00E10C6F" w14:paraId="2885170B" w14:textId="77777777" w:rsidTr="5A457668">
        <w:trPr>
          <w:trHeight w:val="300"/>
        </w:trPr>
        <w:tc>
          <w:tcPr>
            <w:tcW w:w="9675" w:type="dxa"/>
            <w:gridSpan w:val="18"/>
            <w:tcBorders>
              <w:top w:val="nil"/>
              <w:left w:val="nil"/>
              <w:bottom w:val="nil"/>
              <w:right w:val="nil"/>
            </w:tcBorders>
            <w:shd w:val="clear" w:color="auto" w:fill="auto"/>
            <w:hideMark/>
          </w:tcPr>
          <w:p w14:paraId="538B77F0" w14:textId="77777777" w:rsidR="005F5363" w:rsidRPr="00E10C6F" w:rsidRDefault="005F5363" w:rsidP="005F5363">
            <w:pPr>
              <w:spacing w:after="0" w:line="240" w:lineRule="auto"/>
              <w:jc w:val="both"/>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90774" w:rsidRPr="00E10C6F" w14:paraId="1BD7A6BC" w14:textId="77777777" w:rsidTr="5A457668">
        <w:trPr>
          <w:trHeight w:val="300"/>
        </w:trPr>
        <w:tc>
          <w:tcPr>
            <w:tcW w:w="1635" w:type="dxa"/>
            <w:gridSpan w:val="2"/>
            <w:vMerge w:val="restart"/>
            <w:tcBorders>
              <w:top w:val="nil"/>
              <w:left w:val="nil"/>
              <w:bottom w:val="nil"/>
              <w:right w:val="nil"/>
            </w:tcBorders>
            <w:shd w:val="clear" w:color="auto" w:fill="auto"/>
            <w:hideMark/>
          </w:tcPr>
          <w:p w14:paraId="14D1C735"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Jeziki / </w:t>
            </w:r>
            <w:r w:rsidRPr="00E10C6F">
              <w:rPr>
                <w:rFonts w:ascii="Calibri" w:eastAsia="Times New Roman" w:hAnsi="Calibri" w:cs="Calibri"/>
                <w:kern w:val="0"/>
                <w:lang w:eastAsia="sl-SI"/>
                <w14:ligatures w14:val="none"/>
              </w:rPr>
              <w:t> </w:t>
            </w:r>
          </w:p>
          <w:p w14:paraId="4ED3F74C"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Languages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34C2FD8B" w14:textId="77777777" w:rsidR="005F5363" w:rsidRPr="00E10C6F" w:rsidRDefault="005F5363" w:rsidP="005F5363">
            <w:pPr>
              <w:spacing w:after="0" w:line="240" w:lineRule="auto"/>
              <w:jc w:val="right"/>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Predavanja / </w:t>
            </w:r>
            <w:proofErr w:type="spellStart"/>
            <w:r w:rsidRPr="00E10C6F">
              <w:rPr>
                <w:rFonts w:ascii="Calibri" w:eastAsia="Times New Roman" w:hAnsi="Calibri" w:cs="Calibri"/>
                <w:b/>
                <w:bCs/>
                <w:kern w:val="0"/>
                <w:lang w:eastAsia="sl-SI"/>
                <w14:ligatures w14:val="none"/>
              </w:rPr>
              <w:t>Lectures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37859CA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color w:val="000000"/>
                <w:kern w:val="0"/>
                <w:lang w:eastAsia="sl-SI"/>
                <w14:ligatures w14:val="none"/>
              </w:rPr>
              <w:t>slovenski/</w:t>
            </w:r>
            <w:proofErr w:type="spellStart"/>
            <w:r w:rsidRPr="00E10C6F">
              <w:rPr>
                <w:rFonts w:ascii="Calibri" w:eastAsia="Times New Roman" w:hAnsi="Calibri" w:cs="Calibri"/>
                <w:kern w:val="0"/>
                <w:lang w:eastAsia="sl-SI"/>
                <w14:ligatures w14:val="none"/>
              </w:rPr>
              <w:t>Slovenian</w:t>
            </w:r>
            <w:proofErr w:type="spellEnd"/>
            <w:r w:rsidRPr="00E10C6F">
              <w:rPr>
                <w:rFonts w:ascii="Calibri" w:eastAsia="Times New Roman" w:hAnsi="Calibri" w:cs="Calibri"/>
                <w:kern w:val="0"/>
                <w:lang w:eastAsia="sl-SI"/>
                <w14:ligatures w14:val="none"/>
              </w:rPr>
              <w:t> </w:t>
            </w:r>
          </w:p>
        </w:tc>
      </w:tr>
      <w:tr w:rsidR="00590774" w:rsidRPr="00E10C6F" w14:paraId="25FCC622" w14:textId="77777777" w:rsidTr="5A457668">
        <w:trPr>
          <w:trHeight w:val="210"/>
        </w:trPr>
        <w:tc>
          <w:tcPr>
            <w:tcW w:w="0" w:type="auto"/>
            <w:gridSpan w:val="2"/>
            <w:vMerge/>
            <w:vAlign w:val="center"/>
            <w:hideMark/>
          </w:tcPr>
          <w:p w14:paraId="3B243BA3" w14:textId="77777777" w:rsidR="005F5363" w:rsidRPr="00E10C6F" w:rsidRDefault="005F5363" w:rsidP="005F5363">
            <w:pPr>
              <w:spacing w:after="0" w:line="240" w:lineRule="auto"/>
              <w:rPr>
                <w:rFonts w:ascii="Calibri" w:eastAsia="Times New Roman" w:hAnsi="Calibri" w:cs="Calibri"/>
                <w:kern w:val="0"/>
                <w:lang w:eastAsia="sl-SI"/>
                <w14:ligatures w14:val="none"/>
              </w:rPr>
            </w:pPr>
          </w:p>
        </w:tc>
        <w:tc>
          <w:tcPr>
            <w:tcW w:w="2235" w:type="dxa"/>
            <w:gridSpan w:val="4"/>
            <w:tcBorders>
              <w:top w:val="nil"/>
              <w:left w:val="nil"/>
              <w:bottom w:val="nil"/>
              <w:right w:val="nil"/>
            </w:tcBorders>
            <w:shd w:val="clear" w:color="auto" w:fill="auto"/>
            <w:hideMark/>
          </w:tcPr>
          <w:p w14:paraId="78109EAC" w14:textId="77777777" w:rsidR="005F5363" w:rsidRPr="00E10C6F" w:rsidRDefault="005F5363" w:rsidP="005F5363">
            <w:pPr>
              <w:spacing w:after="0" w:line="240" w:lineRule="auto"/>
              <w:jc w:val="right"/>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Vaje / </w:t>
            </w:r>
            <w:proofErr w:type="spellStart"/>
            <w:r w:rsidRPr="00E10C6F">
              <w:rPr>
                <w:rFonts w:ascii="Calibri" w:eastAsia="Times New Roman" w:hAnsi="Calibri" w:cs="Calibri"/>
                <w:b/>
                <w:bCs/>
                <w:kern w:val="0"/>
                <w:lang w:eastAsia="sl-SI"/>
                <w14:ligatures w14:val="none"/>
              </w:rPr>
              <w:t>Tutorial</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30A4311C"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color w:val="000000"/>
                <w:kern w:val="0"/>
                <w:lang w:eastAsia="sl-SI"/>
                <w14:ligatures w14:val="none"/>
              </w:rPr>
              <w:t>slovenski/</w:t>
            </w:r>
            <w:proofErr w:type="spellStart"/>
            <w:r w:rsidRPr="00E10C6F">
              <w:rPr>
                <w:rFonts w:ascii="Calibri" w:eastAsia="Times New Roman" w:hAnsi="Calibri" w:cs="Calibri"/>
                <w:kern w:val="0"/>
                <w:lang w:eastAsia="sl-SI"/>
                <w14:ligatures w14:val="none"/>
              </w:rPr>
              <w:t>Slovenian</w:t>
            </w:r>
            <w:proofErr w:type="spellEnd"/>
            <w:r w:rsidRPr="00E10C6F">
              <w:rPr>
                <w:rFonts w:ascii="Calibri" w:eastAsia="Times New Roman" w:hAnsi="Calibri" w:cs="Calibri"/>
                <w:kern w:val="0"/>
                <w:lang w:eastAsia="sl-SI"/>
                <w14:ligatures w14:val="none"/>
              </w:rPr>
              <w:t> </w:t>
            </w:r>
          </w:p>
        </w:tc>
      </w:tr>
      <w:tr w:rsidR="005F5363" w:rsidRPr="00E10C6F" w14:paraId="1E588667" w14:textId="77777777" w:rsidTr="5A457668">
        <w:trPr>
          <w:trHeight w:val="300"/>
        </w:trPr>
        <w:tc>
          <w:tcPr>
            <w:tcW w:w="4725" w:type="dxa"/>
            <w:gridSpan w:val="9"/>
            <w:tcBorders>
              <w:top w:val="nil"/>
              <w:left w:val="nil"/>
              <w:bottom w:val="single" w:sz="6" w:space="0" w:color="auto"/>
              <w:right w:val="nil"/>
            </w:tcBorders>
            <w:shd w:val="clear" w:color="auto" w:fill="auto"/>
            <w:hideMark/>
          </w:tcPr>
          <w:p w14:paraId="6D49BA5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07EEAC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Pogoji za vključitev v delo oz. za opravljanje študijskih obveznosti:</w:t>
            </w:r>
            <w:r w:rsidRPr="00E10C6F">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6001DDA3"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2A08E0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24759E40"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F44D2D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Prerequisites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37E913A2" w14:textId="77777777" w:rsidTr="5A457668">
        <w:trPr>
          <w:trHeight w:val="28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4528D52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4A868B7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6A23572"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4D9BDF21" w14:textId="77777777" w:rsidTr="5A457668">
        <w:trPr>
          <w:trHeight w:val="135"/>
        </w:trPr>
        <w:tc>
          <w:tcPr>
            <w:tcW w:w="4710" w:type="dxa"/>
            <w:gridSpan w:val="8"/>
            <w:tcBorders>
              <w:top w:val="nil"/>
              <w:left w:val="nil"/>
              <w:bottom w:val="single" w:sz="6" w:space="0" w:color="auto"/>
              <w:right w:val="nil"/>
            </w:tcBorders>
            <w:shd w:val="clear" w:color="auto" w:fill="auto"/>
            <w:hideMark/>
          </w:tcPr>
          <w:p w14:paraId="03A2F0B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1CF86AA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Vsebina:</w:t>
            </w:r>
            <w:r w:rsidRPr="00E10C6F">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0121476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4BD7BC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244386EC"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Content</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Syllabus</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outline</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42FE6926" w14:textId="77777777" w:rsidTr="5A457668">
        <w:trPr>
          <w:trHeight w:val="54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6FCBD532"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Pravila in struktura akademskega pisanja; povzemanje, navajanje, identifikacija virov, bibliografije, struktura akademskih tekstov.   </w:t>
            </w:r>
          </w:p>
          <w:p w14:paraId="79BEC1B1" w14:textId="62D7AFB3"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Uporaba temeljnih konceptov literarne teorije/metodologije pri preučevanju posameznih primerov mladinske književnosti;  </w:t>
            </w:r>
            <w:proofErr w:type="spellStart"/>
            <w:r w:rsidRPr="00E10C6F">
              <w:rPr>
                <w:rFonts w:ascii="Calibri" w:eastAsia="Times New Roman" w:hAnsi="Calibri" w:cs="Calibri"/>
                <w:kern w:val="0"/>
                <w:lang w:eastAsia="sl-SI"/>
                <w14:ligatures w14:val="none"/>
              </w:rPr>
              <w:t>mimetičnost</w:t>
            </w:r>
            <w:proofErr w:type="spellEnd"/>
            <w:r w:rsidR="00590774" w:rsidRPr="00E10C6F">
              <w:rPr>
                <w:rFonts w:ascii="Calibri" w:eastAsia="Times New Roman" w:hAnsi="Calibri" w:cs="Calibri"/>
                <w:kern w:val="0"/>
                <w:lang w:eastAsia="sl-SI"/>
                <w14:ligatures w14:val="none"/>
              </w:rPr>
              <w:t xml:space="preserve">, </w:t>
            </w:r>
            <w:r w:rsidRPr="00E10C6F">
              <w:rPr>
                <w:rFonts w:ascii="Calibri" w:eastAsia="Times New Roman" w:hAnsi="Calibri" w:cs="Calibri"/>
                <w:kern w:val="0"/>
                <w:lang w:eastAsia="sl-SI"/>
                <w14:ligatures w14:val="none"/>
              </w:rPr>
              <w:t>fiktivnosti</w:t>
            </w:r>
            <w:r w:rsidR="00590774" w:rsidRPr="00E10C6F">
              <w:rPr>
                <w:rFonts w:ascii="Calibri" w:eastAsia="Times New Roman" w:hAnsi="Calibri" w:cs="Calibri"/>
                <w:kern w:val="0"/>
                <w:lang w:eastAsia="sl-SI"/>
                <w14:ligatures w14:val="none"/>
              </w:rPr>
              <w:t xml:space="preserve">, </w:t>
            </w:r>
            <w:proofErr w:type="spellStart"/>
            <w:r w:rsidR="00590774" w:rsidRPr="00E10C6F">
              <w:rPr>
                <w:rFonts w:ascii="Calibri" w:eastAsia="Times New Roman" w:hAnsi="Calibri" w:cs="Calibri"/>
                <w:kern w:val="0"/>
                <w:lang w:eastAsia="sl-SI"/>
                <w14:ligatures w14:val="none"/>
              </w:rPr>
              <w:t>večkodnost</w:t>
            </w:r>
            <w:proofErr w:type="spellEnd"/>
            <w:r w:rsidR="00590774" w:rsidRPr="00E10C6F">
              <w:rPr>
                <w:rFonts w:ascii="Calibri" w:eastAsia="Times New Roman" w:hAnsi="Calibri" w:cs="Calibri"/>
                <w:kern w:val="0"/>
                <w:lang w:eastAsia="sl-SI"/>
                <w14:ligatures w14:val="none"/>
              </w:rPr>
              <w:t xml:space="preserve">. </w:t>
            </w:r>
            <w:r w:rsidRPr="00E10C6F">
              <w:rPr>
                <w:rFonts w:ascii="Calibri" w:eastAsia="Times New Roman" w:hAnsi="Calibri" w:cs="Calibri"/>
                <w:kern w:val="0"/>
                <w:lang w:eastAsia="sl-SI"/>
                <w14:ligatures w14:val="none"/>
              </w:rPr>
              <w:t> </w:t>
            </w:r>
          </w:p>
          <w:p w14:paraId="26199E1C"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recepcija mladinske literature; horizont pričakovanja; prazna mesta; estetske, spoznavne in etične ter ideološke funkcije mladinske literature;  </w:t>
            </w:r>
          </w:p>
          <w:p w14:paraId="3FD366EC" w14:textId="4A2B79F3"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Intertekstualnost</w:t>
            </w:r>
            <w:proofErr w:type="spellEnd"/>
            <w:r w:rsidRPr="00E10C6F">
              <w:rPr>
                <w:rFonts w:ascii="Calibri" w:eastAsia="Times New Roman" w:hAnsi="Calibri" w:cs="Calibri"/>
                <w:kern w:val="0"/>
                <w:lang w:eastAsia="sl-SI"/>
                <w14:ligatures w14:val="none"/>
              </w:rPr>
              <w:t xml:space="preserve">; izvirnost in priredbe; tematski pristop (analiza najpogostejših tem v mladinski literaturi); folkloristični pristop (analiza priredb ljudskega slovstva); </w:t>
            </w:r>
            <w:proofErr w:type="spellStart"/>
            <w:r w:rsidRPr="00E10C6F">
              <w:rPr>
                <w:rFonts w:ascii="Calibri" w:eastAsia="Times New Roman" w:hAnsi="Calibri" w:cs="Calibri"/>
                <w:kern w:val="0"/>
                <w:lang w:eastAsia="sl-SI"/>
                <w14:ligatures w14:val="none"/>
              </w:rPr>
              <w:t>intermedijski</w:t>
            </w:r>
            <w:proofErr w:type="spellEnd"/>
            <w:r w:rsidRPr="00E10C6F">
              <w:rPr>
                <w:rFonts w:ascii="Calibri" w:eastAsia="Times New Roman" w:hAnsi="Calibri" w:cs="Calibri"/>
                <w:kern w:val="0"/>
                <w:lang w:eastAsia="sl-SI"/>
                <w14:ligatures w14:val="none"/>
              </w:rPr>
              <w:t xml:space="preserve"> pristop; </w:t>
            </w:r>
            <w:r w:rsidRPr="00E10C6F">
              <w:rPr>
                <w:rFonts w:ascii="Calibri" w:eastAsia="Times New Roman" w:hAnsi="Calibri" w:cs="Calibri"/>
                <w:kern w:val="0"/>
                <w:lang w:eastAsia="sl-SI"/>
                <w14:ligatures w14:val="none"/>
              </w:rPr>
              <w:lastRenderedPageBreak/>
              <w:t>adaptacije v  uprizoritvenih in avdiovizualnih medijih</w:t>
            </w:r>
          </w:p>
          <w:p w14:paraId="2C2041E7"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literarno sistemski pristop; cenzura; kanonizacija.  </w:t>
            </w:r>
          </w:p>
          <w:p w14:paraId="6C8D1069" w14:textId="02F18963" w:rsidR="005F5363" w:rsidRPr="00E10C6F" w:rsidRDefault="005F5363" w:rsidP="004C09FF">
            <w:pPr>
              <w:pStyle w:val="Odstavekseznama"/>
              <w:numPr>
                <w:ilvl w:val="1"/>
                <w:numId w:val="29"/>
              </w:numPr>
              <w:spacing w:after="0" w:line="240" w:lineRule="auto"/>
              <w:textAlignment w:val="baseline"/>
              <w:rPr>
                <w:rFonts w:ascii="Calibri" w:eastAsia="Times New Roman" w:hAnsi="Calibri" w:cs="Calibri"/>
                <w:kern w:val="0"/>
                <w:lang w:eastAsia="sl-SI"/>
                <w14:ligatures w14:val="none"/>
              </w:rPr>
            </w:pPr>
          </w:p>
        </w:tc>
        <w:tc>
          <w:tcPr>
            <w:tcW w:w="150" w:type="dxa"/>
            <w:gridSpan w:val="2"/>
            <w:tcBorders>
              <w:top w:val="nil"/>
              <w:left w:val="single" w:sz="6" w:space="0" w:color="auto"/>
              <w:bottom w:val="nil"/>
              <w:right w:val="single" w:sz="6" w:space="0" w:color="auto"/>
            </w:tcBorders>
            <w:shd w:val="clear" w:color="auto" w:fill="auto"/>
            <w:hideMark/>
          </w:tcPr>
          <w:p w14:paraId="7ABB6FA5" w14:textId="44D4120A" w:rsidR="005F5363" w:rsidRPr="00E10C6F" w:rsidRDefault="005F5363" w:rsidP="004C09FF">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03B7158A"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rules and structure of academic writing; summarising, referencing, identification of sources, bibliography, structure of academic texts.</w:t>
            </w:r>
            <w:r w:rsidRPr="00E10C6F">
              <w:rPr>
                <w:rFonts w:ascii="Calibri" w:eastAsia="Times New Roman" w:hAnsi="Calibri" w:cs="Calibri"/>
                <w:kern w:val="0"/>
                <w:lang w:eastAsia="sl-SI"/>
                <w14:ligatures w14:val="none"/>
              </w:rPr>
              <w:t> </w:t>
            </w:r>
          </w:p>
          <w:p w14:paraId="21C207B5" w14:textId="1E4B6115"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Using the basic concepts of literary theory and methodology in examining individual cases of juvenile literature; the concepts of mimesis and fictitiousness.</w:t>
            </w:r>
            <w:r w:rsidR="00590774" w:rsidRPr="00E10C6F">
              <w:rPr>
                <w:rFonts w:ascii="Calibri" w:eastAsia="Times New Roman" w:hAnsi="Calibri" w:cs="Calibri"/>
                <w:kern w:val="0"/>
                <w:lang w:val="en-GB" w:eastAsia="sl-SI"/>
                <w14:ligatures w14:val="none"/>
              </w:rPr>
              <w:t xml:space="preserve"> Multimodality in children’s literature. </w:t>
            </w:r>
            <w:r w:rsidRPr="00E10C6F">
              <w:rPr>
                <w:rFonts w:ascii="Calibri" w:eastAsia="Times New Roman" w:hAnsi="Calibri" w:cs="Calibri"/>
                <w:kern w:val="0"/>
                <w:lang w:eastAsia="sl-SI"/>
                <w14:ligatures w14:val="none"/>
              </w:rPr>
              <w:t> </w:t>
            </w:r>
          </w:p>
          <w:p w14:paraId="2BAE638D" w14:textId="00F2469C"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 xml:space="preserve">Reception of juvenile literature; the horizon of expectations; blank spaces; aesthetic, cognitive, ethical and ideological functions of </w:t>
            </w:r>
            <w:r w:rsidR="00590774" w:rsidRPr="00E10C6F">
              <w:rPr>
                <w:rFonts w:ascii="Calibri" w:eastAsia="Times New Roman" w:hAnsi="Calibri" w:cs="Calibri"/>
                <w:kern w:val="0"/>
                <w:lang w:val="en-GB" w:eastAsia="sl-SI"/>
                <w14:ligatures w14:val="none"/>
              </w:rPr>
              <w:t>children’s</w:t>
            </w:r>
            <w:r w:rsidRPr="00E10C6F">
              <w:rPr>
                <w:rFonts w:ascii="Calibri" w:eastAsia="Times New Roman" w:hAnsi="Calibri" w:cs="Calibri"/>
                <w:kern w:val="0"/>
                <w:lang w:val="en-GB" w:eastAsia="sl-SI"/>
                <w14:ligatures w14:val="none"/>
              </w:rPr>
              <w:t xml:space="preserve"> literature.</w:t>
            </w:r>
            <w:r w:rsidRPr="00E10C6F">
              <w:rPr>
                <w:rFonts w:ascii="Calibri" w:eastAsia="Times New Roman" w:hAnsi="Calibri" w:cs="Calibri"/>
                <w:kern w:val="0"/>
                <w:lang w:eastAsia="sl-SI"/>
                <w14:ligatures w14:val="none"/>
              </w:rPr>
              <w:t> </w:t>
            </w:r>
          </w:p>
          <w:p w14:paraId="5C2DE5EC"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Intertextuality; originality and adaptations; thematic approach (analysis of the most frequent topics in juvenile literature); folkloristic approach (analysis of adaptations of folk literature); inter-</w:t>
            </w:r>
            <w:r w:rsidRPr="00E10C6F">
              <w:rPr>
                <w:rFonts w:ascii="Calibri" w:eastAsia="Times New Roman" w:hAnsi="Calibri" w:cs="Calibri"/>
                <w:kern w:val="0"/>
                <w:lang w:val="en-GB" w:eastAsia="sl-SI"/>
                <w14:ligatures w14:val="none"/>
              </w:rPr>
              <w:lastRenderedPageBreak/>
              <w:t>medial approach; adaptations in the performing and audio-visual media.</w:t>
            </w:r>
            <w:r w:rsidRPr="00E10C6F">
              <w:rPr>
                <w:rFonts w:ascii="Calibri" w:eastAsia="Times New Roman" w:hAnsi="Calibri" w:cs="Calibri"/>
                <w:kern w:val="0"/>
                <w:lang w:eastAsia="sl-SI"/>
                <w14:ligatures w14:val="none"/>
              </w:rPr>
              <w:t> </w:t>
            </w:r>
          </w:p>
          <w:p w14:paraId="67DA766F" w14:textId="77777777" w:rsidR="005F5363" w:rsidRPr="00E10C6F" w:rsidRDefault="005F5363" w:rsidP="004C09FF">
            <w:pPr>
              <w:numPr>
                <w:ilvl w:val="0"/>
                <w:numId w:val="2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Literary systemic approach; censorship; canonisation.</w:t>
            </w:r>
            <w:r w:rsidRPr="00E10C6F">
              <w:rPr>
                <w:rFonts w:ascii="Calibri" w:eastAsia="Times New Roman" w:hAnsi="Calibri" w:cs="Calibri"/>
                <w:kern w:val="0"/>
                <w:lang w:eastAsia="sl-SI"/>
                <w14:ligatures w14:val="none"/>
              </w:rPr>
              <w:t> </w:t>
            </w:r>
          </w:p>
        </w:tc>
      </w:tr>
    </w:tbl>
    <w:p w14:paraId="3514B51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7"/>
        <w:gridCol w:w="614"/>
        <w:gridCol w:w="15"/>
        <w:gridCol w:w="135"/>
        <w:gridCol w:w="578"/>
        <w:gridCol w:w="3763"/>
      </w:tblGrid>
      <w:tr w:rsidR="005F5363" w:rsidRPr="00E10C6F" w14:paraId="37D276F9" w14:textId="77777777" w:rsidTr="005F5363">
        <w:trPr>
          <w:trHeight w:val="300"/>
        </w:trPr>
        <w:tc>
          <w:tcPr>
            <w:tcW w:w="9675" w:type="dxa"/>
            <w:gridSpan w:val="6"/>
            <w:tcBorders>
              <w:top w:val="nil"/>
              <w:left w:val="nil"/>
              <w:bottom w:val="nil"/>
              <w:right w:val="nil"/>
            </w:tcBorders>
            <w:shd w:val="clear" w:color="auto" w:fill="auto"/>
            <w:hideMark/>
          </w:tcPr>
          <w:p w14:paraId="767313FB" w14:textId="77777777" w:rsidR="005F5363" w:rsidRPr="00E10C6F" w:rsidRDefault="005F5363" w:rsidP="005F5363">
            <w:pPr>
              <w:spacing w:after="0" w:line="240" w:lineRule="auto"/>
              <w:jc w:val="both"/>
              <w:textAlignment w:val="baseline"/>
              <w:divId w:val="1979341164"/>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Temeljni literatura in viri / </w:t>
            </w:r>
            <w:proofErr w:type="spellStart"/>
            <w:r w:rsidRPr="00E10C6F">
              <w:rPr>
                <w:rFonts w:ascii="Calibri" w:eastAsia="Times New Roman" w:hAnsi="Calibri" w:cs="Calibri"/>
                <w:b/>
                <w:bCs/>
                <w:kern w:val="0"/>
                <w:lang w:eastAsia="sl-SI"/>
                <w14:ligatures w14:val="none"/>
              </w:rPr>
              <w:t>Readings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3B0C535D" w14:textId="77777777" w:rsidTr="005F5363">
        <w:trPr>
          <w:trHeight w:val="12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202B12CA"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Obvezna/</w:t>
            </w:r>
            <w:proofErr w:type="spellStart"/>
            <w:r w:rsidRPr="00E10C6F">
              <w:rPr>
                <w:rFonts w:ascii="Calibri" w:eastAsia="Times New Roman" w:hAnsi="Calibri" w:cs="Calibri"/>
                <w:kern w:val="0"/>
                <w:u w:val="single"/>
                <w:lang w:eastAsia="sl-SI"/>
                <w14:ligatures w14:val="none"/>
              </w:rPr>
              <w:t>Required</w:t>
            </w:r>
            <w:proofErr w:type="spellEnd"/>
            <w:r w:rsidRPr="00E10C6F">
              <w:rPr>
                <w:rFonts w:ascii="Calibri" w:eastAsia="Times New Roman" w:hAnsi="Calibri" w:cs="Calibri"/>
                <w:kern w:val="0"/>
                <w:u w:val="single"/>
                <w:lang w:eastAsia="sl-SI"/>
                <w14:ligatures w14:val="none"/>
              </w:rPr>
              <w:t xml:space="preserve"> </w:t>
            </w:r>
            <w:proofErr w:type="spellStart"/>
            <w:r w:rsidRPr="00E10C6F">
              <w:rPr>
                <w:rFonts w:ascii="Calibri" w:eastAsia="Times New Roman" w:hAnsi="Calibri" w:cs="Calibri"/>
                <w:kern w:val="0"/>
                <w:u w:val="single"/>
                <w:lang w:eastAsia="sl-SI"/>
                <w14:ligatures w14:val="none"/>
              </w:rPr>
              <w:t>readings</w:t>
            </w:r>
            <w:proofErr w:type="spellEnd"/>
            <w:r w:rsidRPr="00E10C6F">
              <w:rPr>
                <w:rFonts w:ascii="Calibri" w:eastAsia="Times New Roman" w:hAnsi="Calibri" w:cs="Calibri"/>
                <w:kern w:val="0"/>
                <w:u w:val="single"/>
                <w:lang w:eastAsia="sl-SI"/>
                <w14:ligatures w14:val="none"/>
              </w:rPr>
              <w:t>:</w:t>
            </w:r>
            <w:r w:rsidRPr="00E10C6F">
              <w:rPr>
                <w:rFonts w:ascii="Calibri" w:eastAsia="Times New Roman" w:hAnsi="Calibri" w:cs="Calibri"/>
                <w:kern w:val="0"/>
                <w:lang w:eastAsia="sl-SI"/>
                <w14:ligatures w14:val="none"/>
              </w:rPr>
              <w:t> </w:t>
            </w:r>
          </w:p>
          <w:p w14:paraId="6BC8FA2E" w14:textId="1B13F398" w:rsidR="000030C4" w:rsidRPr="00E10C6F" w:rsidRDefault="000030C4"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Haramija, D in Batič, J. (2013). </w:t>
            </w:r>
            <w:r w:rsidRPr="00E10C6F">
              <w:rPr>
                <w:rFonts w:ascii="Calibri" w:eastAsia="Times New Roman" w:hAnsi="Calibri" w:cs="Calibri"/>
                <w:i/>
                <w:iCs/>
                <w:kern w:val="0"/>
                <w:lang w:eastAsia="sl-SI"/>
                <w14:ligatures w14:val="none"/>
              </w:rPr>
              <w:t>Poetika slikanice</w:t>
            </w:r>
            <w:r w:rsidRPr="00E10C6F">
              <w:rPr>
                <w:rFonts w:ascii="Calibri" w:eastAsia="Times New Roman" w:hAnsi="Calibri" w:cs="Calibri"/>
                <w:kern w:val="0"/>
                <w:lang w:eastAsia="sl-SI"/>
                <w14:ligatures w14:val="none"/>
              </w:rPr>
              <w:t xml:space="preserve">. Franc-Franc. </w:t>
            </w:r>
          </w:p>
          <w:p w14:paraId="5D8D0370" w14:textId="251A185A" w:rsidR="00A5738C" w:rsidRPr="00E10C6F" w:rsidRDefault="00A5738C"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Matajc</w:t>
            </w:r>
            <w:proofErr w:type="spellEnd"/>
            <w:r w:rsidRPr="00E10C6F">
              <w:rPr>
                <w:rFonts w:ascii="Calibri" w:eastAsia="Times New Roman" w:hAnsi="Calibri" w:cs="Calibri"/>
                <w:kern w:val="0"/>
                <w:lang w:eastAsia="sl-SI"/>
                <w14:ligatures w14:val="none"/>
              </w:rPr>
              <w:t xml:space="preserve">, V. (2013). Etična razsežnost v sodobni mladinski književnosti: pomen razlike med trivialno in umetniško literaturo. </w:t>
            </w:r>
            <w:r w:rsidRPr="00E10C6F">
              <w:rPr>
                <w:rFonts w:ascii="Calibri" w:eastAsia="Times New Roman" w:hAnsi="Calibri" w:cs="Calibri"/>
                <w:i/>
                <w:iCs/>
                <w:kern w:val="0"/>
                <w:lang w:eastAsia="sl-SI"/>
                <w14:ligatures w14:val="none"/>
              </w:rPr>
              <w:t>Otrok in knjiga: revija za vprašanja mladinske književnosti, književne vzgoje in s knjigo povezanih medijev</w:t>
            </w:r>
            <w:r w:rsidR="00FB3361" w:rsidRPr="00E10C6F">
              <w:rPr>
                <w:rFonts w:ascii="Calibri" w:eastAsia="Times New Roman" w:hAnsi="Calibri" w:cs="Calibri"/>
                <w:kern w:val="0"/>
                <w:lang w:eastAsia="sl-SI"/>
                <w14:ligatures w14:val="none"/>
              </w:rPr>
              <w:t>,</w:t>
            </w:r>
            <w:r w:rsidRPr="00E10C6F">
              <w:rPr>
                <w:rFonts w:ascii="Calibri" w:eastAsia="Times New Roman" w:hAnsi="Calibri" w:cs="Calibri"/>
                <w:kern w:val="0"/>
                <w:lang w:eastAsia="sl-SI"/>
                <w14:ligatures w14:val="none"/>
              </w:rPr>
              <w:t xml:space="preserve"> </w:t>
            </w:r>
            <w:r w:rsidRPr="00E10C6F">
              <w:rPr>
                <w:rFonts w:ascii="Calibri" w:eastAsia="Times New Roman" w:hAnsi="Calibri" w:cs="Calibri"/>
                <w:i/>
                <w:iCs/>
                <w:kern w:val="0"/>
                <w:lang w:eastAsia="sl-SI"/>
                <w14:ligatures w14:val="none"/>
              </w:rPr>
              <w:t>40</w:t>
            </w:r>
            <w:r w:rsidR="00FB3361" w:rsidRPr="00E10C6F">
              <w:rPr>
                <w:rFonts w:ascii="Calibri" w:eastAsia="Times New Roman" w:hAnsi="Calibri" w:cs="Calibri"/>
                <w:kern w:val="0"/>
                <w:lang w:eastAsia="sl-SI"/>
                <w14:ligatures w14:val="none"/>
              </w:rPr>
              <w:t>(</w:t>
            </w:r>
            <w:r w:rsidRPr="00E10C6F">
              <w:rPr>
                <w:rFonts w:ascii="Calibri" w:eastAsia="Times New Roman" w:hAnsi="Calibri" w:cs="Calibri"/>
                <w:kern w:val="0"/>
                <w:lang w:eastAsia="sl-SI"/>
                <w14:ligatures w14:val="none"/>
              </w:rPr>
              <w:t>86</w:t>
            </w:r>
            <w:r w:rsidR="00FB3361" w:rsidRPr="00E10C6F">
              <w:rPr>
                <w:rFonts w:ascii="Calibri" w:eastAsia="Times New Roman" w:hAnsi="Calibri" w:cs="Calibri"/>
                <w:kern w:val="0"/>
                <w:lang w:eastAsia="sl-SI"/>
                <w14:ligatures w14:val="none"/>
              </w:rPr>
              <w:t>),</w:t>
            </w:r>
            <w:r w:rsidRPr="00E10C6F">
              <w:rPr>
                <w:rFonts w:ascii="Calibri" w:eastAsia="Times New Roman" w:hAnsi="Calibri" w:cs="Calibri"/>
                <w:kern w:val="0"/>
                <w:lang w:eastAsia="sl-SI"/>
                <w14:ligatures w14:val="none"/>
              </w:rPr>
              <w:t xml:space="preserve"> 5-17. Dostopno na/</w:t>
            </w:r>
            <w:proofErr w:type="spellStart"/>
            <w:r w:rsidRPr="00E10C6F">
              <w:rPr>
                <w:rFonts w:ascii="Calibri" w:eastAsia="Times New Roman" w:hAnsi="Calibri" w:cs="Calibri"/>
                <w:kern w:val="0"/>
                <w:lang w:eastAsia="sl-SI"/>
                <w14:ligatures w14:val="none"/>
              </w:rPr>
              <w:t>accessible</w:t>
            </w:r>
            <w:proofErr w:type="spellEnd"/>
            <w:r w:rsidRPr="00E10C6F">
              <w:rPr>
                <w:rFonts w:ascii="Calibri" w:eastAsia="Times New Roman" w:hAnsi="Calibri" w:cs="Calibri"/>
                <w:kern w:val="0"/>
                <w:lang w:eastAsia="sl-SI"/>
                <w14:ligatures w14:val="none"/>
              </w:rPr>
              <w:t xml:space="preserve"> at:</w:t>
            </w:r>
            <w:r w:rsidRPr="00E10C6F">
              <w:rPr>
                <w:rFonts w:ascii="Calibri" w:hAnsi="Calibri" w:cs="Calibri"/>
              </w:rPr>
              <w:t xml:space="preserve"> </w:t>
            </w:r>
            <w:r w:rsidRPr="00E10C6F">
              <w:rPr>
                <w:rFonts w:ascii="Calibri" w:eastAsia="Times New Roman" w:hAnsi="Calibri" w:cs="Calibri"/>
                <w:kern w:val="0"/>
                <w:lang w:eastAsia="sl-SI"/>
                <w14:ligatures w14:val="none"/>
              </w:rPr>
              <w:t xml:space="preserve">https://www.dlib.si/stream/URN:NBN:SI:DOC-7SLPHVXD/51906e1b-ccbe-44a5-9722-3c1eb236a335/PDF </w:t>
            </w:r>
          </w:p>
          <w:p w14:paraId="2F7C8B2D" w14:textId="7524E938" w:rsidR="005F5363" w:rsidRPr="00E10C6F" w:rsidRDefault="005F5363"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Virk, T. (2008)</w:t>
            </w:r>
            <w:r w:rsidR="00A5738C" w:rsidRPr="00E10C6F">
              <w:rPr>
                <w:rFonts w:ascii="Calibri" w:eastAsia="Times New Roman" w:hAnsi="Calibri" w:cs="Calibri"/>
                <w:kern w:val="0"/>
                <w:lang w:eastAsia="sl-SI"/>
                <w14:ligatures w14:val="none"/>
              </w:rPr>
              <w:t>.</w:t>
            </w:r>
            <w:r w:rsidRPr="00E10C6F">
              <w:rPr>
                <w:rFonts w:ascii="Calibri" w:eastAsia="Times New Roman" w:hAnsi="Calibri" w:cs="Calibri"/>
                <w:kern w:val="0"/>
                <w:lang w:eastAsia="sl-SI"/>
                <w14:ligatures w14:val="none"/>
              </w:rPr>
              <w:t xml:space="preserve"> </w:t>
            </w:r>
            <w:r w:rsidRPr="00E10C6F">
              <w:rPr>
                <w:rFonts w:ascii="Calibri" w:eastAsia="Times New Roman" w:hAnsi="Calibri" w:cs="Calibri"/>
                <w:i/>
                <w:iCs/>
                <w:kern w:val="0"/>
                <w:lang w:eastAsia="sl-SI"/>
                <w14:ligatures w14:val="none"/>
              </w:rPr>
              <w:t>Moderne metode literarne vede in njihove filozofsko teoretske osnove: metodologija 1.</w:t>
            </w:r>
            <w:r w:rsidRPr="00E10C6F">
              <w:rPr>
                <w:rFonts w:ascii="Calibri" w:eastAsia="Times New Roman" w:hAnsi="Calibri" w:cs="Calibri"/>
                <w:kern w:val="0"/>
                <w:lang w:eastAsia="sl-SI"/>
                <w14:ligatures w14:val="none"/>
              </w:rPr>
              <w:t xml:space="preserve"> Znanstvena založba Filozofske fakultete, Oddelek za primerjalno književnost in literarno teorijo.  </w:t>
            </w:r>
          </w:p>
          <w:p w14:paraId="57F4153D" w14:textId="2413EFD9" w:rsidR="005F5363" w:rsidRPr="00E10C6F" w:rsidRDefault="000030C4"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Kos, J. (2009). </w:t>
            </w:r>
            <w:r w:rsidR="005F5363" w:rsidRPr="00E10C6F">
              <w:rPr>
                <w:rFonts w:ascii="Calibri" w:eastAsia="Times New Roman" w:hAnsi="Calibri" w:cs="Calibri"/>
                <w:i/>
                <w:iCs/>
                <w:kern w:val="0"/>
                <w:lang w:eastAsia="sl-SI"/>
                <w14:ligatures w14:val="none"/>
              </w:rPr>
              <w:t>Literatura: leksikon.</w:t>
            </w:r>
            <w:r w:rsidR="005F5363" w:rsidRPr="00E10C6F">
              <w:rPr>
                <w:rFonts w:ascii="Calibri" w:eastAsia="Times New Roman" w:hAnsi="Calibri" w:cs="Calibri"/>
                <w:kern w:val="0"/>
                <w:lang w:eastAsia="sl-SI"/>
                <w14:ligatures w14:val="none"/>
              </w:rPr>
              <w:t xml:space="preserve"> Cankarjeva založba. </w:t>
            </w:r>
          </w:p>
          <w:p w14:paraId="6ADD0636" w14:textId="4F324A53" w:rsidR="000030C4" w:rsidRPr="00E10C6F" w:rsidRDefault="000030C4"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Zorman, B. (2021). Slovenska mladinska proza med posnemanjem dejanskega in ustvarjanjem možnih svetov.  </w:t>
            </w:r>
            <w:r w:rsidRPr="00E10C6F">
              <w:rPr>
                <w:rFonts w:ascii="Calibri" w:eastAsia="Times New Roman" w:hAnsi="Calibri" w:cs="Calibri"/>
                <w:i/>
                <w:iCs/>
                <w:kern w:val="0"/>
                <w:lang w:eastAsia="sl-SI"/>
                <w14:ligatures w14:val="none"/>
              </w:rPr>
              <w:t>Primerjalna književnost</w:t>
            </w:r>
            <w:r w:rsidRPr="00E10C6F">
              <w:rPr>
                <w:rFonts w:ascii="Calibri" w:eastAsia="Times New Roman" w:hAnsi="Calibri" w:cs="Calibri"/>
                <w:kern w:val="0"/>
                <w:lang w:eastAsia="sl-SI"/>
                <w14:ligatures w14:val="none"/>
              </w:rPr>
              <w:t>. 44/3.. 97-114. DOI: https://doi.org/10.3986/pkn.v44.i3.06</w:t>
            </w:r>
          </w:p>
          <w:p w14:paraId="23427068" w14:textId="3377289A" w:rsidR="005F5363" w:rsidRPr="00E10C6F" w:rsidRDefault="005F5363" w:rsidP="004C09FF">
            <w:pPr>
              <w:spacing w:after="0" w:line="240" w:lineRule="auto"/>
              <w:ind w:left="360"/>
              <w:textAlignment w:val="baseline"/>
              <w:rPr>
                <w:rFonts w:ascii="Calibri" w:eastAsia="Times New Roman" w:hAnsi="Calibri" w:cs="Calibri"/>
                <w:kern w:val="0"/>
                <w:lang w:eastAsia="sl-SI"/>
                <w14:ligatures w14:val="none"/>
              </w:rPr>
            </w:pPr>
          </w:p>
          <w:p w14:paraId="46DF0A44" w14:textId="7CE8C33A" w:rsidR="005F5363" w:rsidRPr="00E10C6F" w:rsidRDefault="004C09FF"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 xml:space="preserve">Dodatna </w:t>
            </w:r>
            <w:r w:rsidR="005F5363" w:rsidRPr="00E10C6F">
              <w:rPr>
                <w:rFonts w:ascii="Calibri" w:eastAsia="Times New Roman" w:hAnsi="Calibri" w:cs="Calibri"/>
                <w:kern w:val="0"/>
                <w:u w:val="single"/>
                <w:lang w:eastAsia="sl-SI"/>
                <w14:ligatures w14:val="none"/>
              </w:rPr>
              <w:t>/</w:t>
            </w:r>
            <w:proofErr w:type="spellStart"/>
            <w:r w:rsidR="005F5363" w:rsidRPr="00E10C6F">
              <w:rPr>
                <w:rFonts w:ascii="Calibri" w:eastAsia="Times New Roman" w:hAnsi="Calibri" w:cs="Calibri"/>
                <w:kern w:val="0"/>
                <w:u w:val="single"/>
                <w:lang w:eastAsia="sl-SI"/>
                <w14:ligatures w14:val="none"/>
              </w:rPr>
              <w:t>Additional</w:t>
            </w:r>
            <w:proofErr w:type="spellEnd"/>
            <w:r w:rsidR="005F5363" w:rsidRPr="00E10C6F">
              <w:rPr>
                <w:rFonts w:ascii="Calibri" w:eastAsia="Times New Roman" w:hAnsi="Calibri" w:cs="Calibri"/>
                <w:kern w:val="0"/>
                <w:u w:val="single"/>
                <w:lang w:eastAsia="sl-SI"/>
                <w14:ligatures w14:val="none"/>
              </w:rPr>
              <w:t xml:space="preserve"> </w:t>
            </w:r>
            <w:proofErr w:type="spellStart"/>
            <w:r w:rsidR="005F5363" w:rsidRPr="00E10C6F">
              <w:rPr>
                <w:rFonts w:ascii="Calibri" w:eastAsia="Times New Roman" w:hAnsi="Calibri" w:cs="Calibri"/>
                <w:kern w:val="0"/>
                <w:u w:val="single"/>
                <w:lang w:eastAsia="sl-SI"/>
                <w14:ligatures w14:val="none"/>
              </w:rPr>
              <w:t>readings</w:t>
            </w:r>
            <w:proofErr w:type="spellEnd"/>
            <w:r w:rsidR="005F5363" w:rsidRPr="00E10C6F">
              <w:rPr>
                <w:rFonts w:ascii="Calibri" w:eastAsia="Times New Roman" w:hAnsi="Calibri" w:cs="Calibri"/>
                <w:kern w:val="0"/>
                <w:u w:val="single"/>
                <w:lang w:eastAsia="sl-SI"/>
                <w14:ligatures w14:val="none"/>
              </w:rPr>
              <w:t>: </w:t>
            </w:r>
            <w:r w:rsidR="005F5363" w:rsidRPr="00E10C6F">
              <w:rPr>
                <w:rFonts w:ascii="Calibri" w:eastAsia="Times New Roman" w:hAnsi="Calibri" w:cs="Calibri"/>
                <w:kern w:val="0"/>
                <w:lang w:eastAsia="sl-SI"/>
                <w14:ligatures w14:val="none"/>
              </w:rPr>
              <w:t> </w:t>
            </w:r>
          </w:p>
          <w:p w14:paraId="0B22F9DE" w14:textId="2BE51DE4" w:rsidR="00CE5528" w:rsidRPr="00E10C6F" w:rsidRDefault="00CE5528"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Haramija, D. (2015). </w:t>
            </w:r>
            <w:r w:rsidRPr="00E10C6F">
              <w:rPr>
                <w:rFonts w:ascii="Calibri" w:eastAsia="Times New Roman" w:hAnsi="Calibri" w:cs="Calibri"/>
                <w:i/>
                <w:iCs/>
                <w:kern w:val="0"/>
                <w:lang w:eastAsia="sl-SI"/>
                <w14:ligatures w14:val="none"/>
              </w:rPr>
              <w:t xml:space="preserve"> Vloga živali v mladinski književnosti. </w:t>
            </w:r>
            <w:r w:rsidRPr="00E10C6F">
              <w:rPr>
                <w:rFonts w:ascii="Calibri" w:eastAsia="Times New Roman" w:hAnsi="Calibri" w:cs="Calibri"/>
                <w:kern w:val="0"/>
                <w:lang w:eastAsia="sl-SI"/>
                <w14:ligatures w14:val="none"/>
              </w:rPr>
              <w:t>Franc-Fra</w:t>
            </w:r>
            <w:r w:rsidR="004E3611" w:rsidRPr="00E10C6F">
              <w:rPr>
                <w:rFonts w:ascii="Calibri" w:eastAsia="Times New Roman" w:hAnsi="Calibri" w:cs="Calibri"/>
                <w:kern w:val="0"/>
                <w:lang w:eastAsia="sl-SI"/>
                <w14:ligatures w14:val="none"/>
              </w:rPr>
              <w:t>n</w:t>
            </w:r>
            <w:r w:rsidR="004A30B1" w:rsidRPr="00E10C6F">
              <w:rPr>
                <w:rFonts w:ascii="Calibri" w:eastAsia="Times New Roman" w:hAnsi="Calibri" w:cs="Calibri"/>
                <w:kern w:val="0"/>
                <w:lang w:eastAsia="sl-SI"/>
                <w14:ligatures w14:val="none"/>
              </w:rPr>
              <w:t xml:space="preserve">c. </w:t>
            </w:r>
          </w:p>
          <w:p w14:paraId="2D546386" w14:textId="5A86DE6E" w:rsidR="00FB3361" w:rsidRPr="00E10C6F" w:rsidRDefault="005F5363" w:rsidP="004C09FF">
            <w:pPr>
              <w:pStyle w:val="Odstavekseznama"/>
              <w:numPr>
                <w:ilvl w:val="0"/>
                <w:numId w:val="28"/>
              </w:numPr>
              <w:spacing w:after="0" w:line="240" w:lineRule="auto"/>
              <w:textAlignment w:val="baseline"/>
              <w:rPr>
                <w:rFonts w:ascii="Calibri" w:hAnsi="Calibri" w:cs="Calibri"/>
              </w:rPr>
            </w:pPr>
            <w:r w:rsidRPr="00E10C6F">
              <w:rPr>
                <w:rFonts w:ascii="Calibri" w:eastAsia="Times New Roman" w:hAnsi="Calibri" w:cs="Calibri"/>
                <w:kern w:val="0"/>
                <w:lang w:eastAsia="sl-SI"/>
                <w14:ligatures w14:val="none"/>
              </w:rPr>
              <w:t>Saksida</w:t>
            </w:r>
            <w:r w:rsidR="00FB3361" w:rsidRPr="00E10C6F">
              <w:rPr>
                <w:rFonts w:ascii="Calibri" w:eastAsia="Times New Roman" w:hAnsi="Calibri" w:cs="Calibri"/>
                <w:kern w:val="0"/>
                <w:lang w:eastAsia="sl-SI"/>
                <w14:ligatures w14:val="none"/>
              </w:rPr>
              <w:t>, I.</w:t>
            </w:r>
            <w:r w:rsidRPr="00E10C6F">
              <w:rPr>
                <w:rFonts w:ascii="Calibri" w:eastAsia="Times New Roman" w:hAnsi="Calibri" w:cs="Calibri"/>
                <w:kern w:val="0"/>
                <w:lang w:eastAsia="sl-SI"/>
                <w14:ligatures w14:val="none"/>
              </w:rPr>
              <w:t xml:space="preserve"> (1994). </w:t>
            </w:r>
            <w:r w:rsidRPr="00E10C6F">
              <w:rPr>
                <w:rFonts w:ascii="Calibri" w:eastAsia="Times New Roman" w:hAnsi="Calibri" w:cs="Calibri"/>
                <w:i/>
                <w:iCs/>
                <w:kern w:val="0"/>
                <w:lang w:eastAsia="sl-SI"/>
                <w14:ligatures w14:val="none"/>
              </w:rPr>
              <w:t>Mladinska književnost med literarno vedo in književno didaktiko</w:t>
            </w:r>
            <w:r w:rsidRPr="00E10C6F">
              <w:rPr>
                <w:rFonts w:ascii="Calibri" w:eastAsia="Times New Roman" w:hAnsi="Calibri" w:cs="Calibri"/>
                <w:kern w:val="0"/>
                <w:lang w:eastAsia="sl-SI"/>
                <w14:ligatures w14:val="none"/>
              </w:rPr>
              <w:t>. Obzorja.  </w:t>
            </w:r>
          </w:p>
          <w:p w14:paraId="185E82DF" w14:textId="095D0A1A" w:rsidR="005F5363" w:rsidRPr="00E10C6F" w:rsidRDefault="00FB3361" w:rsidP="004C09FF">
            <w:pPr>
              <w:pStyle w:val="Odstavekseznama"/>
              <w:numPr>
                <w:ilvl w:val="0"/>
                <w:numId w:val="28"/>
              </w:numPr>
              <w:spacing w:after="0" w:line="240" w:lineRule="auto"/>
              <w:textAlignment w:val="baseline"/>
              <w:rPr>
                <w:rFonts w:ascii="Calibri" w:hAnsi="Calibri" w:cs="Calibri"/>
              </w:rPr>
            </w:pPr>
            <w:r w:rsidRPr="00E10C6F">
              <w:rPr>
                <w:rFonts w:ascii="Calibri" w:hAnsi="Calibri" w:cs="Calibri"/>
              </w:rPr>
              <w:t xml:space="preserve">Zorman, B. (2023). Slovenska mladinska avtobiografska proza. </w:t>
            </w:r>
            <w:r w:rsidRPr="00E10C6F">
              <w:rPr>
                <w:rFonts w:ascii="Calibri" w:hAnsi="Calibri" w:cs="Calibri"/>
                <w:i/>
                <w:iCs/>
              </w:rPr>
              <w:t>Primerjalna književnost</w:t>
            </w:r>
            <w:r w:rsidRPr="00E10C6F">
              <w:rPr>
                <w:rFonts w:ascii="Calibri" w:hAnsi="Calibri" w:cs="Calibri"/>
              </w:rPr>
              <w:t xml:space="preserve">, </w:t>
            </w:r>
            <w:r w:rsidRPr="00E10C6F">
              <w:rPr>
                <w:rFonts w:ascii="Calibri" w:hAnsi="Calibri" w:cs="Calibri"/>
                <w:i/>
                <w:iCs/>
              </w:rPr>
              <w:t>46</w:t>
            </w:r>
            <w:r w:rsidRPr="00E10C6F">
              <w:rPr>
                <w:rFonts w:ascii="Calibri" w:hAnsi="Calibri" w:cs="Calibri"/>
              </w:rPr>
              <w:t xml:space="preserve"> (2),  2023, 137-156. Dostopno na7accessible at: https://ojs-gr.zrc-sazu.si/primerjalna_knjizevnost/article/view/8671</w:t>
            </w:r>
          </w:p>
          <w:p w14:paraId="7CCF62C0" w14:textId="77777777" w:rsidR="005F5363" w:rsidRPr="00E10C6F" w:rsidRDefault="005F5363" w:rsidP="004C09FF">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The</w:t>
            </w:r>
            <w:proofErr w:type="spellEnd"/>
            <w:r w:rsidRPr="00E10C6F">
              <w:rPr>
                <w:rFonts w:ascii="Calibri" w:eastAsia="Times New Roman" w:hAnsi="Calibri" w:cs="Calibri"/>
                <w:kern w:val="0"/>
                <w:lang w:eastAsia="sl-SI"/>
                <w14:ligatures w14:val="none"/>
              </w:rPr>
              <w:t xml:space="preserve"> Oxford </w:t>
            </w:r>
            <w:proofErr w:type="spellStart"/>
            <w:r w:rsidRPr="00E10C6F">
              <w:rPr>
                <w:rFonts w:ascii="Calibri" w:eastAsia="Times New Roman" w:hAnsi="Calibri" w:cs="Calibri"/>
                <w:kern w:val="0"/>
                <w:lang w:eastAsia="sl-SI"/>
                <w14:ligatures w14:val="none"/>
              </w:rPr>
              <w:t>Encyclopedia</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of</w:t>
            </w:r>
            <w:proofErr w:type="spellEnd"/>
            <w:r w:rsidRPr="00E10C6F">
              <w:rPr>
                <w:rFonts w:ascii="Calibri" w:eastAsia="Times New Roman" w:hAnsi="Calibri" w:cs="Calibri"/>
                <w:kern w:val="0"/>
                <w:lang w:eastAsia="sl-SI"/>
                <w14:ligatures w14:val="none"/>
              </w:rPr>
              <w:t xml:space="preserve"> </w:t>
            </w:r>
            <w:r w:rsidRPr="00E10C6F">
              <w:rPr>
                <w:rFonts w:ascii="Calibri" w:eastAsia="Times New Roman" w:hAnsi="Calibri" w:cs="Calibri"/>
                <w:kern w:val="0"/>
                <w:lang w:val="en-GB" w:eastAsia="sl-SI"/>
                <w14:ligatures w14:val="none"/>
              </w:rPr>
              <w:t>Children’s</w:t>
            </w:r>
            <w:r w:rsidRPr="00E10C6F">
              <w:rPr>
                <w:rFonts w:ascii="Calibri" w:eastAsia="Times New Roman" w:hAnsi="Calibri" w:cs="Calibri"/>
                <w:kern w:val="0"/>
                <w:lang w:eastAsia="sl-SI"/>
                <w14:ligatures w14:val="none"/>
              </w:rPr>
              <w:t xml:space="preserve"> Literature. (2006). Ur. J. </w:t>
            </w:r>
            <w:proofErr w:type="spellStart"/>
            <w:r w:rsidRPr="00E10C6F">
              <w:rPr>
                <w:rFonts w:ascii="Calibri" w:eastAsia="Times New Roman" w:hAnsi="Calibri" w:cs="Calibri"/>
                <w:kern w:val="0"/>
                <w:lang w:eastAsia="sl-SI"/>
                <w14:ligatures w14:val="none"/>
              </w:rPr>
              <w:t>Zipes</w:t>
            </w:r>
            <w:proofErr w:type="spellEnd"/>
            <w:r w:rsidRPr="00E10C6F">
              <w:rPr>
                <w:rFonts w:ascii="Calibri" w:eastAsia="Times New Roman" w:hAnsi="Calibri" w:cs="Calibri"/>
                <w:kern w:val="0"/>
                <w:lang w:eastAsia="sl-SI"/>
                <w14:ligatures w14:val="none"/>
              </w:rPr>
              <w:t xml:space="preserve">.  Oxford </w:t>
            </w:r>
            <w:proofErr w:type="spellStart"/>
            <w:r w:rsidRPr="00E10C6F">
              <w:rPr>
                <w:rFonts w:ascii="Calibri" w:eastAsia="Times New Roman" w:hAnsi="Calibri" w:cs="Calibri"/>
                <w:kern w:val="0"/>
                <w:lang w:eastAsia="sl-SI"/>
                <w14:ligatures w14:val="none"/>
              </w:rPr>
              <w:t>University</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Press</w:t>
            </w:r>
            <w:proofErr w:type="spellEnd"/>
            <w:r w:rsidRPr="00E10C6F">
              <w:rPr>
                <w:rFonts w:ascii="Calibri" w:eastAsia="Times New Roman" w:hAnsi="Calibri" w:cs="Calibri"/>
                <w:kern w:val="0"/>
                <w:lang w:eastAsia="sl-SI"/>
                <w14:ligatures w14:val="none"/>
              </w:rPr>
              <w:t>.  </w:t>
            </w:r>
          </w:p>
        </w:tc>
      </w:tr>
      <w:tr w:rsidR="005F5363" w:rsidRPr="00E10C6F" w14:paraId="4A8AD008" w14:textId="77777777" w:rsidTr="005F5363">
        <w:trPr>
          <w:trHeight w:val="60"/>
        </w:trPr>
        <w:tc>
          <w:tcPr>
            <w:tcW w:w="4710" w:type="dxa"/>
            <w:gridSpan w:val="2"/>
            <w:tcBorders>
              <w:top w:val="nil"/>
              <w:left w:val="nil"/>
              <w:bottom w:val="single" w:sz="6" w:space="0" w:color="auto"/>
              <w:right w:val="nil"/>
            </w:tcBorders>
            <w:shd w:val="clear" w:color="auto" w:fill="auto"/>
            <w:hideMark/>
          </w:tcPr>
          <w:p w14:paraId="62E6FB1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523C69B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Cilji in kompetence:</w:t>
            </w:r>
            <w:r w:rsidRPr="00E10C6F">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72AF8330"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5248CB1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DA4E8F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val="en-GB" w:eastAsia="sl-SI"/>
                <w14:ligatures w14:val="none"/>
              </w:rPr>
              <w:t>Objectives and competences</w:t>
            </w:r>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2C5C70B1" w14:textId="77777777" w:rsidTr="005F5363">
        <w:trPr>
          <w:trHeight w:val="975"/>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5B9D7F"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Cilji:</w:t>
            </w:r>
            <w:r w:rsidRPr="00E10C6F">
              <w:rPr>
                <w:rFonts w:ascii="Calibri" w:eastAsia="Times New Roman" w:hAnsi="Calibri" w:cs="Calibri"/>
                <w:kern w:val="0"/>
                <w:lang w:eastAsia="sl-SI"/>
                <w14:ligatures w14:val="none"/>
              </w:rPr>
              <w:t> </w:t>
            </w:r>
          </w:p>
          <w:p w14:paraId="37B5DBC4"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Študent/-</w:t>
            </w:r>
            <w:proofErr w:type="spellStart"/>
            <w:r w:rsidRPr="00E10C6F">
              <w:rPr>
                <w:rFonts w:ascii="Calibri" w:eastAsia="Times New Roman" w:hAnsi="Calibri" w:cs="Calibri"/>
                <w:kern w:val="0"/>
                <w:lang w:eastAsia="sl-SI"/>
                <w14:ligatures w14:val="none"/>
              </w:rPr>
              <w:t>ka</w:t>
            </w:r>
            <w:proofErr w:type="spellEnd"/>
            <w:r w:rsidRPr="00E10C6F">
              <w:rPr>
                <w:rFonts w:ascii="Calibri" w:eastAsia="Times New Roman" w:hAnsi="Calibri" w:cs="Calibri"/>
                <w:kern w:val="0"/>
                <w:lang w:eastAsia="sl-SI"/>
                <w14:ligatures w14:val="none"/>
              </w:rPr>
              <w:t>: </w:t>
            </w:r>
          </w:p>
          <w:p w14:paraId="56BCC4BF"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se seznani s temeljnimi koncepti literarne teorije/metodologije in njihovo uporabo pri analizi, interpretaciji, didaktiki (mladinske) književnosti;  </w:t>
            </w:r>
          </w:p>
          <w:p w14:paraId="22D4A55C"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preko analitičnega dela dobi vpogled v temeljna dela slovenske in svetovne (mladinske) književnosti;  </w:t>
            </w:r>
          </w:p>
          <w:p w14:paraId="52D88952" w14:textId="442E3076" w:rsidR="005F5363" w:rsidRPr="00E10C6F" w:rsidRDefault="005F5363" w:rsidP="004C09FF">
            <w:pPr>
              <w:pStyle w:val="Odstavekseznama"/>
              <w:spacing w:after="0" w:line="240" w:lineRule="auto"/>
              <w:ind w:left="1440"/>
              <w:textAlignment w:val="baseline"/>
              <w:rPr>
                <w:rFonts w:ascii="Calibri" w:eastAsia="Times New Roman" w:hAnsi="Calibri" w:cs="Calibri"/>
                <w:kern w:val="0"/>
                <w:lang w:eastAsia="sl-SI"/>
                <w14:ligatures w14:val="none"/>
              </w:rPr>
            </w:pPr>
          </w:p>
          <w:p w14:paraId="5818F2E4"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Splošne kompetence:</w:t>
            </w:r>
            <w:r w:rsidRPr="00E10C6F">
              <w:rPr>
                <w:rFonts w:ascii="Calibri" w:eastAsia="Times New Roman" w:hAnsi="Calibri" w:cs="Calibri"/>
                <w:kern w:val="0"/>
                <w:lang w:eastAsia="sl-SI"/>
                <w14:ligatures w14:val="none"/>
              </w:rPr>
              <w:t> </w:t>
            </w:r>
          </w:p>
          <w:p w14:paraId="502B0871"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Študent/-</w:t>
            </w:r>
            <w:proofErr w:type="spellStart"/>
            <w:r w:rsidRPr="00E10C6F">
              <w:rPr>
                <w:rFonts w:ascii="Calibri" w:eastAsia="Times New Roman" w:hAnsi="Calibri" w:cs="Calibri"/>
                <w:kern w:val="0"/>
                <w:lang w:eastAsia="sl-SI"/>
                <w14:ligatures w14:val="none"/>
              </w:rPr>
              <w:t>ka</w:t>
            </w:r>
            <w:proofErr w:type="spellEnd"/>
            <w:r w:rsidRPr="00E10C6F">
              <w:rPr>
                <w:rFonts w:ascii="Calibri" w:eastAsia="Times New Roman" w:hAnsi="Calibri" w:cs="Calibri"/>
                <w:kern w:val="0"/>
                <w:lang w:eastAsia="sl-SI"/>
                <w14:ligatures w14:val="none"/>
              </w:rPr>
              <w:t>: </w:t>
            </w:r>
          </w:p>
          <w:p w14:paraId="1DEFBB4F"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razume pomen razvijanja jezikovnih sporazumevalnih zmožnosti učencev; </w:t>
            </w:r>
          </w:p>
          <w:p w14:paraId="10F17A87"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usvoji pomen izkazovanja pozitivnega  odnosa do učencev, ob razumevanju in  spoštovanju učenčevega  socialnega,  kulturnega, </w:t>
            </w:r>
            <w:r w:rsidRPr="00E10C6F">
              <w:rPr>
                <w:rFonts w:ascii="Calibri" w:eastAsia="Times New Roman" w:hAnsi="Calibri" w:cs="Calibri"/>
                <w:kern w:val="0"/>
                <w:lang w:eastAsia="sl-SI"/>
                <w14:ligatures w14:val="none"/>
              </w:rPr>
              <w:lastRenderedPageBreak/>
              <w:t>jezikovnega in religioznega porekla ter drugih osebnih okoliščin; </w:t>
            </w:r>
          </w:p>
          <w:p w14:paraId="1AF642B2"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pridobi orodja za oblikovanje varnega in spodbudnega učnega okolja v katerem se spoštuje različnost in spodbuja samostojnost in odgovornost.  </w:t>
            </w:r>
          </w:p>
          <w:p w14:paraId="74695C3C" w14:textId="03DD7599" w:rsidR="005F5363" w:rsidRPr="00E10C6F" w:rsidRDefault="005F5363" w:rsidP="004C09FF">
            <w:pPr>
              <w:spacing w:after="0" w:line="240" w:lineRule="auto"/>
              <w:ind w:left="360" w:hanging="312"/>
              <w:textAlignment w:val="baseline"/>
              <w:rPr>
                <w:rFonts w:ascii="Calibri" w:eastAsia="Times New Roman" w:hAnsi="Calibri" w:cs="Calibri"/>
                <w:kern w:val="0"/>
                <w:lang w:eastAsia="sl-SI"/>
                <w14:ligatures w14:val="none"/>
              </w:rPr>
            </w:pPr>
          </w:p>
          <w:p w14:paraId="09046522"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u w:val="single"/>
                <w:lang w:eastAsia="sl-SI"/>
                <w14:ligatures w14:val="none"/>
              </w:rPr>
              <w:t>Predmetnospecifične</w:t>
            </w:r>
            <w:proofErr w:type="spellEnd"/>
            <w:r w:rsidRPr="00E10C6F">
              <w:rPr>
                <w:rFonts w:ascii="Calibri" w:eastAsia="Times New Roman" w:hAnsi="Calibri" w:cs="Calibri"/>
                <w:kern w:val="0"/>
                <w:u w:val="single"/>
                <w:lang w:eastAsia="sl-SI"/>
                <w14:ligatures w14:val="none"/>
              </w:rPr>
              <w:t xml:space="preserve"> kompetence:</w:t>
            </w:r>
            <w:r w:rsidRPr="00E10C6F">
              <w:rPr>
                <w:rFonts w:ascii="Calibri" w:eastAsia="Times New Roman" w:hAnsi="Calibri" w:cs="Calibri"/>
                <w:kern w:val="0"/>
                <w:lang w:eastAsia="sl-SI"/>
                <w14:ligatures w14:val="none"/>
              </w:rPr>
              <w:t> </w:t>
            </w:r>
          </w:p>
          <w:p w14:paraId="08A87C3B"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Študent/-</w:t>
            </w:r>
            <w:proofErr w:type="spellStart"/>
            <w:r w:rsidRPr="00E10C6F">
              <w:rPr>
                <w:rFonts w:ascii="Calibri" w:eastAsia="Times New Roman" w:hAnsi="Calibri" w:cs="Calibri"/>
                <w:kern w:val="0"/>
                <w:lang w:eastAsia="sl-SI"/>
                <w14:ligatures w14:val="none"/>
              </w:rPr>
              <w:t>ka</w:t>
            </w:r>
            <w:proofErr w:type="spellEnd"/>
            <w:r w:rsidRPr="00E10C6F">
              <w:rPr>
                <w:rFonts w:ascii="Calibri" w:eastAsia="Times New Roman" w:hAnsi="Calibri" w:cs="Calibri"/>
                <w:kern w:val="0"/>
                <w:lang w:eastAsia="sl-SI"/>
                <w14:ligatures w14:val="none"/>
              </w:rPr>
              <w:t>: </w:t>
            </w:r>
          </w:p>
          <w:p w14:paraId="42B2A3B9"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xml:space="preserve">preko spoznavanja metodologije in teorije literarne vede usvoji posebnosti mladinske književnosti (npr. </w:t>
            </w:r>
            <w:proofErr w:type="spellStart"/>
            <w:r w:rsidRPr="00E10C6F">
              <w:rPr>
                <w:rFonts w:ascii="Calibri" w:eastAsia="Times New Roman" w:hAnsi="Calibri" w:cs="Calibri"/>
                <w:kern w:val="0"/>
                <w:lang w:eastAsia="sl-SI"/>
                <w14:ligatures w14:val="none"/>
              </w:rPr>
              <w:t>intertekstualnost</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intermedijskost</w:t>
            </w:r>
            <w:proofErr w:type="spellEnd"/>
            <w:r w:rsidRPr="00E10C6F">
              <w:rPr>
                <w:rFonts w:ascii="Calibri" w:eastAsia="Times New Roman" w:hAnsi="Calibri" w:cs="Calibri"/>
                <w:kern w:val="0"/>
                <w:lang w:eastAsia="sl-SI"/>
                <w14:ligatures w14:val="none"/>
              </w:rPr>
              <w:t xml:space="preserve">, posebnosti </w:t>
            </w:r>
            <w:proofErr w:type="spellStart"/>
            <w:r w:rsidRPr="00E10C6F">
              <w:rPr>
                <w:rFonts w:ascii="Calibri" w:eastAsia="Times New Roman" w:hAnsi="Calibri" w:cs="Calibri"/>
                <w:kern w:val="0"/>
                <w:lang w:eastAsia="sl-SI"/>
                <w14:ligatures w14:val="none"/>
              </w:rPr>
              <w:t>mimesis</w:t>
            </w:r>
            <w:proofErr w:type="spellEnd"/>
            <w:r w:rsidRPr="00E10C6F">
              <w:rPr>
                <w:rFonts w:ascii="Calibri" w:eastAsia="Times New Roman" w:hAnsi="Calibri" w:cs="Calibri"/>
                <w:kern w:val="0"/>
                <w:lang w:eastAsia="sl-SI"/>
                <w14:ligatures w14:val="none"/>
              </w:rPr>
              <w:t>, estetskih in etičnih funkcij…) in njene recepcije  v prvem triletju osnovne šole (npr. bralne konkretizacije, estetskega in etičnega doživetja mladinske literature ),  </w:t>
            </w:r>
          </w:p>
          <w:p w14:paraId="5A3FC433"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oblikuje si kriterije za vrednotenje/kritično presojo sodobnih literarnih del. </w:t>
            </w:r>
          </w:p>
          <w:p w14:paraId="5B56CA1E" w14:textId="4D9711CE" w:rsidR="005F5363" w:rsidRPr="00E10C6F" w:rsidRDefault="005F5363" w:rsidP="004C09FF">
            <w:pPr>
              <w:spacing w:after="0" w:line="240" w:lineRule="auto"/>
              <w:ind w:firstLine="48"/>
              <w:textAlignment w:val="baseline"/>
              <w:rPr>
                <w:rFonts w:ascii="Calibri" w:eastAsia="Times New Roman" w:hAnsi="Calibri" w:cs="Calibri"/>
                <w:kern w:val="0"/>
                <w:lang w:eastAsia="sl-SI"/>
                <w14:ligatures w14:val="none"/>
              </w:rPr>
            </w:pPr>
          </w:p>
        </w:tc>
        <w:tc>
          <w:tcPr>
            <w:tcW w:w="150" w:type="dxa"/>
            <w:gridSpan w:val="2"/>
            <w:tcBorders>
              <w:top w:val="nil"/>
              <w:left w:val="single" w:sz="6" w:space="0" w:color="auto"/>
              <w:bottom w:val="nil"/>
              <w:right w:val="single" w:sz="6" w:space="0" w:color="auto"/>
            </w:tcBorders>
            <w:shd w:val="clear" w:color="auto" w:fill="auto"/>
            <w:hideMark/>
          </w:tcPr>
          <w:p w14:paraId="2B94C8D3" w14:textId="3792E633" w:rsidR="005F5363" w:rsidRPr="00E10C6F" w:rsidRDefault="005F5363" w:rsidP="004C09FF">
            <w:pPr>
              <w:pStyle w:val="Odstavekseznama"/>
              <w:numPr>
                <w:ilvl w:val="0"/>
                <w:numId w:val="30"/>
              </w:numPr>
              <w:spacing w:after="0" w:line="240" w:lineRule="auto"/>
              <w:textAlignment w:val="baseline"/>
              <w:rPr>
                <w:rFonts w:ascii="Calibri" w:eastAsia="Times New Roman" w:hAnsi="Calibri" w:cs="Calibri"/>
                <w:kern w:val="0"/>
                <w:lang w:eastAsia="sl-SI"/>
                <w14:ligatures w14:val="none"/>
              </w:rPr>
            </w:pP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E91E06"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Objectives</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5B3177B6"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w:t>
            </w:r>
            <w:r w:rsidRPr="00E10C6F">
              <w:rPr>
                <w:rFonts w:ascii="Calibri" w:eastAsia="Times New Roman" w:hAnsi="Calibri" w:cs="Calibri"/>
                <w:kern w:val="0"/>
                <w:lang w:eastAsia="sl-SI"/>
                <w14:ligatures w14:val="none"/>
              </w:rPr>
              <w:t> </w:t>
            </w:r>
          </w:p>
          <w:p w14:paraId="13CA6F6A"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get acquainted with the basic concepts of literary theory/methodology and their use in analysis, interpretation, didactics of (juvenile) literature;</w:t>
            </w:r>
            <w:r w:rsidRPr="00E10C6F">
              <w:rPr>
                <w:rFonts w:ascii="Calibri" w:eastAsia="Times New Roman" w:hAnsi="Calibri" w:cs="Calibri"/>
                <w:kern w:val="0"/>
                <w:lang w:eastAsia="sl-SI"/>
                <w14:ligatures w14:val="none"/>
              </w:rPr>
              <w:t> </w:t>
            </w:r>
          </w:p>
          <w:p w14:paraId="5820F75E"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through analytical work get insight into the basic works of Slovenian and world (juvenile) literature.</w:t>
            </w:r>
            <w:r w:rsidRPr="00E10C6F">
              <w:rPr>
                <w:rFonts w:ascii="Calibri" w:eastAsia="Times New Roman" w:hAnsi="Calibri" w:cs="Calibri"/>
                <w:kern w:val="0"/>
                <w:lang w:eastAsia="sl-SI"/>
                <w14:ligatures w14:val="none"/>
              </w:rPr>
              <w:t> </w:t>
            </w:r>
          </w:p>
          <w:p w14:paraId="03BEC464" w14:textId="28C997B3" w:rsidR="005F5363" w:rsidRPr="00E10C6F" w:rsidRDefault="005F5363" w:rsidP="004C09FF">
            <w:pPr>
              <w:spacing w:after="0" w:line="240" w:lineRule="auto"/>
              <w:ind w:firstLine="48"/>
              <w:textAlignment w:val="baseline"/>
              <w:rPr>
                <w:rFonts w:ascii="Calibri" w:eastAsia="Times New Roman" w:hAnsi="Calibri" w:cs="Calibri"/>
                <w:kern w:val="0"/>
                <w:lang w:eastAsia="sl-SI"/>
                <w14:ligatures w14:val="none"/>
              </w:rPr>
            </w:pPr>
          </w:p>
          <w:p w14:paraId="4880F1BE"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General competences</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15C6CF75"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w:t>
            </w:r>
            <w:r w:rsidRPr="00E10C6F">
              <w:rPr>
                <w:rFonts w:ascii="Calibri" w:eastAsia="Times New Roman" w:hAnsi="Calibri" w:cs="Calibri"/>
                <w:kern w:val="0"/>
                <w:lang w:eastAsia="sl-SI"/>
                <w14:ligatures w14:val="none"/>
              </w:rPr>
              <w:t> </w:t>
            </w:r>
          </w:p>
          <w:p w14:paraId="07116F48"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understand the significance of developing pupils’ linguistic communication skills;</w:t>
            </w:r>
            <w:r w:rsidRPr="00E10C6F">
              <w:rPr>
                <w:rFonts w:ascii="Calibri" w:eastAsia="Times New Roman" w:hAnsi="Calibri" w:cs="Calibri"/>
                <w:kern w:val="0"/>
                <w:lang w:eastAsia="sl-SI"/>
                <w14:ligatures w14:val="none"/>
              </w:rPr>
              <w:t> </w:t>
            </w:r>
          </w:p>
          <w:p w14:paraId="42E6E457"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 xml:space="preserve">Understand the importance of demonstrating a positive attitude towards pupils and understanding and respect for their social, cultural, </w:t>
            </w:r>
            <w:r w:rsidRPr="00E10C6F">
              <w:rPr>
                <w:rFonts w:ascii="Calibri" w:eastAsia="Times New Roman" w:hAnsi="Calibri" w:cs="Calibri"/>
                <w:kern w:val="0"/>
                <w:lang w:val="en-GB" w:eastAsia="sl-SI"/>
                <w14:ligatures w14:val="none"/>
              </w:rPr>
              <w:lastRenderedPageBreak/>
              <w:t>linguistic and religious background and other personal circumstances;</w:t>
            </w:r>
            <w:r w:rsidRPr="00E10C6F">
              <w:rPr>
                <w:rFonts w:ascii="Calibri" w:eastAsia="Times New Roman" w:hAnsi="Calibri" w:cs="Calibri"/>
                <w:kern w:val="0"/>
                <w:lang w:eastAsia="sl-SI"/>
                <w14:ligatures w14:val="none"/>
              </w:rPr>
              <w:t> </w:t>
            </w:r>
          </w:p>
          <w:p w14:paraId="2ED2A683"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obtain the tools to create a safe and supportive learning environment, in which diversity is respected and independence and responsibility are promoted.</w:t>
            </w:r>
            <w:r w:rsidRPr="00E10C6F">
              <w:rPr>
                <w:rFonts w:ascii="Calibri" w:eastAsia="Times New Roman" w:hAnsi="Calibri" w:cs="Calibri"/>
                <w:kern w:val="0"/>
                <w:lang w:eastAsia="sl-SI"/>
                <w14:ligatures w14:val="none"/>
              </w:rPr>
              <w:t> </w:t>
            </w:r>
          </w:p>
          <w:p w14:paraId="268226BF" w14:textId="77777777" w:rsidR="004C09FF" w:rsidRPr="00E10C6F" w:rsidRDefault="004C09FF" w:rsidP="004C09FF">
            <w:pPr>
              <w:spacing w:after="0" w:line="240" w:lineRule="auto"/>
              <w:ind w:left="720"/>
              <w:textAlignment w:val="baseline"/>
              <w:rPr>
                <w:rFonts w:ascii="Calibri" w:eastAsia="Times New Roman" w:hAnsi="Calibri" w:cs="Calibri"/>
                <w:kern w:val="0"/>
                <w:lang w:eastAsia="sl-SI"/>
                <w14:ligatures w14:val="none"/>
              </w:rPr>
            </w:pPr>
          </w:p>
          <w:p w14:paraId="624ABF50"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Subject specific competences</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689A4417" w14:textId="77777777" w:rsidR="005F5363" w:rsidRPr="00E10C6F" w:rsidRDefault="005F5363" w:rsidP="004C09FF">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w:t>
            </w:r>
            <w:r w:rsidRPr="00E10C6F">
              <w:rPr>
                <w:rFonts w:ascii="Calibri" w:eastAsia="Times New Roman" w:hAnsi="Calibri" w:cs="Calibri"/>
                <w:kern w:val="0"/>
                <w:lang w:eastAsia="sl-SI"/>
                <w14:ligatures w14:val="none"/>
              </w:rPr>
              <w:t> </w:t>
            </w:r>
          </w:p>
          <w:p w14:paraId="01331301"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through learning the theory and methodology of literary studies acquire the particularities of juvenile literature (</w:t>
            </w:r>
            <w:proofErr w:type="gramStart"/>
            <w:r w:rsidRPr="00E10C6F">
              <w:rPr>
                <w:rFonts w:ascii="Calibri" w:eastAsia="Times New Roman" w:hAnsi="Calibri" w:cs="Calibri"/>
                <w:kern w:val="0"/>
                <w:lang w:val="en-GB" w:eastAsia="sl-SI"/>
                <w14:ligatures w14:val="none"/>
              </w:rPr>
              <w:t>e.g.</w:t>
            </w:r>
            <w:proofErr w:type="gramEnd"/>
            <w:r w:rsidRPr="00E10C6F">
              <w:rPr>
                <w:rFonts w:ascii="Calibri" w:eastAsia="Times New Roman" w:hAnsi="Calibri" w:cs="Calibri"/>
                <w:kern w:val="0"/>
                <w:lang w:val="en-GB" w:eastAsia="sl-SI"/>
                <w14:ligatures w14:val="none"/>
              </w:rPr>
              <w:t xml:space="preserve"> intertextuality, </w:t>
            </w:r>
            <w:proofErr w:type="spellStart"/>
            <w:r w:rsidRPr="00E10C6F">
              <w:rPr>
                <w:rFonts w:ascii="Calibri" w:eastAsia="Times New Roman" w:hAnsi="Calibri" w:cs="Calibri"/>
                <w:kern w:val="0"/>
                <w:lang w:val="en-GB" w:eastAsia="sl-SI"/>
                <w14:ligatures w14:val="none"/>
              </w:rPr>
              <w:t>intermediality</w:t>
            </w:r>
            <w:proofErr w:type="spellEnd"/>
            <w:r w:rsidRPr="00E10C6F">
              <w:rPr>
                <w:rFonts w:ascii="Calibri" w:eastAsia="Times New Roman" w:hAnsi="Calibri" w:cs="Calibri"/>
                <w:kern w:val="0"/>
                <w:lang w:val="en-GB" w:eastAsia="sl-SI"/>
                <w14:ligatures w14:val="none"/>
              </w:rPr>
              <w:t>, particularities of mimesis, the aesthetic and ethical functions...) and its reception in the first triennium of basic school (e.g. reading concretisation, aesthetic and ethical experiences of youth literature);</w:t>
            </w:r>
            <w:r w:rsidRPr="00E10C6F">
              <w:rPr>
                <w:rFonts w:ascii="Calibri" w:eastAsia="Times New Roman" w:hAnsi="Calibri" w:cs="Calibri"/>
                <w:kern w:val="0"/>
                <w:lang w:eastAsia="sl-SI"/>
                <w14:ligatures w14:val="none"/>
              </w:rPr>
              <w:t> </w:t>
            </w:r>
          </w:p>
          <w:p w14:paraId="1F6CCF61" w14:textId="77777777" w:rsidR="005F5363" w:rsidRPr="00E10C6F" w:rsidRDefault="005F5363" w:rsidP="004C09FF">
            <w:pPr>
              <w:numPr>
                <w:ilvl w:val="0"/>
                <w:numId w:val="30"/>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develop criteria for evaluation and critical assessment of contemporary literary works.</w:t>
            </w:r>
            <w:r w:rsidRPr="00E10C6F">
              <w:rPr>
                <w:rFonts w:ascii="Calibri" w:eastAsia="Times New Roman" w:hAnsi="Calibri" w:cs="Calibri"/>
                <w:kern w:val="0"/>
                <w:lang w:eastAsia="sl-SI"/>
                <w14:ligatures w14:val="none"/>
              </w:rPr>
              <w:t> </w:t>
            </w:r>
          </w:p>
        </w:tc>
      </w:tr>
      <w:tr w:rsidR="005F5363" w:rsidRPr="00E10C6F" w14:paraId="51D88C03" w14:textId="77777777" w:rsidTr="005F5363">
        <w:trPr>
          <w:trHeight w:val="105"/>
        </w:trPr>
        <w:tc>
          <w:tcPr>
            <w:tcW w:w="4725" w:type="dxa"/>
            <w:gridSpan w:val="3"/>
            <w:tcBorders>
              <w:top w:val="nil"/>
              <w:left w:val="nil"/>
              <w:bottom w:val="single" w:sz="6" w:space="0" w:color="auto"/>
              <w:right w:val="nil"/>
            </w:tcBorders>
            <w:shd w:val="clear" w:color="auto" w:fill="auto"/>
            <w:hideMark/>
          </w:tcPr>
          <w:p w14:paraId="715BFAF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 </w:t>
            </w:r>
          </w:p>
          <w:p w14:paraId="70B7FB4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Predvideni študijski rezultati:</w:t>
            </w:r>
            <w:r w:rsidRPr="00E10C6F">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5D2FF310"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138C9B0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1424632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52FD134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Intended</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learning</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outcomes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39FE7F4A" w14:textId="77777777" w:rsidTr="005F5363">
        <w:trPr>
          <w:trHeight w:val="69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7B80426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Znanje in razumevanje:</w:t>
            </w:r>
            <w:r w:rsidRPr="00E10C6F">
              <w:rPr>
                <w:rFonts w:ascii="Calibri" w:eastAsia="Times New Roman" w:hAnsi="Calibri" w:cs="Calibri"/>
                <w:kern w:val="0"/>
                <w:lang w:eastAsia="sl-SI"/>
                <w14:ligatures w14:val="none"/>
              </w:rPr>
              <w:t> </w:t>
            </w:r>
          </w:p>
          <w:p w14:paraId="0280582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val="de-AT" w:eastAsia="sl-SI"/>
                <w14:ligatures w14:val="none"/>
              </w:rPr>
              <w:t>Študent</w:t>
            </w:r>
            <w:proofErr w:type="spellEnd"/>
            <w:r w:rsidRPr="00E10C6F">
              <w:rPr>
                <w:rFonts w:ascii="Calibri" w:eastAsia="Times New Roman" w:hAnsi="Calibri" w:cs="Calibri"/>
                <w:kern w:val="0"/>
                <w:lang w:val="de-AT" w:eastAsia="sl-SI"/>
                <w14:ligatures w14:val="none"/>
              </w:rPr>
              <w:t>/-</w:t>
            </w:r>
            <w:proofErr w:type="spellStart"/>
            <w:r w:rsidRPr="00E10C6F">
              <w:rPr>
                <w:rFonts w:ascii="Calibri" w:eastAsia="Times New Roman" w:hAnsi="Calibri" w:cs="Calibri"/>
                <w:kern w:val="0"/>
                <w:lang w:val="de-AT" w:eastAsia="sl-SI"/>
                <w14:ligatures w14:val="none"/>
              </w:rPr>
              <w:t>ka</w:t>
            </w:r>
            <w:proofErr w:type="spellEnd"/>
            <w:r w:rsidRPr="00E10C6F">
              <w:rPr>
                <w:rFonts w:ascii="Calibri" w:eastAsia="Times New Roman" w:hAnsi="Calibri" w:cs="Calibri"/>
                <w:kern w:val="0"/>
                <w:lang w:val="de-AT" w:eastAsia="sl-SI"/>
                <w14:ligatures w14:val="none"/>
              </w:rPr>
              <w:t>:</w:t>
            </w:r>
            <w:r w:rsidRPr="00E10C6F">
              <w:rPr>
                <w:rFonts w:ascii="Calibri" w:eastAsia="Times New Roman" w:hAnsi="Calibri" w:cs="Calibri"/>
                <w:kern w:val="0"/>
                <w:lang w:eastAsia="sl-SI"/>
                <w14:ligatures w14:val="none"/>
              </w:rPr>
              <w:t> </w:t>
            </w:r>
          </w:p>
          <w:p w14:paraId="10C308B8"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pozna razvoj predmetnega področja raziskovanja književnosti kot znanstvene discipline, </w:t>
            </w:r>
          </w:p>
          <w:p w14:paraId="25323CEF"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pozna in upošteva ključne dejavnike, potrebne za interpretacijo književnih del, </w:t>
            </w:r>
          </w:p>
          <w:p w14:paraId="13586F40"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pozna kriterije, ki določajo sodobne načine analize različnih književnih žanrov. </w:t>
            </w:r>
          </w:p>
          <w:p w14:paraId="42B0963C"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B80472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Uporaba:</w:t>
            </w:r>
            <w:r w:rsidRPr="00E10C6F">
              <w:rPr>
                <w:rFonts w:ascii="Calibri" w:eastAsia="Times New Roman" w:hAnsi="Calibri" w:cs="Calibri"/>
                <w:kern w:val="0"/>
                <w:lang w:eastAsia="sl-SI"/>
                <w14:ligatures w14:val="none"/>
              </w:rPr>
              <w:t> </w:t>
            </w:r>
          </w:p>
          <w:p w14:paraId="533758D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Študent/-</w:t>
            </w:r>
            <w:proofErr w:type="spellStart"/>
            <w:r w:rsidRPr="00E10C6F">
              <w:rPr>
                <w:rFonts w:ascii="Calibri" w:eastAsia="Times New Roman" w:hAnsi="Calibri" w:cs="Calibri"/>
                <w:kern w:val="0"/>
                <w:lang w:eastAsia="sl-SI"/>
                <w14:ligatures w14:val="none"/>
              </w:rPr>
              <w:t>ka</w:t>
            </w:r>
            <w:proofErr w:type="spellEnd"/>
            <w:r w:rsidRPr="00E10C6F">
              <w:rPr>
                <w:rFonts w:ascii="Calibri" w:eastAsia="Times New Roman" w:hAnsi="Calibri" w:cs="Calibri"/>
                <w:kern w:val="0"/>
                <w:lang w:eastAsia="sl-SI"/>
                <w14:ligatures w14:val="none"/>
              </w:rPr>
              <w:t xml:space="preserve"> je sposoben/-na učinkovito izpeljati analizo književnega besedila. Zna smiselno prilagajati interpretacijo književnega besedila različnim uporabnikom književnosti.  </w:t>
            </w:r>
          </w:p>
          <w:p w14:paraId="0D584BF6"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F66C8A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Refleksija:</w:t>
            </w:r>
            <w:r w:rsidRPr="00E10C6F">
              <w:rPr>
                <w:rFonts w:ascii="Calibri" w:eastAsia="Times New Roman" w:hAnsi="Calibri" w:cs="Calibri"/>
                <w:kern w:val="0"/>
                <w:lang w:eastAsia="sl-SI"/>
                <w14:ligatures w14:val="none"/>
              </w:rPr>
              <w:t> </w:t>
            </w:r>
          </w:p>
          <w:p w14:paraId="752C6F8E" w14:textId="77777777" w:rsidR="005F5363" w:rsidRPr="00E10C6F" w:rsidRDefault="005F5363" w:rsidP="005F5363">
            <w:pPr>
              <w:spacing w:after="0" w:line="240" w:lineRule="auto"/>
              <w:textAlignment w:val="baseline"/>
              <w:rPr>
                <w:rFonts w:ascii="Calibri" w:eastAsia="Times New Roman" w:hAnsi="Calibri" w:cs="Calibri"/>
                <w:b/>
                <w:bCs/>
                <w:kern w:val="0"/>
                <w:lang w:eastAsia="sl-SI"/>
                <w14:ligatures w14:val="none"/>
              </w:rPr>
            </w:pPr>
            <w:r w:rsidRPr="00E10C6F">
              <w:rPr>
                <w:rFonts w:ascii="Calibri" w:eastAsia="Times New Roman" w:hAnsi="Calibri" w:cs="Calibri"/>
                <w:kern w:val="0"/>
                <w:lang w:eastAsia="sl-SI"/>
                <w14:ligatures w14:val="none"/>
              </w:rPr>
              <w:t>Študent/-</w:t>
            </w:r>
            <w:proofErr w:type="spellStart"/>
            <w:r w:rsidRPr="00E10C6F">
              <w:rPr>
                <w:rFonts w:ascii="Calibri" w:eastAsia="Times New Roman" w:hAnsi="Calibri" w:cs="Calibri"/>
                <w:kern w:val="0"/>
                <w:lang w:eastAsia="sl-SI"/>
                <w14:ligatures w14:val="none"/>
              </w:rPr>
              <w:t>ka</w:t>
            </w:r>
            <w:proofErr w:type="spellEnd"/>
            <w:r w:rsidRPr="00E10C6F">
              <w:rPr>
                <w:rFonts w:ascii="Calibri" w:eastAsia="Times New Roman" w:hAnsi="Calibri" w:cs="Calibri"/>
                <w:kern w:val="0"/>
                <w:lang w:eastAsia="sl-SI"/>
                <w14:ligatures w14:val="none"/>
              </w:rPr>
              <w:t xml:space="preserve"> je zmožen/-na ovrednotiti svoje bralne procese književnosti glede na uresničevanje zastavljenih ciljev branja. Strokovno ravnanje utemeljuje na osnovi sodobnih teoretičnih izhodišč in praktičnega dela z besedilom.</w:t>
            </w:r>
            <w:r w:rsidRPr="00E10C6F">
              <w:rPr>
                <w:rFonts w:ascii="Calibri" w:eastAsia="Times New Roman" w:hAnsi="Calibri" w:cs="Calibri"/>
                <w:b/>
                <w:bCs/>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44C07FF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27F9F76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3B96027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04EA52D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Knowledge and understanding</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2C7915B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w:t>
            </w:r>
            <w:r w:rsidRPr="00E10C6F">
              <w:rPr>
                <w:rFonts w:ascii="Calibri" w:eastAsia="Times New Roman" w:hAnsi="Calibri" w:cs="Calibri"/>
                <w:kern w:val="0"/>
                <w:lang w:eastAsia="sl-SI"/>
                <w14:ligatures w14:val="none"/>
              </w:rPr>
              <w:t> </w:t>
            </w:r>
          </w:p>
          <w:p w14:paraId="3C42E0E0"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know the subject area of research in literature as a scientific discipline; </w:t>
            </w:r>
          </w:p>
          <w:p w14:paraId="6CB9D195"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know and take account of key factors needed in the interpretation of literary works; </w:t>
            </w:r>
          </w:p>
          <w:p w14:paraId="2FAA23A9" w14:textId="77777777" w:rsidR="005F5363" w:rsidRPr="00E10C6F" w:rsidRDefault="005F5363" w:rsidP="00E10C6F">
            <w:pPr>
              <w:pStyle w:val="Odstavekseznama"/>
              <w:numPr>
                <w:ilvl w:val="0"/>
                <w:numId w:val="31"/>
              </w:numPr>
              <w:spacing w:after="0" w:line="240" w:lineRule="auto"/>
              <w:ind w:left="709" w:hanging="425"/>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know the criteria that define the contemporary methods of analysing different literary genres. </w:t>
            </w:r>
          </w:p>
          <w:p w14:paraId="77B4053C" w14:textId="77777777" w:rsidR="00E10C6F" w:rsidRPr="00E10C6F" w:rsidRDefault="00E10C6F" w:rsidP="00E10C6F">
            <w:pPr>
              <w:pStyle w:val="Odstavekseznama"/>
              <w:spacing w:after="0" w:line="240" w:lineRule="auto"/>
              <w:ind w:left="709"/>
              <w:textAlignment w:val="baseline"/>
              <w:rPr>
                <w:rFonts w:ascii="Calibri" w:eastAsia="Times New Roman" w:hAnsi="Calibri" w:cs="Calibri"/>
                <w:kern w:val="0"/>
                <w:lang w:eastAsia="sl-SI"/>
                <w14:ligatures w14:val="none"/>
              </w:rPr>
            </w:pPr>
          </w:p>
          <w:p w14:paraId="2D26DED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Application</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473FACC8"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 are able to efficiently perform analysis of a literary text. Know how to meaningfully adjust interpretation of a literary text to different users of literature.</w:t>
            </w:r>
            <w:r w:rsidRPr="00E10C6F">
              <w:rPr>
                <w:rFonts w:ascii="Calibri" w:eastAsia="Times New Roman" w:hAnsi="Calibri" w:cs="Calibri"/>
                <w:kern w:val="0"/>
                <w:lang w:eastAsia="sl-SI"/>
                <w14:ligatures w14:val="none"/>
              </w:rPr>
              <w:t> </w:t>
            </w:r>
          </w:p>
          <w:p w14:paraId="70D443D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1A3C022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val="en-GB" w:eastAsia="sl-SI"/>
                <w14:ligatures w14:val="none"/>
              </w:rPr>
              <w:t>Reflection</w:t>
            </w:r>
            <w:r w:rsidRPr="00E10C6F">
              <w:rPr>
                <w:rFonts w:ascii="Calibri" w:eastAsia="Times New Roman" w:hAnsi="Calibri" w:cs="Calibri"/>
                <w:kern w:val="0"/>
                <w:lang w:val="en-GB" w:eastAsia="sl-SI"/>
                <w14:ligatures w14:val="none"/>
              </w:rPr>
              <w:t>:</w:t>
            </w:r>
            <w:r w:rsidRPr="00E10C6F">
              <w:rPr>
                <w:rFonts w:ascii="Calibri" w:eastAsia="Times New Roman" w:hAnsi="Calibri" w:cs="Calibri"/>
                <w:kern w:val="0"/>
                <w:lang w:eastAsia="sl-SI"/>
                <w14:ligatures w14:val="none"/>
              </w:rPr>
              <w:t> </w:t>
            </w:r>
          </w:p>
          <w:p w14:paraId="0B2C351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The students are able to evaluate their reading processes to literature according to the set goals of reading. They justify their professional choices on the basis of modern theoretical principles and of practical work with text. </w:t>
            </w:r>
            <w:r w:rsidRPr="00E10C6F">
              <w:rPr>
                <w:rFonts w:ascii="Calibri" w:eastAsia="Times New Roman" w:hAnsi="Calibri" w:cs="Calibri"/>
                <w:kern w:val="0"/>
                <w:lang w:eastAsia="sl-SI"/>
                <w14:ligatures w14:val="none"/>
              </w:rPr>
              <w:t> </w:t>
            </w:r>
          </w:p>
        </w:tc>
      </w:tr>
      <w:tr w:rsidR="005F5363" w:rsidRPr="00E10C6F" w14:paraId="5026AB0E" w14:textId="77777777" w:rsidTr="005F5363">
        <w:trPr>
          <w:trHeight w:val="300"/>
        </w:trPr>
        <w:tc>
          <w:tcPr>
            <w:tcW w:w="4725" w:type="dxa"/>
            <w:gridSpan w:val="3"/>
            <w:tcBorders>
              <w:top w:val="nil"/>
              <w:left w:val="nil"/>
              <w:bottom w:val="single" w:sz="6" w:space="0" w:color="auto"/>
              <w:right w:val="nil"/>
            </w:tcBorders>
            <w:shd w:val="clear" w:color="auto" w:fill="auto"/>
            <w:hideMark/>
          </w:tcPr>
          <w:p w14:paraId="736606F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2C26C7DE"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Metode poučevanja in učenja:</w:t>
            </w:r>
            <w:r w:rsidRPr="00E10C6F">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66CE4CB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1361E3BF"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2D6AD30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762DA52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Learning</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and</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teaching</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methods</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1D9E5823" w14:textId="77777777" w:rsidTr="005F5363">
        <w:trPr>
          <w:trHeight w:val="6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7D0DB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u w:val="single"/>
                <w:lang w:eastAsia="sl-SI"/>
                <w14:ligatures w14:val="none"/>
              </w:rPr>
              <w:t>Metode dela</w:t>
            </w:r>
            <w:r w:rsidRPr="00E10C6F">
              <w:rPr>
                <w:rFonts w:ascii="Calibri" w:eastAsia="Times New Roman" w:hAnsi="Calibri" w:cs="Calibri"/>
                <w:kern w:val="0"/>
                <w:lang w:eastAsia="sl-SI"/>
                <w14:ligatures w14:val="none"/>
              </w:rPr>
              <w:t>: </w:t>
            </w:r>
          </w:p>
          <w:p w14:paraId="36848A03" w14:textId="77777777" w:rsidR="005F5363" w:rsidRPr="00E10C6F" w:rsidRDefault="005F5363" w:rsidP="005F536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razlaga, </w:t>
            </w:r>
          </w:p>
          <w:p w14:paraId="15AF6F3B" w14:textId="77777777" w:rsidR="005F5363" w:rsidRPr="00E10C6F" w:rsidRDefault="005F5363" w:rsidP="005F536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razgovor/diskusija/debata, </w:t>
            </w:r>
          </w:p>
          <w:p w14:paraId="064AF19F" w14:textId="77777777" w:rsidR="005F5363" w:rsidRPr="00E10C6F" w:rsidRDefault="005F5363" w:rsidP="005F536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delo z besedilom, </w:t>
            </w:r>
          </w:p>
          <w:p w14:paraId="0424034F" w14:textId="77777777" w:rsidR="005F5363" w:rsidRPr="00E10C6F" w:rsidRDefault="005F5363" w:rsidP="005F536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samostojno delo študentov, delo v skupinah, </w:t>
            </w:r>
          </w:p>
          <w:p w14:paraId="749F970F" w14:textId="77777777" w:rsidR="005F5363" w:rsidRPr="00E10C6F" w:rsidRDefault="005F5363" w:rsidP="005F5363">
            <w:pPr>
              <w:numPr>
                <w:ilvl w:val="0"/>
                <w:numId w:val="14"/>
              </w:numPr>
              <w:spacing w:after="0" w:line="240" w:lineRule="auto"/>
              <w:ind w:left="1080" w:firstLine="0"/>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vključevanje za posamezno vsebinsko področje kompetentnih predavateljev. </w:t>
            </w:r>
          </w:p>
        </w:tc>
        <w:tc>
          <w:tcPr>
            <w:tcW w:w="135" w:type="dxa"/>
            <w:tcBorders>
              <w:top w:val="nil"/>
              <w:left w:val="single" w:sz="6" w:space="0" w:color="auto"/>
              <w:bottom w:val="nil"/>
              <w:right w:val="single" w:sz="6" w:space="0" w:color="auto"/>
            </w:tcBorders>
            <w:shd w:val="clear" w:color="auto" w:fill="auto"/>
            <w:hideMark/>
          </w:tcPr>
          <w:p w14:paraId="2972FE7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997B0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Methods</w:t>
            </w:r>
            <w:proofErr w:type="spellEnd"/>
            <w:r w:rsidRPr="00E10C6F">
              <w:rPr>
                <w:rFonts w:ascii="Calibri" w:eastAsia="Times New Roman" w:hAnsi="Calibri" w:cs="Calibri"/>
                <w:kern w:val="0"/>
                <w:lang w:eastAsia="sl-SI"/>
                <w14:ligatures w14:val="none"/>
              </w:rPr>
              <w:t xml:space="preserve"> of </w:t>
            </w:r>
            <w:proofErr w:type="spellStart"/>
            <w:r w:rsidRPr="00E10C6F">
              <w:rPr>
                <w:rFonts w:ascii="Calibri" w:eastAsia="Times New Roman" w:hAnsi="Calibri" w:cs="Calibri"/>
                <w:kern w:val="0"/>
                <w:lang w:eastAsia="sl-SI"/>
                <w14:ligatures w14:val="none"/>
              </w:rPr>
              <w:t>work</w:t>
            </w:r>
            <w:proofErr w:type="spellEnd"/>
            <w:r w:rsidRPr="00E10C6F">
              <w:rPr>
                <w:rFonts w:ascii="Calibri" w:eastAsia="Times New Roman" w:hAnsi="Calibri" w:cs="Calibri"/>
                <w:kern w:val="0"/>
                <w:lang w:eastAsia="sl-SI"/>
                <w14:ligatures w14:val="none"/>
              </w:rPr>
              <w:t>: </w:t>
            </w:r>
          </w:p>
          <w:p w14:paraId="0A121DFB" w14:textId="77777777" w:rsidR="005F5363" w:rsidRPr="00E10C6F" w:rsidRDefault="005F5363" w:rsidP="005F5363">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lastRenderedPageBreak/>
              <w:t>explanation</w:t>
            </w:r>
            <w:proofErr w:type="spellEnd"/>
            <w:r w:rsidRPr="00E10C6F">
              <w:rPr>
                <w:rFonts w:ascii="Calibri" w:eastAsia="Times New Roman" w:hAnsi="Calibri" w:cs="Calibri"/>
                <w:kern w:val="0"/>
                <w:lang w:eastAsia="sl-SI"/>
                <w14:ligatures w14:val="none"/>
              </w:rPr>
              <w:t>; </w:t>
            </w:r>
          </w:p>
          <w:p w14:paraId="7414D682" w14:textId="77777777" w:rsidR="005F5363" w:rsidRPr="00E10C6F" w:rsidRDefault="005F5363" w:rsidP="005F5363">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conversation</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discussion</w:t>
            </w:r>
            <w:proofErr w:type="spellEnd"/>
            <w:r w:rsidRPr="00E10C6F">
              <w:rPr>
                <w:rFonts w:ascii="Calibri" w:eastAsia="Times New Roman" w:hAnsi="Calibri" w:cs="Calibri"/>
                <w:kern w:val="0"/>
                <w:lang w:eastAsia="sl-SI"/>
                <w14:ligatures w14:val="none"/>
              </w:rPr>
              <w:t>, debate; </w:t>
            </w:r>
          </w:p>
          <w:p w14:paraId="5E763F7F" w14:textId="77777777" w:rsidR="005F5363" w:rsidRPr="00E10C6F" w:rsidRDefault="005F5363" w:rsidP="005F5363">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work</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with</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text</w:t>
            </w:r>
            <w:proofErr w:type="spellEnd"/>
            <w:r w:rsidRPr="00E10C6F">
              <w:rPr>
                <w:rFonts w:ascii="Calibri" w:eastAsia="Times New Roman" w:hAnsi="Calibri" w:cs="Calibri"/>
                <w:kern w:val="0"/>
                <w:lang w:eastAsia="sl-SI"/>
                <w14:ligatures w14:val="none"/>
              </w:rPr>
              <w:t>; </w:t>
            </w:r>
          </w:p>
          <w:p w14:paraId="796ED827" w14:textId="77777777" w:rsidR="005F5363" w:rsidRPr="00E10C6F" w:rsidRDefault="005F5363" w:rsidP="005F5363">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independent</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work</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work</w:t>
            </w:r>
            <w:proofErr w:type="spellEnd"/>
            <w:r w:rsidRPr="00E10C6F">
              <w:rPr>
                <w:rFonts w:ascii="Calibri" w:eastAsia="Times New Roman" w:hAnsi="Calibri" w:cs="Calibri"/>
                <w:kern w:val="0"/>
                <w:lang w:eastAsia="sl-SI"/>
                <w14:ligatures w14:val="none"/>
              </w:rPr>
              <w:t xml:space="preserve"> in </w:t>
            </w:r>
            <w:proofErr w:type="spellStart"/>
            <w:r w:rsidRPr="00E10C6F">
              <w:rPr>
                <w:rFonts w:ascii="Calibri" w:eastAsia="Times New Roman" w:hAnsi="Calibri" w:cs="Calibri"/>
                <w:kern w:val="0"/>
                <w:lang w:eastAsia="sl-SI"/>
                <w14:ligatures w14:val="none"/>
              </w:rPr>
              <w:t>groups</w:t>
            </w:r>
            <w:proofErr w:type="spellEnd"/>
            <w:r w:rsidRPr="00E10C6F">
              <w:rPr>
                <w:rFonts w:ascii="Calibri" w:eastAsia="Times New Roman" w:hAnsi="Calibri" w:cs="Calibri"/>
                <w:kern w:val="0"/>
                <w:lang w:eastAsia="sl-SI"/>
                <w14:ligatures w14:val="none"/>
              </w:rPr>
              <w:t>; </w:t>
            </w:r>
          </w:p>
          <w:p w14:paraId="2C675B63" w14:textId="77777777" w:rsidR="005F5363" w:rsidRPr="00E10C6F" w:rsidRDefault="005F5363" w:rsidP="005F5363">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involving</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lecturers</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competent</w:t>
            </w:r>
            <w:proofErr w:type="spellEnd"/>
            <w:r w:rsidRPr="00E10C6F">
              <w:rPr>
                <w:rFonts w:ascii="Calibri" w:eastAsia="Times New Roman" w:hAnsi="Calibri" w:cs="Calibri"/>
                <w:kern w:val="0"/>
                <w:lang w:eastAsia="sl-SI"/>
                <w14:ligatures w14:val="none"/>
              </w:rPr>
              <w:t xml:space="preserve"> in </w:t>
            </w:r>
            <w:proofErr w:type="spellStart"/>
            <w:r w:rsidRPr="00E10C6F">
              <w:rPr>
                <w:rFonts w:ascii="Calibri" w:eastAsia="Times New Roman" w:hAnsi="Calibri" w:cs="Calibri"/>
                <w:kern w:val="0"/>
                <w:lang w:eastAsia="sl-SI"/>
                <w14:ligatures w14:val="none"/>
              </w:rPr>
              <w:t>individual</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content</w:t>
            </w:r>
            <w:proofErr w:type="spellEnd"/>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areas</w:t>
            </w:r>
            <w:proofErr w:type="spellEnd"/>
            <w:r w:rsidRPr="00E10C6F">
              <w:rPr>
                <w:rFonts w:ascii="Calibri" w:eastAsia="Times New Roman" w:hAnsi="Calibri" w:cs="Calibri"/>
                <w:kern w:val="0"/>
                <w:lang w:eastAsia="sl-SI"/>
                <w14:ligatures w14:val="none"/>
              </w:rPr>
              <w:t>.  </w:t>
            </w:r>
          </w:p>
          <w:p w14:paraId="1429AB53"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tc>
      </w:tr>
      <w:tr w:rsidR="005F5363" w:rsidRPr="00E10C6F" w14:paraId="5E8E308B" w14:textId="77777777" w:rsidTr="005F5363">
        <w:trPr>
          <w:trHeight w:val="300"/>
        </w:trPr>
        <w:tc>
          <w:tcPr>
            <w:tcW w:w="4005" w:type="dxa"/>
            <w:tcBorders>
              <w:top w:val="nil"/>
              <w:left w:val="nil"/>
              <w:bottom w:val="single" w:sz="6" w:space="0" w:color="auto"/>
              <w:right w:val="nil"/>
            </w:tcBorders>
            <w:shd w:val="clear" w:color="auto" w:fill="auto"/>
            <w:hideMark/>
          </w:tcPr>
          <w:p w14:paraId="5EA7E70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 </w:t>
            </w:r>
          </w:p>
          <w:p w14:paraId="6A5770E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Načini ocenjevanja:</w:t>
            </w:r>
            <w:r w:rsidRPr="00E10C6F">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37933AF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Delež (v %) / </w:t>
            </w:r>
          </w:p>
          <w:p w14:paraId="2648EE0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kern w:val="0"/>
                <w:lang w:eastAsia="sl-SI"/>
                <w14:ligatures w14:val="none"/>
              </w:rPr>
              <w:t>Weight</w:t>
            </w:r>
            <w:proofErr w:type="spellEnd"/>
            <w:r w:rsidRPr="00E10C6F">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56E0E234"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C52C64D"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proofErr w:type="spellStart"/>
            <w:r w:rsidRPr="00E10C6F">
              <w:rPr>
                <w:rFonts w:ascii="Calibri" w:eastAsia="Times New Roman" w:hAnsi="Calibri" w:cs="Calibri"/>
                <w:b/>
                <w:bCs/>
                <w:kern w:val="0"/>
                <w:lang w:eastAsia="sl-SI"/>
                <w14:ligatures w14:val="none"/>
              </w:rPr>
              <w:t>Assessment</w:t>
            </w:r>
            <w:proofErr w:type="spellEnd"/>
            <w:r w:rsidRPr="00E10C6F">
              <w:rPr>
                <w:rFonts w:ascii="Calibri" w:eastAsia="Times New Roman" w:hAnsi="Calibri" w:cs="Calibri"/>
                <w:b/>
                <w:bCs/>
                <w:kern w:val="0"/>
                <w:lang w:eastAsia="sl-SI"/>
                <w14:ligatures w14:val="none"/>
              </w:rPr>
              <w:t>:</w:t>
            </w:r>
            <w:r w:rsidRPr="00E10C6F">
              <w:rPr>
                <w:rFonts w:ascii="Calibri" w:eastAsia="Times New Roman" w:hAnsi="Calibri" w:cs="Calibri"/>
                <w:kern w:val="0"/>
                <w:lang w:eastAsia="sl-SI"/>
                <w14:ligatures w14:val="none"/>
              </w:rPr>
              <w:t> </w:t>
            </w:r>
          </w:p>
        </w:tc>
      </w:tr>
      <w:tr w:rsidR="005F5363" w:rsidRPr="00E10C6F" w14:paraId="6FFB92F3" w14:textId="77777777" w:rsidTr="005F5363">
        <w:trPr>
          <w:trHeight w:val="405"/>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0FE923A9"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Način (pisni izpit, ustno izpraševanje, naloge, projekt) </w:t>
            </w:r>
          </w:p>
          <w:p w14:paraId="7E09B1BA"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54F43AA2"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Sprotna oddaja izdelkov pri seminarskem delu in končni seminarski izdelek v pisni obliki ter njegova ustna predstavitev so pogoji za opravljanje pisnega/ustnega izpita. </w:t>
            </w:r>
            <w:r w:rsidRPr="00E10C6F">
              <w:rPr>
                <w:rFonts w:ascii="Calibri" w:eastAsia="Times New Roman" w:hAnsi="Calibri" w:cs="Calibri"/>
                <w:kern w:val="0"/>
                <w:lang w:eastAsia="sl-SI"/>
                <w14:ligatures w14:val="none"/>
              </w:rPr>
              <w:br/>
              <w:t> </w:t>
            </w:r>
          </w:p>
          <w:p w14:paraId="4B061EF5" w14:textId="77777777" w:rsidR="00864024" w:rsidRPr="00E10C6F" w:rsidRDefault="005F5363" w:rsidP="00864024">
            <w:pPr>
              <w:pStyle w:val="Odstavekseznama"/>
              <w:numPr>
                <w:ilvl w:val="0"/>
                <w:numId w:val="17"/>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Pisni/ustni izpit </w:t>
            </w:r>
          </w:p>
          <w:p w14:paraId="4536681C" w14:textId="18ECAF19" w:rsidR="005F5363" w:rsidRPr="00E10C6F" w:rsidRDefault="005F5363" w:rsidP="00864024">
            <w:pPr>
              <w:pStyle w:val="Odstavekseznama"/>
              <w:numPr>
                <w:ilvl w:val="0"/>
                <w:numId w:val="17"/>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Seminarsko delo (sprotni pisni izdelki, končni pisni izdelek, ustne predstavitve).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5344C0FA"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FAC299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5AC52A00"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58E92428"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31CEA6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075A0D8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24C68550"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6EF5032D"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887BDF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1A904CAF"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60 % </w:t>
            </w:r>
          </w:p>
          <w:p w14:paraId="5BC6FC9C" w14:textId="77777777" w:rsidR="005F5363" w:rsidRPr="00E10C6F" w:rsidRDefault="005F5363" w:rsidP="005F5363">
            <w:pPr>
              <w:spacing w:after="0" w:line="240" w:lineRule="auto"/>
              <w:jc w:val="center"/>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40 % </w:t>
            </w:r>
          </w:p>
          <w:p w14:paraId="5782EF57" w14:textId="77777777" w:rsidR="00864024" w:rsidRPr="00E10C6F" w:rsidRDefault="00864024" w:rsidP="005F5363">
            <w:pPr>
              <w:spacing w:after="0" w:line="240" w:lineRule="auto"/>
              <w:jc w:val="center"/>
              <w:textAlignment w:val="baseline"/>
              <w:rPr>
                <w:rFonts w:ascii="Calibri" w:eastAsia="Times New Roman" w:hAnsi="Calibri" w:cs="Calibri"/>
                <w:kern w:val="0"/>
                <w:lang w:eastAsia="sl-SI"/>
                <w14:ligatures w14:val="none"/>
              </w:rPr>
            </w:pPr>
          </w:p>
          <w:p w14:paraId="2CDA8AC6" w14:textId="7BD5E36E" w:rsidR="00864024" w:rsidRPr="00E10C6F" w:rsidRDefault="00864024" w:rsidP="005F5363">
            <w:pPr>
              <w:spacing w:after="0" w:line="240" w:lineRule="auto"/>
              <w:jc w:val="center"/>
              <w:textAlignment w:val="baseline"/>
              <w:rPr>
                <w:rFonts w:ascii="Calibri" w:eastAsia="Times New Roman" w:hAnsi="Calibri" w:cs="Calibri"/>
                <w:kern w:val="0"/>
                <w:lang w:eastAsia="sl-SI"/>
                <w14:ligatures w14:val="none"/>
              </w:rPr>
            </w:pP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570AA66B"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Type (examination, oral, coursework, project):</w:t>
            </w:r>
            <w:r w:rsidRPr="00E10C6F">
              <w:rPr>
                <w:rFonts w:ascii="Calibri" w:eastAsia="Times New Roman" w:hAnsi="Calibri" w:cs="Calibri"/>
                <w:kern w:val="0"/>
                <w:lang w:eastAsia="sl-SI"/>
                <w14:ligatures w14:val="none"/>
              </w:rPr>
              <w:t> </w:t>
            </w:r>
          </w:p>
          <w:p w14:paraId="4E9F4491"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4F164584"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Prompt submission of products in seminar work and of the final seminar product in written form are prerequisite for admission to oral/written examination.</w:t>
            </w:r>
            <w:r w:rsidRPr="00E10C6F">
              <w:rPr>
                <w:rFonts w:ascii="Calibri" w:eastAsia="Times New Roman" w:hAnsi="Calibri" w:cs="Calibri"/>
                <w:kern w:val="0"/>
                <w:lang w:eastAsia="sl-SI"/>
                <w14:ligatures w14:val="none"/>
              </w:rPr>
              <w:t> </w:t>
            </w:r>
          </w:p>
          <w:p w14:paraId="555864E3" w14:textId="2E068F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6FCA5B5C" w14:textId="77777777" w:rsidR="00864024" w:rsidRPr="00E10C6F" w:rsidRDefault="005F5363" w:rsidP="00864024">
            <w:pPr>
              <w:pStyle w:val="Odstavekseznama"/>
              <w:numPr>
                <w:ilvl w:val="0"/>
                <w:numId w:val="1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val="en-GB" w:eastAsia="sl-SI"/>
                <w14:ligatures w14:val="none"/>
              </w:rPr>
              <w:t>Oral/written</w:t>
            </w:r>
            <w:r w:rsidRPr="00E10C6F">
              <w:rPr>
                <w:rFonts w:ascii="Calibri" w:eastAsia="Times New Roman" w:hAnsi="Calibri" w:cs="Calibri"/>
                <w:kern w:val="0"/>
                <w:lang w:eastAsia="sl-SI"/>
                <w14:ligatures w14:val="none"/>
              </w:rPr>
              <w:t xml:space="preserve"> </w:t>
            </w:r>
            <w:proofErr w:type="spellStart"/>
            <w:r w:rsidRPr="00E10C6F">
              <w:rPr>
                <w:rFonts w:ascii="Calibri" w:eastAsia="Times New Roman" w:hAnsi="Calibri" w:cs="Calibri"/>
                <w:kern w:val="0"/>
                <w:lang w:eastAsia="sl-SI"/>
                <w14:ligatures w14:val="none"/>
              </w:rPr>
              <w:t>exam</w:t>
            </w:r>
            <w:proofErr w:type="spellEnd"/>
            <w:r w:rsidRPr="00E10C6F">
              <w:rPr>
                <w:rFonts w:ascii="Calibri" w:eastAsia="Times New Roman" w:hAnsi="Calibri" w:cs="Calibri"/>
                <w:kern w:val="0"/>
                <w:lang w:eastAsia="sl-SI"/>
                <w14:ligatures w14:val="none"/>
              </w:rPr>
              <w:t>. </w:t>
            </w:r>
          </w:p>
          <w:p w14:paraId="5210F7B4" w14:textId="1DEEDE14" w:rsidR="005F5363" w:rsidRPr="00E10C6F" w:rsidRDefault="005F5363" w:rsidP="00864024">
            <w:pPr>
              <w:pStyle w:val="Odstavekseznama"/>
              <w:numPr>
                <w:ilvl w:val="0"/>
                <w:numId w:val="19"/>
              </w:num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Seminar</w:t>
            </w:r>
            <w:r w:rsidRPr="00E10C6F">
              <w:rPr>
                <w:rFonts w:ascii="Calibri" w:eastAsia="Times New Roman" w:hAnsi="Calibri" w:cs="Calibri"/>
                <w:kern w:val="0"/>
                <w:lang w:val="en-GB" w:eastAsia="sl-SI"/>
                <w14:ligatures w14:val="none"/>
              </w:rPr>
              <w:t xml:space="preserve"> work (the individual written products, final written products, oral presentation).</w:t>
            </w:r>
            <w:r w:rsidRPr="00E10C6F">
              <w:rPr>
                <w:rFonts w:ascii="Calibri" w:eastAsia="Times New Roman" w:hAnsi="Calibri" w:cs="Calibri"/>
                <w:kern w:val="0"/>
                <w:lang w:eastAsia="sl-SI"/>
                <w14:ligatures w14:val="none"/>
              </w:rPr>
              <w:t> </w:t>
            </w:r>
          </w:p>
        </w:tc>
      </w:tr>
      <w:tr w:rsidR="005F5363" w:rsidRPr="00E10C6F" w14:paraId="5BA0B765" w14:textId="77777777" w:rsidTr="005F5363">
        <w:trPr>
          <w:trHeight w:val="300"/>
        </w:trPr>
        <w:tc>
          <w:tcPr>
            <w:tcW w:w="9675" w:type="dxa"/>
            <w:gridSpan w:val="6"/>
            <w:tcBorders>
              <w:top w:val="single" w:sz="6" w:space="0" w:color="auto"/>
              <w:left w:val="nil"/>
              <w:bottom w:val="single" w:sz="6" w:space="0" w:color="auto"/>
              <w:right w:val="nil"/>
            </w:tcBorders>
            <w:shd w:val="clear" w:color="auto" w:fill="auto"/>
            <w:hideMark/>
          </w:tcPr>
          <w:p w14:paraId="214156F6"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t> </w:t>
            </w:r>
          </w:p>
          <w:p w14:paraId="62B1D762"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b/>
                <w:bCs/>
                <w:kern w:val="0"/>
                <w:lang w:eastAsia="sl-SI"/>
                <w14:ligatures w14:val="none"/>
              </w:rPr>
              <w:t xml:space="preserve">Reference nosilca / </w:t>
            </w:r>
            <w:proofErr w:type="spellStart"/>
            <w:r w:rsidRPr="00E10C6F">
              <w:rPr>
                <w:rFonts w:ascii="Calibri" w:eastAsia="Times New Roman" w:hAnsi="Calibri" w:cs="Calibri"/>
                <w:b/>
                <w:bCs/>
                <w:kern w:val="0"/>
                <w:lang w:eastAsia="sl-SI"/>
                <w14:ligatures w14:val="none"/>
              </w:rPr>
              <w:t>Lecturer's</w:t>
            </w:r>
            <w:proofErr w:type="spellEnd"/>
            <w:r w:rsidRPr="00E10C6F">
              <w:rPr>
                <w:rFonts w:ascii="Calibri" w:eastAsia="Times New Roman" w:hAnsi="Calibri" w:cs="Calibri"/>
                <w:b/>
                <w:bCs/>
                <w:kern w:val="0"/>
                <w:lang w:eastAsia="sl-SI"/>
                <w14:ligatures w14:val="none"/>
              </w:rPr>
              <w:t xml:space="preserve"> </w:t>
            </w:r>
            <w:proofErr w:type="spellStart"/>
            <w:r w:rsidRPr="00E10C6F">
              <w:rPr>
                <w:rFonts w:ascii="Calibri" w:eastAsia="Times New Roman" w:hAnsi="Calibri" w:cs="Calibri"/>
                <w:b/>
                <w:bCs/>
                <w:kern w:val="0"/>
                <w:lang w:eastAsia="sl-SI"/>
                <w14:ligatures w14:val="none"/>
              </w:rPr>
              <w:t>references</w:t>
            </w:r>
            <w:proofErr w:type="spellEnd"/>
            <w:r w:rsidRPr="00E10C6F">
              <w:rPr>
                <w:rFonts w:ascii="Calibri" w:eastAsia="Times New Roman" w:hAnsi="Calibri" w:cs="Calibri"/>
                <w:b/>
                <w:bCs/>
                <w:kern w:val="0"/>
                <w:lang w:eastAsia="sl-SI"/>
                <w14:ligatures w14:val="none"/>
              </w:rPr>
              <w:t>: </w:t>
            </w:r>
            <w:r w:rsidRPr="00E10C6F">
              <w:rPr>
                <w:rFonts w:ascii="Calibri" w:eastAsia="Times New Roman" w:hAnsi="Calibri" w:cs="Calibri"/>
                <w:kern w:val="0"/>
                <w:lang w:eastAsia="sl-SI"/>
                <w14:ligatures w14:val="none"/>
              </w:rPr>
              <w:t> </w:t>
            </w:r>
          </w:p>
        </w:tc>
      </w:tr>
      <w:tr w:rsidR="005F5363" w:rsidRPr="00E10C6F" w14:paraId="4255CE6F" w14:textId="77777777" w:rsidTr="005F5363">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73013829"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(2023). Slovenska mladinska avtobiografska proza. </w:t>
            </w:r>
            <w:r w:rsidRPr="00E10C6F">
              <w:rPr>
                <w:rFonts w:ascii="Calibri" w:hAnsi="Calibri" w:cs="Calibri"/>
                <w:i/>
                <w:iCs/>
              </w:rPr>
              <w:t>Primerjalna književnost</w:t>
            </w:r>
            <w:r w:rsidR="00FB3361" w:rsidRPr="00E10C6F">
              <w:rPr>
                <w:rFonts w:ascii="Calibri" w:hAnsi="Calibri" w:cs="Calibri"/>
              </w:rPr>
              <w:t xml:space="preserve">, </w:t>
            </w:r>
            <w:r w:rsidRPr="00E10C6F">
              <w:rPr>
                <w:rFonts w:ascii="Calibri" w:hAnsi="Calibri" w:cs="Calibri"/>
                <w:i/>
                <w:iCs/>
              </w:rPr>
              <w:t>46</w:t>
            </w:r>
            <w:r w:rsidR="00FB3361" w:rsidRPr="00E10C6F">
              <w:rPr>
                <w:rFonts w:ascii="Calibri" w:hAnsi="Calibri" w:cs="Calibri"/>
              </w:rPr>
              <w:t>(</w:t>
            </w:r>
            <w:r w:rsidRPr="00E10C6F">
              <w:rPr>
                <w:rFonts w:ascii="Calibri" w:hAnsi="Calibri" w:cs="Calibri"/>
              </w:rPr>
              <w:t>2</w:t>
            </w:r>
            <w:r w:rsidR="00FB3361" w:rsidRPr="00E10C6F">
              <w:rPr>
                <w:rFonts w:ascii="Calibri" w:hAnsi="Calibri" w:cs="Calibri"/>
              </w:rPr>
              <w:t>),</w:t>
            </w:r>
            <w:r w:rsidRPr="00E10C6F">
              <w:rPr>
                <w:rFonts w:ascii="Calibri" w:hAnsi="Calibri" w:cs="Calibri"/>
              </w:rPr>
              <w:t xml:space="preserve"> 137-156</w:t>
            </w:r>
          </w:p>
          <w:p w14:paraId="7F2EDC47"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(2021) Slovenska mladinska proza med posnemanjem dejanskega in ustvarjanjem možnih svetov. </w:t>
            </w:r>
            <w:r w:rsidRPr="00E10C6F">
              <w:rPr>
                <w:rFonts w:ascii="Calibri" w:hAnsi="Calibri" w:cs="Calibri"/>
                <w:i/>
                <w:iCs/>
              </w:rPr>
              <w:t>Primerjalna književnost</w:t>
            </w:r>
            <w:r w:rsidR="00FB3361" w:rsidRPr="00E10C6F">
              <w:rPr>
                <w:rFonts w:ascii="Calibri" w:hAnsi="Calibri" w:cs="Calibri"/>
                <w:i/>
                <w:iCs/>
              </w:rPr>
              <w:t xml:space="preserve">, </w:t>
            </w:r>
            <w:r w:rsidRPr="00E10C6F">
              <w:rPr>
                <w:rFonts w:ascii="Calibri" w:hAnsi="Calibri" w:cs="Calibri"/>
              </w:rPr>
              <w:t>44</w:t>
            </w:r>
            <w:r w:rsidR="00FB3361" w:rsidRPr="00E10C6F">
              <w:rPr>
                <w:rFonts w:ascii="Calibri" w:hAnsi="Calibri" w:cs="Calibri"/>
              </w:rPr>
              <w:t>(</w:t>
            </w:r>
            <w:r w:rsidRPr="00E10C6F">
              <w:rPr>
                <w:rFonts w:ascii="Calibri" w:hAnsi="Calibri" w:cs="Calibri"/>
              </w:rPr>
              <w:t>3</w:t>
            </w:r>
            <w:r w:rsidR="00FB3361" w:rsidRPr="00E10C6F">
              <w:rPr>
                <w:rFonts w:ascii="Calibri" w:hAnsi="Calibri" w:cs="Calibri"/>
              </w:rPr>
              <w:t>),</w:t>
            </w:r>
            <w:r w:rsidRPr="00E10C6F">
              <w:rPr>
                <w:rFonts w:ascii="Calibri" w:hAnsi="Calibri" w:cs="Calibri"/>
              </w:rPr>
              <w:t xml:space="preserve"> 97-114</w:t>
            </w:r>
          </w:p>
          <w:p w14:paraId="2A0897E4"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(2020). Obraz v velikem planu in pripovedna transparentnost. </w:t>
            </w:r>
            <w:r w:rsidRPr="00E10C6F">
              <w:rPr>
                <w:rFonts w:ascii="Calibri" w:hAnsi="Calibri" w:cs="Calibri"/>
                <w:i/>
                <w:iCs/>
              </w:rPr>
              <w:t>Primerjalna književnost</w:t>
            </w:r>
            <w:r w:rsidR="00FB3361" w:rsidRPr="00E10C6F">
              <w:rPr>
                <w:rFonts w:ascii="Calibri" w:hAnsi="Calibri" w:cs="Calibri"/>
              </w:rPr>
              <w:t>,</w:t>
            </w:r>
            <w:r w:rsidRPr="00E10C6F">
              <w:rPr>
                <w:rFonts w:ascii="Calibri" w:hAnsi="Calibri" w:cs="Calibri"/>
              </w:rPr>
              <w:t xml:space="preserve"> </w:t>
            </w:r>
            <w:r w:rsidRPr="00E10C6F">
              <w:rPr>
                <w:rFonts w:ascii="Calibri" w:hAnsi="Calibri" w:cs="Calibri"/>
                <w:i/>
                <w:iCs/>
              </w:rPr>
              <w:t>43</w:t>
            </w:r>
            <w:r w:rsidR="00FB3361" w:rsidRPr="00E10C6F">
              <w:rPr>
                <w:rFonts w:ascii="Calibri" w:hAnsi="Calibri" w:cs="Calibri"/>
              </w:rPr>
              <w:t>(</w:t>
            </w:r>
            <w:r w:rsidRPr="00E10C6F">
              <w:rPr>
                <w:rFonts w:ascii="Calibri" w:hAnsi="Calibri" w:cs="Calibri"/>
              </w:rPr>
              <w:t>1</w:t>
            </w:r>
            <w:r w:rsidR="00FB3361" w:rsidRPr="00E10C6F">
              <w:rPr>
                <w:rFonts w:ascii="Calibri" w:hAnsi="Calibri" w:cs="Calibri"/>
              </w:rPr>
              <w:t>),</w:t>
            </w:r>
            <w:r w:rsidRPr="00E10C6F">
              <w:rPr>
                <w:rFonts w:ascii="Calibri" w:hAnsi="Calibri" w:cs="Calibri"/>
              </w:rPr>
              <w:t xml:space="preserve"> 75-95. </w:t>
            </w:r>
          </w:p>
          <w:p w14:paraId="3E268C19"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(2019). </w:t>
            </w:r>
            <w:r w:rsidRPr="00E10C6F">
              <w:rPr>
                <w:rFonts w:ascii="Calibri" w:hAnsi="Calibri" w:cs="Calibri"/>
                <w:i/>
                <w:iCs/>
              </w:rPr>
              <w:t>Nihče nima tako hude mame! : podobe mater in očetov v slovenskih mladinskih besedilih</w:t>
            </w:r>
            <w:r w:rsidRPr="00E10C6F">
              <w:rPr>
                <w:rFonts w:ascii="Calibri" w:hAnsi="Calibri" w:cs="Calibri"/>
              </w:rPr>
              <w:t xml:space="preserve">. </w:t>
            </w:r>
            <w:r w:rsidRPr="00E10C6F">
              <w:rPr>
                <w:rFonts w:ascii="Calibri" w:hAnsi="Calibri" w:cs="Calibri"/>
                <w:i/>
                <w:iCs/>
              </w:rPr>
              <w:t>Otrok in knjiga: revija za vprašanja mladinske književnosti, književne vzgoje in s knjigo povezanih medijev</w:t>
            </w:r>
            <w:r w:rsidR="00FB3361" w:rsidRPr="00E10C6F">
              <w:rPr>
                <w:rFonts w:ascii="Calibri" w:hAnsi="Calibri" w:cs="Calibri"/>
              </w:rPr>
              <w:t>,</w:t>
            </w:r>
            <w:r w:rsidRPr="00E10C6F">
              <w:rPr>
                <w:rFonts w:ascii="Calibri" w:hAnsi="Calibri" w:cs="Calibri"/>
                <w:i/>
                <w:iCs/>
              </w:rPr>
              <w:t xml:space="preserve"> 46</w:t>
            </w:r>
            <w:r w:rsidR="00FB3361" w:rsidRPr="00E10C6F">
              <w:rPr>
                <w:rFonts w:ascii="Calibri" w:hAnsi="Calibri" w:cs="Calibri"/>
              </w:rPr>
              <w:t>(</w:t>
            </w:r>
            <w:r w:rsidRPr="00E10C6F">
              <w:rPr>
                <w:rFonts w:ascii="Calibri" w:hAnsi="Calibri" w:cs="Calibri"/>
              </w:rPr>
              <w:t>105</w:t>
            </w:r>
            <w:r w:rsidR="00FB3361" w:rsidRPr="00E10C6F">
              <w:rPr>
                <w:rFonts w:ascii="Calibri" w:hAnsi="Calibri" w:cs="Calibri"/>
              </w:rPr>
              <w:t>),</w:t>
            </w:r>
            <w:r w:rsidRPr="00E10C6F">
              <w:rPr>
                <w:rFonts w:ascii="Calibri" w:hAnsi="Calibri" w:cs="Calibri"/>
              </w:rPr>
              <w:t xml:space="preserve"> 10-27. </w:t>
            </w:r>
          </w:p>
          <w:p w14:paraId="397521DA"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(2020). </w:t>
            </w:r>
            <w:r w:rsidRPr="00E10C6F">
              <w:rPr>
                <w:rFonts w:ascii="Calibri" w:hAnsi="Calibri" w:cs="Calibri"/>
                <w:i/>
                <w:iCs/>
              </w:rPr>
              <w:t>Priredbe leposlovja za učence, ki so v slovenščini začetniki</w:t>
            </w:r>
            <w:r w:rsidRPr="00E10C6F">
              <w:rPr>
                <w:rFonts w:ascii="Calibri" w:hAnsi="Calibri" w:cs="Calibri"/>
              </w:rPr>
              <w:t xml:space="preserve">. Šekli, M. in </w:t>
            </w:r>
            <w:proofErr w:type="spellStart"/>
            <w:r w:rsidRPr="00E10C6F">
              <w:rPr>
                <w:rFonts w:ascii="Calibri" w:hAnsi="Calibri" w:cs="Calibri"/>
              </w:rPr>
              <w:t>Rezoničnik</w:t>
            </w:r>
            <w:proofErr w:type="spellEnd"/>
            <w:r w:rsidRPr="00E10C6F">
              <w:rPr>
                <w:rFonts w:ascii="Calibri" w:hAnsi="Calibri" w:cs="Calibri"/>
              </w:rPr>
              <w:t>, L. (</w:t>
            </w:r>
            <w:r w:rsidR="00FB3361" w:rsidRPr="00E10C6F">
              <w:rPr>
                <w:rFonts w:ascii="Calibri" w:hAnsi="Calibri" w:cs="Calibri"/>
              </w:rPr>
              <w:t>U</w:t>
            </w:r>
            <w:r w:rsidRPr="00E10C6F">
              <w:rPr>
                <w:rFonts w:ascii="Calibri" w:hAnsi="Calibri" w:cs="Calibri"/>
              </w:rPr>
              <w:t xml:space="preserve">r.). </w:t>
            </w:r>
            <w:r w:rsidRPr="00E10C6F">
              <w:rPr>
                <w:rFonts w:ascii="Calibri" w:hAnsi="Calibri" w:cs="Calibri"/>
                <w:i/>
                <w:iCs/>
              </w:rPr>
              <w:t>Slovenski jezik in književnost v srednjeevropskem prostoru</w:t>
            </w:r>
            <w:r w:rsidR="004E3611" w:rsidRPr="00E10C6F">
              <w:rPr>
                <w:rFonts w:ascii="Calibri" w:hAnsi="Calibri" w:cs="Calibri"/>
                <w:i/>
                <w:iCs/>
              </w:rPr>
              <w:t>.</w:t>
            </w:r>
            <w:r w:rsidR="004E3611" w:rsidRPr="00E10C6F">
              <w:rPr>
                <w:rFonts w:ascii="Calibri" w:hAnsi="Calibri" w:cs="Calibri"/>
              </w:rPr>
              <w:t xml:space="preserve"> </w:t>
            </w:r>
            <w:r w:rsidRPr="00E10C6F">
              <w:rPr>
                <w:rFonts w:ascii="Calibri" w:hAnsi="Calibri" w:cs="Calibri"/>
              </w:rPr>
              <w:t xml:space="preserve">Zveza društev Slavistično društvo Slovenije. 401-413. </w:t>
            </w:r>
          </w:p>
          <w:p w14:paraId="300B7855"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in Mejak, M. (2018). </w:t>
            </w:r>
            <w:proofErr w:type="spellStart"/>
            <w:r w:rsidRPr="00E10C6F">
              <w:rPr>
                <w:rFonts w:ascii="Calibri" w:hAnsi="Calibri" w:cs="Calibri"/>
              </w:rPr>
              <w:t>Representation</w:t>
            </w:r>
            <w:proofErr w:type="spellEnd"/>
            <w:r w:rsidRPr="00E10C6F">
              <w:rPr>
                <w:rFonts w:ascii="Calibri" w:hAnsi="Calibri" w:cs="Calibri"/>
              </w:rPr>
              <w:t xml:space="preserve"> </w:t>
            </w:r>
            <w:proofErr w:type="spellStart"/>
            <w:r w:rsidRPr="00E10C6F">
              <w:rPr>
                <w:rFonts w:ascii="Calibri" w:hAnsi="Calibri" w:cs="Calibri"/>
              </w:rPr>
              <w:t>of</w:t>
            </w:r>
            <w:proofErr w:type="spellEnd"/>
            <w:r w:rsidRPr="00E10C6F">
              <w:rPr>
                <w:rFonts w:ascii="Calibri" w:hAnsi="Calibri" w:cs="Calibri"/>
              </w:rPr>
              <w:t xml:space="preserve"> King Matjaž in </w:t>
            </w:r>
            <w:proofErr w:type="spellStart"/>
            <w:r w:rsidR="004E3611" w:rsidRPr="00E10C6F">
              <w:rPr>
                <w:rFonts w:ascii="Calibri" w:hAnsi="Calibri" w:cs="Calibri"/>
              </w:rPr>
              <w:t>S</w:t>
            </w:r>
            <w:r w:rsidRPr="00E10C6F">
              <w:rPr>
                <w:rFonts w:ascii="Calibri" w:hAnsi="Calibri" w:cs="Calibri"/>
              </w:rPr>
              <w:t>lovenian</w:t>
            </w:r>
            <w:proofErr w:type="spellEnd"/>
            <w:r w:rsidRPr="00E10C6F">
              <w:rPr>
                <w:rFonts w:ascii="Calibri" w:hAnsi="Calibri" w:cs="Calibri"/>
              </w:rPr>
              <w:t xml:space="preserve"> </w:t>
            </w:r>
            <w:proofErr w:type="spellStart"/>
            <w:r w:rsidRPr="00E10C6F">
              <w:rPr>
                <w:rFonts w:ascii="Calibri" w:hAnsi="Calibri" w:cs="Calibri"/>
              </w:rPr>
              <w:t>readers</w:t>
            </w:r>
            <w:proofErr w:type="spellEnd"/>
            <w:r w:rsidRPr="00E10C6F">
              <w:rPr>
                <w:rFonts w:ascii="Calibri" w:hAnsi="Calibri" w:cs="Calibri"/>
              </w:rPr>
              <w:t>. Marinković, S. (</w:t>
            </w:r>
            <w:r w:rsidR="00FB3361" w:rsidRPr="00E10C6F">
              <w:rPr>
                <w:rFonts w:ascii="Calibri" w:hAnsi="Calibri" w:cs="Calibri"/>
              </w:rPr>
              <w:t>U</w:t>
            </w:r>
            <w:r w:rsidRPr="00E10C6F">
              <w:rPr>
                <w:rFonts w:ascii="Calibri" w:hAnsi="Calibri" w:cs="Calibri"/>
              </w:rPr>
              <w:t xml:space="preserve">r.). </w:t>
            </w:r>
            <w:r w:rsidRPr="00E10C6F">
              <w:rPr>
                <w:rFonts w:ascii="Calibri" w:hAnsi="Calibri" w:cs="Calibri"/>
                <w:i/>
                <w:iCs/>
              </w:rPr>
              <w:t>Jezik, kultura, obrazovanje</w:t>
            </w:r>
            <w:r w:rsidRPr="00E10C6F">
              <w:rPr>
                <w:rFonts w:ascii="Calibri" w:hAnsi="Calibri" w:cs="Calibri"/>
              </w:rPr>
              <w:t>. Pedagoški fakultet.</w:t>
            </w:r>
          </w:p>
          <w:p w14:paraId="2DBBAD05"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Zorman, B., Mejak, M.</w:t>
            </w:r>
            <w:r w:rsidR="00FB3361" w:rsidRPr="00E10C6F">
              <w:rPr>
                <w:rFonts w:ascii="Calibri" w:hAnsi="Calibri" w:cs="Calibri"/>
              </w:rPr>
              <w:t xml:space="preserve"> in</w:t>
            </w:r>
            <w:r w:rsidRPr="00E10C6F">
              <w:rPr>
                <w:rFonts w:ascii="Calibri" w:hAnsi="Calibri" w:cs="Calibri"/>
              </w:rPr>
              <w:t xml:space="preserve"> Mihalič Birsa, P. (2022): Posredovanje kompleksnih literarnih besedil učencem, učenkam, za katere je slovenščina drugi jezik. Pulko, S. in Zemljak Jontes, M. (</w:t>
            </w:r>
            <w:r w:rsidR="00FB3361" w:rsidRPr="00E10C6F">
              <w:rPr>
                <w:rFonts w:ascii="Calibri" w:hAnsi="Calibri" w:cs="Calibri"/>
              </w:rPr>
              <w:t>U</w:t>
            </w:r>
            <w:r w:rsidRPr="00E10C6F">
              <w:rPr>
                <w:rFonts w:ascii="Calibri" w:hAnsi="Calibri" w:cs="Calibri"/>
              </w:rPr>
              <w:t xml:space="preserve">r.). </w:t>
            </w:r>
            <w:r w:rsidRPr="00E10C6F">
              <w:rPr>
                <w:rFonts w:ascii="Calibri" w:hAnsi="Calibri" w:cs="Calibri"/>
                <w:i/>
                <w:iCs/>
              </w:rPr>
              <w:t>Slovenščina kot drugi in tuji jezik v izobraževanju</w:t>
            </w:r>
            <w:r w:rsidRPr="00E10C6F">
              <w:rPr>
                <w:rFonts w:ascii="Calibri" w:hAnsi="Calibri" w:cs="Calibri"/>
              </w:rPr>
              <w:t>. Univerza v Mariboru, Univerzitetna založba. 344-361</w:t>
            </w:r>
            <w:r w:rsidR="004E3611" w:rsidRPr="00E10C6F">
              <w:rPr>
                <w:rFonts w:ascii="Calibri" w:hAnsi="Calibri" w:cs="Calibri"/>
              </w:rPr>
              <w:t xml:space="preserve">. </w:t>
            </w:r>
          </w:p>
          <w:p w14:paraId="15A8400F" w14:textId="77777777" w:rsidR="00816B3E" w:rsidRPr="00E10C6F" w:rsidRDefault="002E33BA" w:rsidP="00816B3E">
            <w:pPr>
              <w:pStyle w:val="Odstavekseznama"/>
              <w:numPr>
                <w:ilvl w:val="0"/>
                <w:numId w:val="26"/>
              </w:numPr>
              <w:rPr>
                <w:rFonts w:ascii="Calibri" w:hAnsi="Calibri" w:cs="Calibri"/>
              </w:rPr>
            </w:pPr>
            <w:r w:rsidRPr="00E10C6F">
              <w:rPr>
                <w:rFonts w:ascii="Calibri" w:hAnsi="Calibri" w:cs="Calibri"/>
              </w:rPr>
              <w:t xml:space="preserve">Zorman, B. (2018). </w:t>
            </w:r>
            <w:r w:rsidRPr="00E10C6F">
              <w:rPr>
                <w:rFonts w:ascii="Calibri" w:hAnsi="Calibri" w:cs="Calibri"/>
                <w:i/>
                <w:iCs/>
              </w:rPr>
              <w:t>Vključevanje filmske vzgoje v vzgojno-izobraževalne ustanove</w:t>
            </w:r>
            <w:r w:rsidRPr="00E10C6F">
              <w:rPr>
                <w:rFonts w:ascii="Calibri" w:hAnsi="Calibri" w:cs="Calibri"/>
              </w:rPr>
              <w:t>. Štemberger, T. (</w:t>
            </w:r>
            <w:r w:rsidR="00FB3361" w:rsidRPr="00E10C6F">
              <w:rPr>
                <w:rFonts w:ascii="Calibri" w:hAnsi="Calibri" w:cs="Calibri"/>
              </w:rPr>
              <w:t>U</w:t>
            </w:r>
            <w:r w:rsidRPr="00E10C6F">
              <w:rPr>
                <w:rFonts w:ascii="Calibri" w:hAnsi="Calibri" w:cs="Calibri"/>
              </w:rPr>
              <w:t xml:space="preserve">r.), et </w:t>
            </w:r>
            <w:proofErr w:type="spellStart"/>
            <w:r w:rsidRPr="00E10C6F">
              <w:rPr>
                <w:rFonts w:ascii="Calibri" w:hAnsi="Calibri" w:cs="Calibri"/>
              </w:rPr>
              <w:t>al</w:t>
            </w:r>
            <w:proofErr w:type="spellEnd"/>
            <w:r w:rsidRPr="00E10C6F">
              <w:rPr>
                <w:rFonts w:ascii="Calibri" w:hAnsi="Calibri" w:cs="Calibri"/>
              </w:rPr>
              <w:t>. Oblikovanje inovativnih učnih okolij</w:t>
            </w:r>
            <w:r w:rsidR="004E3611" w:rsidRPr="00E10C6F">
              <w:rPr>
                <w:rFonts w:ascii="Calibri" w:hAnsi="Calibri" w:cs="Calibri"/>
              </w:rPr>
              <w:t xml:space="preserve">. </w:t>
            </w:r>
            <w:r w:rsidRPr="00E10C6F">
              <w:rPr>
                <w:rFonts w:ascii="Calibri" w:hAnsi="Calibri" w:cs="Calibri"/>
              </w:rPr>
              <w:t xml:space="preserve">Založba Univerze na Primorskem. </w:t>
            </w:r>
          </w:p>
          <w:p w14:paraId="2CB54CF3" w14:textId="7C1A3D22" w:rsidR="005F5363" w:rsidRPr="00E10C6F" w:rsidRDefault="002E33BA" w:rsidP="00816B3E">
            <w:pPr>
              <w:pStyle w:val="Odstavekseznama"/>
              <w:numPr>
                <w:ilvl w:val="0"/>
                <w:numId w:val="26"/>
              </w:numPr>
              <w:rPr>
                <w:rFonts w:ascii="Calibri" w:hAnsi="Calibri" w:cs="Calibri"/>
              </w:rPr>
            </w:pPr>
            <w:r w:rsidRPr="00E10C6F">
              <w:rPr>
                <w:rFonts w:ascii="Calibri" w:hAnsi="Calibri" w:cs="Calibri"/>
              </w:rPr>
              <w:lastRenderedPageBreak/>
              <w:t>Zorman, B. (2018). Vključevanje filmske vzgoje v izobraževanje učiteljev. Čotar Konrad, S. in Štemberger, T. (</w:t>
            </w:r>
            <w:r w:rsidR="00FB3361" w:rsidRPr="00E10C6F">
              <w:rPr>
                <w:rFonts w:ascii="Calibri" w:hAnsi="Calibri" w:cs="Calibri"/>
              </w:rPr>
              <w:t>U</w:t>
            </w:r>
            <w:r w:rsidRPr="00E10C6F">
              <w:rPr>
                <w:rFonts w:ascii="Calibri" w:hAnsi="Calibri" w:cs="Calibri"/>
              </w:rPr>
              <w:t xml:space="preserve">r.). </w:t>
            </w:r>
            <w:r w:rsidRPr="00E10C6F">
              <w:rPr>
                <w:rFonts w:ascii="Calibri" w:hAnsi="Calibri" w:cs="Calibri"/>
                <w:i/>
                <w:iCs/>
              </w:rPr>
              <w:t>Strokovne podlage za didaktično uporabo informacijsko-komunikacijske tehnologije in priporočila za opremljenost š</w:t>
            </w:r>
            <w:r w:rsidRPr="00E10C6F">
              <w:rPr>
                <w:rFonts w:ascii="Calibri" w:hAnsi="Calibri" w:cs="Calibri"/>
              </w:rPr>
              <w:t xml:space="preserve">ol. Založba Univerze na Primorskem. 117-124. </w:t>
            </w:r>
          </w:p>
        </w:tc>
      </w:tr>
    </w:tbl>
    <w:p w14:paraId="70DD4F17" w14:textId="77777777" w:rsidR="005F5363" w:rsidRPr="00E10C6F" w:rsidRDefault="005F5363" w:rsidP="005F5363">
      <w:pPr>
        <w:spacing w:after="0" w:line="240" w:lineRule="auto"/>
        <w:textAlignment w:val="baseline"/>
        <w:rPr>
          <w:rFonts w:ascii="Calibri" w:eastAsia="Times New Roman" w:hAnsi="Calibri" w:cs="Calibri"/>
          <w:kern w:val="0"/>
          <w:lang w:eastAsia="sl-SI"/>
          <w14:ligatures w14:val="none"/>
        </w:rPr>
      </w:pPr>
      <w:r w:rsidRPr="00E10C6F">
        <w:rPr>
          <w:rFonts w:ascii="Calibri" w:eastAsia="Times New Roman" w:hAnsi="Calibri" w:cs="Calibri"/>
          <w:kern w:val="0"/>
          <w:lang w:eastAsia="sl-SI"/>
          <w14:ligatures w14:val="none"/>
        </w:rPr>
        <w:lastRenderedPageBreak/>
        <w:t> </w:t>
      </w:r>
    </w:p>
    <w:p w14:paraId="6EEEA810" w14:textId="77777777" w:rsidR="00CC27DB" w:rsidRPr="00E10C6F" w:rsidRDefault="00CC27DB">
      <w:pPr>
        <w:rPr>
          <w:rFonts w:ascii="Calibri" w:hAnsi="Calibri" w:cs="Calibri"/>
        </w:rPr>
      </w:pPr>
    </w:p>
    <w:sectPr w:rsidR="00CC27DB" w:rsidRPr="00E10C6F"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568B6"/>
    <w:multiLevelType w:val="multilevel"/>
    <w:tmpl w:val="DC14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35A76"/>
    <w:multiLevelType w:val="multilevel"/>
    <w:tmpl w:val="5E6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00DBA"/>
    <w:multiLevelType w:val="hybridMultilevel"/>
    <w:tmpl w:val="9894F0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E6F6A"/>
    <w:multiLevelType w:val="multilevel"/>
    <w:tmpl w:val="FA0C5F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A272BC"/>
    <w:multiLevelType w:val="multilevel"/>
    <w:tmpl w:val="B0F2A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C97C9E"/>
    <w:multiLevelType w:val="multilevel"/>
    <w:tmpl w:val="2C04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E47331"/>
    <w:multiLevelType w:val="hybridMultilevel"/>
    <w:tmpl w:val="EA9ADA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5A6D8C"/>
    <w:multiLevelType w:val="multilevel"/>
    <w:tmpl w:val="B2363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704C21"/>
    <w:multiLevelType w:val="multilevel"/>
    <w:tmpl w:val="CAEC3D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AD25B7"/>
    <w:multiLevelType w:val="multilevel"/>
    <w:tmpl w:val="34FE6E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FC57DD"/>
    <w:multiLevelType w:val="multilevel"/>
    <w:tmpl w:val="1D465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0F2304"/>
    <w:multiLevelType w:val="multilevel"/>
    <w:tmpl w:val="00563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5579B8"/>
    <w:multiLevelType w:val="multilevel"/>
    <w:tmpl w:val="D67C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690FCA"/>
    <w:multiLevelType w:val="multilevel"/>
    <w:tmpl w:val="B814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066387"/>
    <w:multiLevelType w:val="multilevel"/>
    <w:tmpl w:val="E446D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F3925"/>
    <w:multiLevelType w:val="hybridMultilevel"/>
    <w:tmpl w:val="2144B3F0"/>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54FC1107"/>
    <w:multiLevelType w:val="multilevel"/>
    <w:tmpl w:val="E4C0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0510E4"/>
    <w:multiLevelType w:val="hybridMultilevel"/>
    <w:tmpl w:val="5B36B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445BCF"/>
    <w:multiLevelType w:val="multilevel"/>
    <w:tmpl w:val="BF0C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B06C9E"/>
    <w:multiLevelType w:val="multilevel"/>
    <w:tmpl w:val="63BA3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FC6959"/>
    <w:multiLevelType w:val="multilevel"/>
    <w:tmpl w:val="8D1E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AD624B"/>
    <w:multiLevelType w:val="multilevel"/>
    <w:tmpl w:val="6B10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564BF2"/>
    <w:multiLevelType w:val="hybridMultilevel"/>
    <w:tmpl w:val="8F16C43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673826B0"/>
    <w:multiLevelType w:val="multilevel"/>
    <w:tmpl w:val="B2A6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465BDC"/>
    <w:multiLevelType w:val="multilevel"/>
    <w:tmpl w:val="B2363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D85740"/>
    <w:multiLevelType w:val="multilevel"/>
    <w:tmpl w:val="02ACE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EC3ABE"/>
    <w:multiLevelType w:val="multilevel"/>
    <w:tmpl w:val="7A92D3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D61F7"/>
    <w:multiLevelType w:val="hybridMultilevel"/>
    <w:tmpl w:val="20EC6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665D80"/>
    <w:multiLevelType w:val="multilevel"/>
    <w:tmpl w:val="94167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5C4A61"/>
    <w:multiLevelType w:val="multilevel"/>
    <w:tmpl w:val="4818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16486D"/>
    <w:multiLevelType w:val="multilevel"/>
    <w:tmpl w:val="9B04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0"/>
  </w:num>
  <w:num w:numId="3">
    <w:abstractNumId w:val="16"/>
  </w:num>
  <w:num w:numId="4">
    <w:abstractNumId w:val="1"/>
  </w:num>
  <w:num w:numId="5">
    <w:abstractNumId w:val="28"/>
  </w:num>
  <w:num w:numId="6">
    <w:abstractNumId w:val="30"/>
  </w:num>
  <w:num w:numId="7">
    <w:abstractNumId w:val="18"/>
  </w:num>
  <w:num w:numId="8">
    <w:abstractNumId w:val="5"/>
  </w:num>
  <w:num w:numId="9">
    <w:abstractNumId w:val="14"/>
  </w:num>
  <w:num w:numId="10">
    <w:abstractNumId w:val="12"/>
  </w:num>
  <w:num w:numId="11">
    <w:abstractNumId w:val="21"/>
  </w:num>
  <w:num w:numId="12">
    <w:abstractNumId w:val="0"/>
  </w:num>
  <w:num w:numId="13">
    <w:abstractNumId w:val="10"/>
  </w:num>
  <w:num w:numId="14">
    <w:abstractNumId w:val="23"/>
  </w:num>
  <w:num w:numId="15">
    <w:abstractNumId w:val="13"/>
  </w:num>
  <w:num w:numId="16">
    <w:abstractNumId w:val="11"/>
  </w:num>
  <w:num w:numId="17">
    <w:abstractNumId w:val="29"/>
  </w:num>
  <w:num w:numId="18">
    <w:abstractNumId w:val="4"/>
  </w:num>
  <w:num w:numId="19">
    <w:abstractNumId w:val="7"/>
  </w:num>
  <w:num w:numId="20">
    <w:abstractNumId w:val="19"/>
  </w:num>
  <w:num w:numId="21">
    <w:abstractNumId w:val="9"/>
  </w:num>
  <w:num w:numId="22">
    <w:abstractNumId w:val="3"/>
  </w:num>
  <w:num w:numId="23">
    <w:abstractNumId w:val="26"/>
  </w:num>
  <w:num w:numId="24">
    <w:abstractNumId w:val="8"/>
  </w:num>
  <w:num w:numId="25">
    <w:abstractNumId w:val="15"/>
  </w:num>
  <w:num w:numId="26">
    <w:abstractNumId w:val="24"/>
  </w:num>
  <w:num w:numId="27">
    <w:abstractNumId w:val="17"/>
  </w:num>
  <w:num w:numId="28">
    <w:abstractNumId w:val="27"/>
  </w:num>
  <w:num w:numId="29">
    <w:abstractNumId w:val="2"/>
  </w:num>
  <w:num w:numId="30">
    <w:abstractNumId w:val="6"/>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63"/>
    <w:rsid w:val="000030C4"/>
    <w:rsid w:val="000E5CD3"/>
    <w:rsid w:val="00103F01"/>
    <w:rsid w:val="001F37BE"/>
    <w:rsid w:val="001F5B5F"/>
    <w:rsid w:val="002A7729"/>
    <w:rsid w:val="002E33BA"/>
    <w:rsid w:val="002F6427"/>
    <w:rsid w:val="004A30B1"/>
    <w:rsid w:val="004C09FF"/>
    <w:rsid w:val="004E3611"/>
    <w:rsid w:val="00590774"/>
    <w:rsid w:val="005F5363"/>
    <w:rsid w:val="00636786"/>
    <w:rsid w:val="006756C9"/>
    <w:rsid w:val="006F23A8"/>
    <w:rsid w:val="00777E97"/>
    <w:rsid w:val="00793B58"/>
    <w:rsid w:val="00816B3E"/>
    <w:rsid w:val="00864024"/>
    <w:rsid w:val="008F6BEF"/>
    <w:rsid w:val="009D26E3"/>
    <w:rsid w:val="00A5738C"/>
    <w:rsid w:val="00AB1F24"/>
    <w:rsid w:val="00C363A4"/>
    <w:rsid w:val="00CC27DB"/>
    <w:rsid w:val="00CE5528"/>
    <w:rsid w:val="00DD5205"/>
    <w:rsid w:val="00E10C6F"/>
    <w:rsid w:val="00ED37BE"/>
    <w:rsid w:val="00F52FC1"/>
    <w:rsid w:val="00FB3361"/>
    <w:rsid w:val="1A8E4F03"/>
    <w:rsid w:val="24AF3C63"/>
    <w:rsid w:val="40A32542"/>
    <w:rsid w:val="56E0A9FA"/>
    <w:rsid w:val="5A457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D73D"/>
  <w15:chartTrackingRefBased/>
  <w15:docId w15:val="{C945DF17-5AF2-475C-A780-D086D4D8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27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590774"/>
    <w:pPr>
      <w:spacing w:after="0" w:line="240" w:lineRule="auto"/>
    </w:pPr>
  </w:style>
  <w:style w:type="paragraph" w:styleId="Odstavekseznama">
    <w:name w:val="List Paragraph"/>
    <w:basedOn w:val="Navaden"/>
    <w:uiPriority w:val="34"/>
    <w:qFormat/>
    <w:rsid w:val="00CE5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1753">
      <w:bodyDiv w:val="1"/>
      <w:marLeft w:val="0"/>
      <w:marRight w:val="0"/>
      <w:marTop w:val="0"/>
      <w:marBottom w:val="0"/>
      <w:divBdr>
        <w:top w:val="none" w:sz="0" w:space="0" w:color="auto"/>
        <w:left w:val="none" w:sz="0" w:space="0" w:color="auto"/>
        <w:bottom w:val="none" w:sz="0" w:space="0" w:color="auto"/>
        <w:right w:val="none" w:sz="0" w:space="0" w:color="auto"/>
      </w:divBdr>
    </w:div>
    <w:div w:id="97065627">
      <w:bodyDiv w:val="1"/>
      <w:marLeft w:val="0"/>
      <w:marRight w:val="0"/>
      <w:marTop w:val="0"/>
      <w:marBottom w:val="0"/>
      <w:divBdr>
        <w:top w:val="none" w:sz="0" w:space="0" w:color="auto"/>
        <w:left w:val="none" w:sz="0" w:space="0" w:color="auto"/>
        <w:bottom w:val="none" w:sz="0" w:space="0" w:color="auto"/>
        <w:right w:val="none" w:sz="0" w:space="0" w:color="auto"/>
      </w:divBdr>
    </w:div>
    <w:div w:id="2142192186">
      <w:bodyDiv w:val="1"/>
      <w:marLeft w:val="0"/>
      <w:marRight w:val="0"/>
      <w:marTop w:val="0"/>
      <w:marBottom w:val="0"/>
      <w:divBdr>
        <w:top w:val="none" w:sz="0" w:space="0" w:color="auto"/>
        <w:left w:val="none" w:sz="0" w:space="0" w:color="auto"/>
        <w:bottom w:val="none" w:sz="0" w:space="0" w:color="auto"/>
        <w:right w:val="none" w:sz="0" w:space="0" w:color="auto"/>
      </w:divBdr>
      <w:divsChild>
        <w:div w:id="198860558">
          <w:marLeft w:val="0"/>
          <w:marRight w:val="0"/>
          <w:marTop w:val="0"/>
          <w:marBottom w:val="0"/>
          <w:divBdr>
            <w:top w:val="none" w:sz="0" w:space="0" w:color="auto"/>
            <w:left w:val="none" w:sz="0" w:space="0" w:color="auto"/>
            <w:bottom w:val="none" w:sz="0" w:space="0" w:color="auto"/>
            <w:right w:val="none" w:sz="0" w:space="0" w:color="auto"/>
          </w:divBdr>
        </w:div>
        <w:div w:id="879437803">
          <w:marLeft w:val="0"/>
          <w:marRight w:val="0"/>
          <w:marTop w:val="0"/>
          <w:marBottom w:val="0"/>
          <w:divBdr>
            <w:top w:val="none" w:sz="0" w:space="0" w:color="auto"/>
            <w:left w:val="none" w:sz="0" w:space="0" w:color="auto"/>
            <w:bottom w:val="none" w:sz="0" w:space="0" w:color="auto"/>
            <w:right w:val="none" w:sz="0" w:space="0" w:color="auto"/>
          </w:divBdr>
        </w:div>
        <w:div w:id="511337893">
          <w:marLeft w:val="0"/>
          <w:marRight w:val="0"/>
          <w:marTop w:val="0"/>
          <w:marBottom w:val="0"/>
          <w:divBdr>
            <w:top w:val="none" w:sz="0" w:space="0" w:color="auto"/>
            <w:left w:val="none" w:sz="0" w:space="0" w:color="auto"/>
            <w:bottom w:val="none" w:sz="0" w:space="0" w:color="auto"/>
            <w:right w:val="none" w:sz="0" w:space="0" w:color="auto"/>
          </w:divBdr>
          <w:divsChild>
            <w:div w:id="591477605">
              <w:marLeft w:val="-75"/>
              <w:marRight w:val="0"/>
              <w:marTop w:val="30"/>
              <w:marBottom w:val="30"/>
              <w:divBdr>
                <w:top w:val="none" w:sz="0" w:space="0" w:color="auto"/>
                <w:left w:val="none" w:sz="0" w:space="0" w:color="auto"/>
                <w:bottom w:val="none" w:sz="0" w:space="0" w:color="auto"/>
                <w:right w:val="none" w:sz="0" w:space="0" w:color="auto"/>
              </w:divBdr>
              <w:divsChild>
                <w:div w:id="274597837">
                  <w:marLeft w:val="0"/>
                  <w:marRight w:val="0"/>
                  <w:marTop w:val="0"/>
                  <w:marBottom w:val="0"/>
                  <w:divBdr>
                    <w:top w:val="none" w:sz="0" w:space="0" w:color="auto"/>
                    <w:left w:val="none" w:sz="0" w:space="0" w:color="auto"/>
                    <w:bottom w:val="none" w:sz="0" w:space="0" w:color="auto"/>
                    <w:right w:val="none" w:sz="0" w:space="0" w:color="auto"/>
                  </w:divBdr>
                  <w:divsChild>
                    <w:div w:id="2001888086">
                      <w:marLeft w:val="0"/>
                      <w:marRight w:val="0"/>
                      <w:marTop w:val="0"/>
                      <w:marBottom w:val="0"/>
                      <w:divBdr>
                        <w:top w:val="none" w:sz="0" w:space="0" w:color="auto"/>
                        <w:left w:val="none" w:sz="0" w:space="0" w:color="auto"/>
                        <w:bottom w:val="none" w:sz="0" w:space="0" w:color="auto"/>
                        <w:right w:val="none" w:sz="0" w:space="0" w:color="auto"/>
                      </w:divBdr>
                    </w:div>
                  </w:divsChild>
                </w:div>
                <w:div w:id="95516339">
                  <w:marLeft w:val="0"/>
                  <w:marRight w:val="0"/>
                  <w:marTop w:val="0"/>
                  <w:marBottom w:val="0"/>
                  <w:divBdr>
                    <w:top w:val="none" w:sz="0" w:space="0" w:color="auto"/>
                    <w:left w:val="none" w:sz="0" w:space="0" w:color="auto"/>
                    <w:bottom w:val="none" w:sz="0" w:space="0" w:color="auto"/>
                    <w:right w:val="none" w:sz="0" w:space="0" w:color="auto"/>
                  </w:divBdr>
                  <w:divsChild>
                    <w:div w:id="1066034123">
                      <w:marLeft w:val="0"/>
                      <w:marRight w:val="0"/>
                      <w:marTop w:val="0"/>
                      <w:marBottom w:val="0"/>
                      <w:divBdr>
                        <w:top w:val="none" w:sz="0" w:space="0" w:color="auto"/>
                        <w:left w:val="none" w:sz="0" w:space="0" w:color="auto"/>
                        <w:bottom w:val="none" w:sz="0" w:space="0" w:color="auto"/>
                        <w:right w:val="none" w:sz="0" w:space="0" w:color="auto"/>
                      </w:divBdr>
                    </w:div>
                  </w:divsChild>
                </w:div>
                <w:div w:id="184750781">
                  <w:marLeft w:val="0"/>
                  <w:marRight w:val="0"/>
                  <w:marTop w:val="0"/>
                  <w:marBottom w:val="0"/>
                  <w:divBdr>
                    <w:top w:val="none" w:sz="0" w:space="0" w:color="auto"/>
                    <w:left w:val="none" w:sz="0" w:space="0" w:color="auto"/>
                    <w:bottom w:val="none" w:sz="0" w:space="0" w:color="auto"/>
                    <w:right w:val="none" w:sz="0" w:space="0" w:color="auto"/>
                  </w:divBdr>
                  <w:divsChild>
                    <w:div w:id="1553469425">
                      <w:marLeft w:val="0"/>
                      <w:marRight w:val="0"/>
                      <w:marTop w:val="0"/>
                      <w:marBottom w:val="0"/>
                      <w:divBdr>
                        <w:top w:val="none" w:sz="0" w:space="0" w:color="auto"/>
                        <w:left w:val="none" w:sz="0" w:space="0" w:color="auto"/>
                        <w:bottom w:val="none" w:sz="0" w:space="0" w:color="auto"/>
                        <w:right w:val="none" w:sz="0" w:space="0" w:color="auto"/>
                      </w:divBdr>
                    </w:div>
                  </w:divsChild>
                </w:div>
                <w:div w:id="998383508">
                  <w:marLeft w:val="0"/>
                  <w:marRight w:val="0"/>
                  <w:marTop w:val="0"/>
                  <w:marBottom w:val="0"/>
                  <w:divBdr>
                    <w:top w:val="none" w:sz="0" w:space="0" w:color="auto"/>
                    <w:left w:val="none" w:sz="0" w:space="0" w:color="auto"/>
                    <w:bottom w:val="none" w:sz="0" w:space="0" w:color="auto"/>
                    <w:right w:val="none" w:sz="0" w:space="0" w:color="auto"/>
                  </w:divBdr>
                  <w:divsChild>
                    <w:div w:id="1664046124">
                      <w:marLeft w:val="0"/>
                      <w:marRight w:val="0"/>
                      <w:marTop w:val="0"/>
                      <w:marBottom w:val="0"/>
                      <w:divBdr>
                        <w:top w:val="none" w:sz="0" w:space="0" w:color="auto"/>
                        <w:left w:val="none" w:sz="0" w:space="0" w:color="auto"/>
                        <w:bottom w:val="none" w:sz="0" w:space="0" w:color="auto"/>
                        <w:right w:val="none" w:sz="0" w:space="0" w:color="auto"/>
                      </w:divBdr>
                    </w:div>
                  </w:divsChild>
                </w:div>
                <w:div w:id="1924873989">
                  <w:marLeft w:val="0"/>
                  <w:marRight w:val="0"/>
                  <w:marTop w:val="0"/>
                  <w:marBottom w:val="0"/>
                  <w:divBdr>
                    <w:top w:val="none" w:sz="0" w:space="0" w:color="auto"/>
                    <w:left w:val="none" w:sz="0" w:space="0" w:color="auto"/>
                    <w:bottom w:val="none" w:sz="0" w:space="0" w:color="auto"/>
                    <w:right w:val="none" w:sz="0" w:space="0" w:color="auto"/>
                  </w:divBdr>
                  <w:divsChild>
                    <w:div w:id="63069056">
                      <w:marLeft w:val="0"/>
                      <w:marRight w:val="0"/>
                      <w:marTop w:val="0"/>
                      <w:marBottom w:val="0"/>
                      <w:divBdr>
                        <w:top w:val="none" w:sz="0" w:space="0" w:color="auto"/>
                        <w:left w:val="none" w:sz="0" w:space="0" w:color="auto"/>
                        <w:bottom w:val="none" w:sz="0" w:space="0" w:color="auto"/>
                        <w:right w:val="none" w:sz="0" w:space="0" w:color="auto"/>
                      </w:divBdr>
                    </w:div>
                  </w:divsChild>
                </w:div>
                <w:div w:id="320239014">
                  <w:marLeft w:val="0"/>
                  <w:marRight w:val="0"/>
                  <w:marTop w:val="0"/>
                  <w:marBottom w:val="0"/>
                  <w:divBdr>
                    <w:top w:val="none" w:sz="0" w:space="0" w:color="auto"/>
                    <w:left w:val="none" w:sz="0" w:space="0" w:color="auto"/>
                    <w:bottom w:val="none" w:sz="0" w:space="0" w:color="auto"/>
                    <w:right w:val="none" w:sz="0" w:space="0" w:color="auto"/>
                  </w:divBdr>
                  <w:divsChild>
                    <w:div w:id="893857896">
                      <w:marLeft w:val="0"/>
                      <w:marRight w:val="0"/>
                      <w:marTop w:val="0"/>
                      <w:marBottom w:val="0"/>
                      <w:divBdr>
                        <w:top w:val="none" w:sz="0" w:space="0" w:color="auto"/>
                        <w:left w:val="none" w:sz="0" w:space="0" w:color="auto"/>
                        <w:bottom w:val="none" w:sz="0" w:space="0" w:color="auto"/>
                        <w:right w:val="none" w:sz="0" w:space="0" w:color="auto"/>
                      </w:divBdr>
                    </w:div>
                  </w:divsChild>
                </w:div>
                <w:div w:id="134565156">
                  <w:marLeft w:val="0"/>
                  <w:marRight w:val="0"/>
                  <w:marTop w:val="0"/>
                  <w:marBottom w:val="0"/>
                  <w:divBdr>
                    <w:top w:val="none" w:sz="0" w:space="0" w:color="auto"/>
                    <w:left w:val="none" w:sz="0" w:space="0" w:color="auto"/>
                    <w:bottom w:val="none" w:sz="0" w:space="0" w:color="auto"/>
                    <w:right w:val="none" w:sz="0" w:space="0" w:color="auto"/>
                  </w:divBdr>
                  <w:divsChild>
                    <w:div w:id="8682815">
                      <w:marLeft w:val="0"/>
                      <w:marRight w:val="0"/>
                      <w:marTop w:val="0"/>
                      <w:marBottom w:val="0"/>
                      <w:divBdr>
                        <w:top w:val="none" w:sz="0" w:space="0" w:color="auto"/>
                        <w:left w:val="none" w:sz="0" w:space="0" w:color="auto"/>
                        <w:bottom w:val="none" w:sz="0" w:space="0" w:color="auto"/>
                        <w:right w:val="none" w:sz="0" w:space="0" w:color="auto"/>
                      </w:divBdr>
                    </w:div>
                  </w:divsChild>
                </w:div>
                <w:div w:id="1543978534">
                  <w:marLeft w:val="0"/>
                  <w:marRight w:val="0"/>
                  <w:marTop w:val="0"/>
                  <w:marBottom w:val="0"/>
                  <w:divBdr>
                    <w:top w:val="none" w:sz="0" w:space="0" w:color="auto"/>
                    <w:left w:val="none" w:sz="0" w:space="0" w:color="auto"/>
                    <w:bottom w:val="none" w:sz="0" w:space="0" w:color="auto"/>
                    <w:right w:val="none" w:sz="0" w:space="0" w:color="auto"/>
                  </w:divBdr>
                  <w:divsChild>
                    <w:div w:id="2085951425">
                      <w:marLeft w:val="0"/>
                      <w:marRight w:val="0"/>
                      <w:marTop w:val="0"/>
                      <w:marBottom w:val="0"/>
                      <w:divBdr>
                        <w:top w:val="none" w:sz="0" w:space="0" w:color="auto"/>
                        <w:left w:val="none" w:sz="0" w:space="0" w:color="auto"/>
                        <w:bottom w:val="none" w:sz="0" w:space="0" w:color="auto"/>
                        <w:right w:val="none" w:sz="0" w:space="0" w:color="auto"/>
                      </w:divBdr>
                    </w:div>
                  </w:divsChild>
                </w:div>
                <w:div w:id="1428693466">
                  <w:marLeft w:val="0"/>
                  <w:marRight w:val="0"/>
                  <w:marTop w:val="0"/>
                  <w:marBottom w:val="0"/>
                  <w:divBdr>
                    <w:top w:val="none" w:sz="0" w:space="0" w:color="auto"/>
                    <w:left w:val="none" w:sz="0" w:space="0" w:color="auto"/>
                    <w:bottom w:val="none" w:sz="0" w:space="0" w:color="auto"/>
                    <w:right w:val="none" w:sz="0" w:space="0" w:color="auto"/>
                  </w:divBdr>
                  <w:divsChild>
                    <w:div w:id="1220749794">
                      <w:marLeft w:val="0"/>
                      <w:marRight w:val="0"/>
                      <w:marTop w:val="0"/>
                      <w:marBottom w:val="0"/>
                      <w:divBdr>
                        <w:top w:val="none" w:sz="0" w:space="0" w:color="auto"/>
                        <w:left w:val="none" w:sz="0" w:space="0" w:color="auto"/>
                        <w:bottom w:val="none" w:sz="0" w:space="0" w:color="auto"/>
                        <w:right w:val="none" w:sz="0" w:space="0" w:color="auto"/>
                      </w:divBdr>
                    </w:div>
                  </w:divsChild>
                </w:div>
                <w:div w:id="1549295029">
                  <w:marLeft w:val="0"/>
                  <w:marRight w:val="0"/>
                  <w:marTop w:val="0"/>
                  <w:marBottom w:val="0"/>
                  <w:divBdr>
                    <w:top w:val="none" w:sz="0" w:space="0" w:color="auto"/>
                    <w:left w:val="none" w:sz="0" w:space="0" w:color="auto"/>
                    <w:bottom w:val="none" w:sz="0" w:space="0" w:color="auto"/>
                    <w:right w:val="none" w:sz="0" w:space="0" w:color="auto"/>
                  </w:divBdr>
                  <w:divsChild>
                    <w:div w:id="1008023551">
                      <w:marLeft w:val="0"/>
                      <w:marRight w:val="0"/>
                      <w:marTop w:val="0"/>
                      <w:marBottom w:val="0"/>
                      <w:divBdr>
                        <w:top w:val="none" w:sz="0" w:space="0" w:color="auto"/>
                        <w:left w:val="none" w:sz="0" w:space="0" w:color="auto"/>
                        <w:bottom w:val="none" w:sz="0" w:space="0" w:color="auto"/>
                        <w:right w:val="none" w:sz="0" w:space="0" w:color="auto"/>
                      </w:divBdr>
                    </w:div>
                    <w:div w:id="1215459358">
                      <w:marLeft w:val="0"/>
                      <w:marRight w:val="0"/>
                      <w:marTop w:val="0"/>
                      <w:marBottom w:val="0"/>
                      <w:divBdr>
                        <w:top w:val="none" w:sz="0" w:space="0" w:color="auto"/>
                        <w:left w:val="none" w:sz="0" w:space="0" w:color="auto"/>
                        <w:bottom w:val="none" w:sz="0" w:space="0" w:color="auto"/>
                        <w:right w:val="none" w:sz="0" w:space="0" w:color="auto"/>
                      </w:divBdr>
                    </w:div>
                  </w:divsChild>
                </w:div>
                <w:div w:id="1567569677">
                  <w:marLeft w:val="0"/>
                  <w:marRight w:val="0"/>
                  <w:marTop w:val="0"/>
                  <w:marBottom w:val="0"/>
                  <w:divBdr>
                    <w:top w:val="none" w:sz="0" w:space="0" w:color="auto"/>
                    <w:left w:val="none" w:sz="0" w:space="0" w:color="auto"/>
                    <w:bottom w:val="none" w:sz="0" w:space="0" w:color="auto"/>
                    <w:right w:val="none" w:sz="0" w:space="0" w:color="auto"/>
                  </w:divBdr>
                  <w:divsChild>
                    <w:div w:id="328095962">
                      <w:marLeft w:val="0"/>
                      <w:marRight w:val="0"/>
                      <w:marTop w:val="0"/>
                      <w:marBottom w:val="0"/>
                      <w:divBdr>
                        <w:top w:val="none" w:sz="0" w:space="0" w:color="auto"/>
                        <w:left w:val="none" w:sz="0" w:space="0" w:color="auto"/>
                        <w:bottom w:val="none" w:sz="0" w:space="0" w:color="auto"/>
                        <w:right w:val="none" w:sz="0" w:space="0" w:color="auto"/>
                      </w:divBdr>
                    </w:div>
                    <w:div w:id="1102340015">
                      <w:marLeft w:val="0"/>
                      <w:marRight w:val="0"/>
                      <w:marTop w:val="0"/>
                      <w:marBottom w:val="0"/>
                      <w:divBdr>
                        <w:top w:val="none" w:sz="0" w:space="0" w:color="auto"/>
                        <w:left w:val="none" w:sz="0" w:space="0" w:color="auto"/>
                        <w:bottom w:val="none" w:sz="0" w:space="0" w:color="auto"/>
                        <w:right w:val="none" w:sz="0" w:space="0" w:color="auto"/>
                      </w:divBdr>
                    </w:div>
                  </w:divsChild>
                </w:div>
                <w:div w:id="1596133813">
                  <w:marLeft w:val="0"/>
                  <w:marRight w:val="0"/>
                  <w:marTop w:val="0"/>
                  <w:marBottom w:val="0"/>
                  <w:divBdr>
                    <w:top w:val="none" w:sz="0" w:space="0" w:color="auto"/>
                    <w:left w:val="none" w:sz="0" w:space="0" w:color="auto"/>
                    <w:bottom w:val="none" w:sz="0" w:space="0" w:color="auto"/>
                    <w:right w:val="none" w:sz="0" w:space="0" w:color="auto"/>
                  </w:divBdr>
                  <w:divsChild>
                    <w:div w:id="2129157158">
                      <w:marLeft w:val="0"/>
                      <w:marRight w:val="0"/>
                      <w:marTop w:val="0"/>
                      <w:marBottom w:val="0"/>
                      <w:divBdr>
                        <w:top w:val="none" w:sz="0" w:space="0" w:color="auto"/>
                        <w:left w:val="none" w:sz="0" w:space="0" w:color="auto"/>
                        <w:bottom w:val="none" w:sz="0" w:space="0" w:color="auto"/>
                        <w:right w:val="none" w:sz="0" w:space="0" w:color="auto"/>
                      </w:divBdr>
                    </w:div>
                    <w:div w:id="1362977001">
                      <w:marLeft w:val="0"/>
                      <w:marRight w:val="0"/>
                      <w:marTop w:val="0"/>
                      <w:marBottom w:val="0"/>
                      <w:divBdr>
                        <w:top w:val="none" w:sz="0" w:space="0" w:color="auto"/>
                        <w:left w:val="none" w:sz="0" w:space="0" w:color="auto"/>
                        <w:bottom w:val="none" w:sz="0" w:space="0" w:color="auto"/>
                        <w:right w:val="none" w:sz="0" w:space="0" w:color="auto"/>
                      </w:divBdr>
                    </w:div>
                  </w:divsChild>
                </w:div>
                <w:div w:id="1574700157">
                  <w:marLeft w:val="0"/>
                  <w:marRight w:val="0"/>
                  <w:marTop w:val="0"/>
                  <w:marBottom w:val="0"/>
                  <w:divBdr>
                    <w:top w:val="none" w:sz="0" w:space="0" w:color="auto"/>
                    <w:left w:val="none" w:sz="0" w:space="0" w:color="auto"/>
                    <w:bottom w:val="none" w:sz="0" w:space="0" w:color="auto"/>
                    <w:right w:val="none" w:sz="0" w:space="0" w:color="auto"/>
                  </w:divBdr>
                  <w:divsChild>
                    <w:div w:id="1211963113">
                      <w:marLeft w:val="0"/>
                      <w:marRight w:val="0"/>
                      <w:marTop w:val="0"/>
                      <w:marBottom w:val="0"/>
                      <w:divBdr>
                        <w:top w:val="none" w:sz="0" w:space="0" w:color="auto"/>
                        <w:left w:val="none" w:sz="0" w:space="0" w:color="auto"/>
                        <w:bottom w:val="none" w:sz="0" w:space="0" w:color="auto"/>
                        <w:right w:val="none" w:sz="0" w:space="0" w:color="auto"/>
                      </w:divBdr>
                    </w:div>
                    <w:div w:id="52318950">
                      <w:marLeft w:val="0"/>
                      <w:marRight w:val="0"/>
                      <w:marTop w:val="0"/>
                      <w:marBottom w:val="0"/>
                      <w:divBdr>
                        <w:top w:val="none" w:sz="0" w:space="0" w:color="auto"/>
                        <w:left w:val="none" w:sz="0" w:space="0" w:color="auto"/>
                        <w:bottom w:val="none" w:sz="0" w:space="0" w:color="auto"/>
                        <w:right w:val="none" w:sz="0" w:space="0" w:color="auto"/>
                      </w:divBdr>
                    </w:div>
                  </w:divsChild>
                </w:div>
                <w:div w:id="498473192">
                  <w:marLeft w:val="0"/>
                  <w:marRight w:val="0"/>
                  <w:marTop w:val="0"/>
                  <w:marBottom w:val="0"/>
                  <w:divBdr>
                    <w:top w:val="none" w:sz="0" w:space="0" w:color="auto"/>
                    <w:left w:val="none" w:sz="0" w:space="0" w:color="auto"/>
                    <w:bottom w:val="none" w:sz="0" w:space="0" w:color="auto"/>
                    <w:right w:val="none" w:sz="0" w:space="0" w:color="auto"/>
                  </w:divBdr>
                  <w:divsChild>
                    <w:div w:id="660695271">
                      <w:marLeft w:val="0"/>
                      <w:marRight w:val="0"/>
                      <w:marTop w:val="0"/>
                      <w:marBottom w:val="0"/>
                      <w:divBdr>
                        <w:top w:val="none" w:sz="0" w:space="0" w:color="auto"/>
                        <w:left w:val="none" w:sz="0" w:space="0" w:color="auto"/>
                        <w:bottom w:val="none" w:sz="0" w:space="0" w:color="auto"/>
                        <w:right w:val="none" w:sz="0" w:space="0" w:color="auto"/>
                      </w:divBdr>
                    </w:div>
                  </w:divsChild>
                </w:div>
                <w:div w:id="1616448258">
                  <w:marLeft w:val="0"/>
                  <w:marRight w:val="0"/>
                  <w:marTop w:val="0"/>
                  <w:marBottom w:val="0"/>
                  <w:divBdr>
                    <w:top w:val="none" w:sz="0" w:space="0" w:color="auto"/>
                    <w:left w:val="none" w:sz="0" w:space="0" w:color="auto"/>
                    <w:bottom w:val="none" w:sz="0" w:space="0" w:color="auto"/>
                    <w:right w:val="none" w:sz="0" w:space="0" w:color="auto"/>
                  </w:divBdr>
                  <w:divsChild>
                    <w:div w:id="77101474">
                      <w:marLeft w:val="0"/>
                      <w:marRight w:val="0"/>
                      <w:marTop w:val="0"/>
                      <w:marBottom w:val="0"/>
                      <w:divBdr>
                        <w:top w:val="none" w:sz="0" w:space="0" w:color="auto"/>
                        <w:left w:val="none" w:sz="0" w:space="0" w:color="auto"/>
                        <w:bottom w:val="none" w:sz="0" w:space="0" w:color="auto"/>
                        <w:right w:val="none" w:sz="0" w:space="0" w:color="auto"/>
                      </w:divBdr>
                    </w:div>
                  </w:divsChild>
                </w:div>
                <w:div w:id="1333334857">
                  <w:marLeft w:val="0"/>
                  <w:marRight w:val="0"/>
                  <w:marTop w:val="0"/>
                  <w:marBottom w:val="0"/>
                  <w:divBdr>
                    <w:top w:val="none" w:sz="0" w:space="0" w:color="auto"/>
                    <w:left w:val="none" w:sz="0" w:space="0" w:color="auto"/>
                    <w:bottom w:val="none" w:sz="0" w:space="0" w:color="auto"/>
                    <w:right w:val="none" w:sz="0" w:space="0" w:color="auto"/>
                  </w:divBdr>
                  <w:divsChild>
                    <w:div w:id="1684745004">
                      <w:marLeft w:val="0"/>
                      <w:marRight w:val="0"/>
                      <w:marTop w:val="0"/>
                      <w:marBottom w:val="0"/>
                      <w:divBdr>
                        <w:top w:val="none" w:sz="0" w:space="0" w:color="auto"/>
                        <w:left w:val="none" w:sz="0" w:space="0" w:color="auto"/>
                        <w:bottom w:val="none" w:sz="0" w:space="0" w:color="auto"/>
                        <w:right w:val="none" w:sz="0" w:space="0" w:color="auto"/>
                      </w:divBdr>
                    </w:div>
                  </w:divsChild>
                </w:div>
                <w:div w:id="397896433">
                  <w:marLeft w:val="0"/>
                  <w:marRight w:val="0"/>
                  <w:marTop w:val="0"/>
                  <w:marBottom w:val="0"/>
                  <w:divBdr>
                    <w:top w:val="none" w:sz="0" w:space="0" w:color="auto"/>
                    <w:left w:val="none" w:sz="0" w:space="0" w:color="auto"/>
                    <w:bottom w:val="none" w:sz="0" w:space="0" w:color="auto"/>
                    <w:right w:val="none" w:sz="0" w:space="0" w:color="auto"/>
                  </w:divBdr>
                  <w:divsChild>
                    <w:div w:id="1377437760">
                      <w:marLeft w:val="0"/>
                      <w:marRight w:val="0"/>
                      <w:marTop w:val="0"/>
                      <w:marBottom w:val="0"/>
                      <w:divBdr>
                        <w:top w:val="none" w:sz="0" w:space="0" w:color="auto"/>
                        <w:left w:val="none" w:sz="0" w:space="0" w:color="auto"/>
                        <w:bottom w:val="none" w:sz="0" w:space="0" w:color="auto"/>
                        <w:right w:val="none" w:sz="0" w:space="0" w:color="auto"/>
                      </w:divBdr>
                    </w:div>
                  </w:divsChild>
                </w:div>
                <w:div w:id="1015350796">
                  <w:marLeft w:val="0"/>
                  <w:marRight w:val="0"/>
                  <w:marTop w:val="0"/>
                  <w:marBottom w:val="0"/>
                  <w:divBdr>
                    <w:top w:val="none" w:sz="0" w:space="0" w:color="auto"/>
                    <w:left w:val="none" w:sz="0" w:space="0" w:color="auto"/>
                    <w:bottom w:val="none" w:sz="0" w:space="0" w:color="auto"/>
                    <w:right w:val="none" w:sz="0" w:space="0" w:color="auto"/>
                  </w:divBdr>
                  <w:divsChild>
                    <w:div w:id="1123689856">
                      <w:marLeft w:val="0"/>
                      <w:marRight w:val="0"/>
                      <w:marTop w:val="0"/>
                      <w:marBottom w:val="0"/>
                      <w:divBdr>
                        <w:top w:val="none" w:sz="0" w:space="0" w:color="auto"/>
                        <w:left w:val="none" w:sz="0" w:space="0" w:color="auto"/>
                        <w:bottom w:val="none" w:sz="0" w:space="0" w:color="auto"/>
                        <w:right w:val="none" w:sz="0" w:space="0" w:color="auto"/>
                      </w:divBdr>
                    </w:div>
                  </w:divsChild>
                </w:div>
                <w:div w:id="217792014">
                  <w:marLeft w:val="0"/>
                  <w:marRight w:val="0"/>
                  <w:marTop w:val="0"/>
                  <w:marBottom w:val="0"/>
                  <w:divBdr>
                    <w:top w:val="none" w:sz="0" w:space="0" w:color="auto"/>
                    <w:left w:val="none" w:sz="0" w:space="0" w:color="auto"/>
                    <w:bottom w:val="none" w:sz="0" w:space="0" w:color="auto"/>
                    <w:right w:val="none" w:sz="0" w:space="0" w:color="auto"/>
                  </w:divBdr>
                  <w:divsChild>
                    <w:div w:id="1957133978">
                      <w:marLeft w:val="0"/>
                      <w:marRight w:val="0"/>
                      <w:marTop w:val="0"/>
                      <w:marBottom w:val="0"/>
                      <w:divBdr>
                        <w:top w:val="none" w:sz="0" w:space="0" w:color="auto"/>
                        <w:left w:val="none" w:sz="0" w:space="0" w:color="auto"/>
                        <w:bottom w:val="none" w:sz="0" w:space="0" w:color="auto"/>
                        <w:right w:val="none" w:sz="0" w:space="0" w:color="auto"/>
                      </w:divBdr>
                    </w:div>
                  </w:divsChild>
                </w:div>
                <w:div w:id="851459925">
                  <w:marLeft w:val="0"/>
                  <w:marRight w:val="0"/>
                  <w:marTop w:val="0"/>
                  <w:marBottom w:val="0"/>
                  <w:divBdr>
                    <w:top w:val="none" w:sz="0" w:space="0" w:color="auto"/>
                    <w:left w:val="none" w:sz="0" w:space="0" w:color="auto"/>
                    <w:bottom w:val="none" w:sz="0" w:space="0" w:color="auto"/>
                    <w:right w:val="none" w:sz="0" w:space="0" w:color="auto"/>
                  </w:divBdr>
                  <w:divsChild>
                    <w:div w:id="1052777595">
                      <w:marLeft w:val="0"/>
                      <w:marRight w:val="0"/>
                      <w:marTop w:val="0"/>
                      <w:marBottom w:val="0"/>
                      <w:divBdr>
                        <w:top w:val="none" w:sz="0" w:space="0" w:color="auto"/>
                        <w:left w:val="none" w:sz="0" w:space="0" w:color="auto"/>
                        <w:bottom w:val="none" w:sz="0" w:space="0" w:color="auto"/>
                        <w:right w:val="none" w:sz="0" w:space="0" w:color="auto"/>
                      </w:divBdr>
                    </w:div>
                  </w:divsChild>
                </w:div>
                <w:div w:id="1850362948">
                  <w:marLeft w:val="0"/>
                  <w:marRight w:val="0"/>
                  <w:marTop w:val="0"/>
                  <w:marBottom w:val="0"/>
                  <w:divBdr>
                    <w:top w:val="none" w:sz="0" w:space="0" w:color="auto"/>
                    <w:left w:val="none" w:sz="0" w:space="0" w:color="auto"/>
                    <w:bottom w:val="none" w:sz="0" w:space="0" w:color="auto"/>
                    <w:right w:val="none" w:sz="0" w:space="0" w:color="auto"/>
                  </w:divBdr>
                  <w:divsChild>
                    <w:div w:id="850219150">
                      <w:marLeft w:val="0"/>
                      <w:marRight w:val="0"/>
                      <w:marTop w:val="0"/>
                      <w:marBottom w:val="0"/>
                      <w:divBdr>
                        <w:top w:val="none" w:sz="0" w:space="0" w:color="auto"/>
                        <w:left w:val="none" w:sz="0" w:space="0" w:color="auto"/>
                        <w:bottom w:val="none" w:sz="0" w:space="0" w:color="auto"/>
                        <w:right w:val="none" w:sz="0" w:space="0" w:color="auto"/>
                      </w:divBdr>
                    </w:div>
                  </w:divsChild>
                </w:div>
                <w:div w:id="123936157">
                  <w:marLeft w:val="0"/>
                  <w:marRight w:val="0"/>
                  <w:marTop w:val="0"/>
                  <w:marBottom w:val="0"/>
                  <w:divBdr>
                    <w:top w:val="none" w:sz="0" w:space="0" w:color="auto"/>
                    <w:left w:val="none" w:sz="0" w:space="0" w:color="auto"/>
                    <w:bottom w:val="none" w:sz="0" w:space="0" w:color="auto"/>
                    <w:right w:val="none" w:sz="0" w:space="0" w:color="auto"/>
                  </w:divBdr>
                  <w:divsChild>
                    <w:div w:id="1989086209">
                      <w:marLeft w:val="0"/>
                      <w:marRight w:val="0"/>
                      <w:marTop w:val="0"/>
                      <w:marBottom w:val="0"/>
                      <w:divBdr>
                        <w:top w:val="none" w:sz="0" w:space="0" w:color="auto"/>
                        <w:left w:val="none" w:sz="0" w:space="0" w:color="auto"/>
                        <w:bottom w:val="none" w:sz="0" w:space="0" w:color="auto"/>
                        <w:right w:val="none" w:sz="0" w:space="0" w:color="auto"/>
                      </w:divBdr>
                    </w:div>
                  </w:divsChild>
                </w:div>
                <w:div w:id="1909268667">
                  <w:marLeft w:val="0"/>
                  <w:marRight w:val="0"/>
                  <w:marTop w:val="0"/>
                  <w:marBottom w:val="0"/>
                  <w:divBdr>
                    <w:top w:val="none" w:sz="0" w:space="0" w:color="auto"/>
                    <w:left w:val="none" w:sz="0" w:space="0" w:color="auto"/>
                    <w:bottom w:val="none" w:sz="0" w:space="0" w:color="auto"/>
                    <w:right w:val="none" w:sz="0" w:space="0" w:color="auto"/>
                  </w:divBdr>
                  <w:divsChild>
                    <w:div w:id="393965966">
                      <w:marLeft w:val="0"/>
                      <w:marRight w:val="0"/>
                      <w:marTop w:val="0"/>
                      <w:marBottom w:val="0"/>
                      <w:divBdr>
                        <w:top w:val="none" w:sz="0" w:space="0" w:color="auto"/>
                        <w:left w:val="none" w:sz="0" w:space="0" w:color="auto"/>
                        <w:bottom w:val="none" w:sz="0" w:space="0" w:color="auto"/>
                        <w:right w:val="none" w:sz="0" w:space="0" w:color="auto"/>
                      </w:divBdr>
                    </w:div>
                  </w:divsChild>
                </w:div>
                <w:div w:id="345257285">
                  <w:marLeft w:val="0"/>
                  <w:marRight w:val="0"/>
                  <w:marTop w:val="0"/>
                  <w:marBottom w:val="0"/>
                  <w:divBdr>
                    <w:top w:val="none" w:sz="0" w:space="0" w:color="auto"/>
                    <w:left w:val="none" w:sz="0" w:space="0" w:color="auto"/>
                    <w:bottom w:val="none" w:sz="0" w:space="0" w:color="auto"/>
                    <w:right w:val="none" w:sz="0" w:space="0" w:color="auto"/>
                  </w:divBdr>
                  <w:divsChild>
                    <w:div w:id="783306191">
                      <w:marLeft w:val="0"/>
                      <w:marRight w:val="0"/>
                      <w:marTop w:val="0"/>
                      <w:marBottom w:val="0"/>
                      <w:divBdr>
                        <w:top w:val="none" w:sz="0" w:space="0" w:color="auto"/>
                        <w:left w:val="none" w:sz="0" w:space="0" w:color="auto"/>
                        <w:bottom w:val="none" w:sz="0" w:space="0" w:color="auto"/>
                        <w:right w:val="none" w:sz="0" w:space="0" w:color="auto"/>
                      </w:divBdr>
                    </w:div>
                  </w:divsChild>
                </w:div>
                <w:div w:id="1991516832">
                  <w:marLeft w:val="0"/>
                  <w:marRight w:val="0"/>
                  <w:marTop w:val="0"/>
                  <w:marBottom w:val="0"/>
                  <w:divBdr>
                    <w:top w:val="none" w:sz="0" w:space="0" w:color="auto"/>
                    <w:left w:val="none" w:sz="0" w:space="0" w:color="auto"/>
                    <w:bottom w:val="none" w:sz="0" w:space="0" w:color="auto"/>
                    <w:right w:val="none" w:sz="0" w:space="0" w:color="auto"/>
                  </w:divBdr>
                  <w:divsChild>
                    <w:div w:id="750275379">
                      <w:marLeft w:val="0"/>
                      <w:marRight w:val="0"/>
                      <w:marTop w:val="0"/>
                      <w:marBottom w:val="0"/>
                      <w:divBdr>
                        <w:top w:val="none" w:sz="0" w:space="0" w:color="auto"/>
                        <w:left w:val="none" w:sz="0" w:space="0" w:color="auto"/>
                        <w:bottom w:val="none" w:sz="0" w:space="0" w:color="auto"/>
                        <w:right w:val="none" w:sz="0" w:space="0" w:color="auto"/>
                      </w:divBdr>
                    </w:div>
                  </w:divsChild>
                </w:div>
                <w:div w:id="774978749">
                  <w:marLeft w:val="0"/>
                  <w:marRight w:val="0"/>
                  <w:marTop w:val="0"/>
                  <w:marBottom w:val="0"/>
                  <w:divBdr>
                    <w:top w:val="none" w:sz="0" w:space="0" w:color="auto"/>
                    <w:left w:val="none" w:sz="0" w:space="0" w:color="auto"/>
                    <w:bottom w:val="none" w:sz="0" w:space="0" w:color="auto"/>
                    <w:right w:val="none" w:sz="0" w:space="0" w:color="auto"/>
                  </w:divBdr>
                  <w:divsChild>
                    <w:div w:id="1415711172">
                      <w:marLeft w:val="0"/>
                      <w:marRight w:val="0"/>
                      <w:marTop w:val="0"/>
                      <w:marBottom w:val="0"/>
                      <w:divBdr>
                        <w:top w:val="none" w:sz="0" w:space="0" w:color="auto"/>
                        <w:left w:val="none" w:sz="0" w:space="0" w:color="auto"/>
                        <w:bottom w:val="none" w:sz="0" w:space="0" w:color="auto"/>
                        <w:right w:val="none" w:sz="0" w:space="0" w:color="auto"/>
                      </w:divBdr>
                    </w:div>
                  </w:divsChild>
                </w:div>
                <w:div w:id="1420908745">
                  <w:marLeft w:val="0"/>
                  <w:marRight w:val="0"/>
                  <w:marTop w:val="0"/>
                  <w:marBottom w:val="0"/>
                  <w:divBdr>
                    <w:top w:val="none" w:sz="0" w:space="0" w:color="auto"/>
                    <w:left w:val="none" w:sz="0" w:space="0" w:color="auto"/>
                    <w:bottom w:val="none" w:sz="0" w:space="0" w:color="auto"/>
                    <w:right w:val="none" w:sz="0" w:space="0" w:color="auto"/>
                  </w:divBdr>
                  <w:divsChild>
                    <w:div w:id="720903809">
                      <w:marLeft w:val="0"/>
                      <w:marRight w:val="0"/>
                      <w:marTop w:val="0"/>
                      <w:marBottom w:val="0"/>
                      <w:divBdr>
                        <w:top w:val="none" w:sz="0" w:space="0" w:color="auto"/>
                        <w:left w:val="none" w:sz="0" w:space="0" w:color="auto"/>
                        <w:bottom w:val="none" w:sz="0" w:space="0" w:color="auto"/>
                        <w:right w:val="none" w:sz="0" w:space="0" w:color="auto"/>
                      </w:divBdr>
                    </w:div>
                  </w:divsChild>
                </w:div>
                <w:div w:id="1818918906">
                  <w:marLeft w:val="0"/>
                  <w:marRight w:val="0"/>
                  <w:marTop w:val="0"/>
                  <w:marBottom w:val="0"/>
                  <w:divBdr>
                    <w:top w:val="none" w:sz="0" w:space="0" w:color="auto"/>
                    <w:left w:val="none" w:sz="0" w:space="0" w:color="auto"/>
                    <w:bottom w:val="none" w:sz="0" w:space="0" w:color="auto"/>
                    <w:right w:val="none" w:sz="0" w:space="0" w:color="auto"/>
                  </w:divBdr>
                  <w:divsChild>
                    <w:div w:id="701901773">
                      <w:marLeft w:val="0"/>
                      <w:marRight w:val="0"/>
                      <w:marTop w:val="0"/>
                      <w:marBottom w:val="0"/>
                      <w:divBdr>
                        <w:top w:val="none" w:sz="0" w:space="0" w:color="auto"/>
                        <w:left w:val="none" w:sz="0" w:space="0" w:color="auto"/>
                        <w:bottom w:val="none" w:sz="0" w:space="0" w:color="auto"/>
                        <w:right w:val="none" w:sz="0" w:space="0" w:color="auto"/>
                      </w:divBdr>
                    </w:div>
                  </w:divsChild>
                </w:div>
                <w:div w:id="835151411">
                  <w:marLeft w:val="0"/>
                  <w:marRight w:val="0"/>
                  <w:marTop w:val="0"/>
                  <w:marBottom w:val="0"/>
                  <w:divBdr>
                    <w:top w:val="none" w:sz="0" w:space="0" w:color="auto"/>
                    <w:left w:val="none" w:sz="0" w:space="0" w:color="auto"/>
                    <w:bottom w:val="none" w:sz="0" w:space="0" w:color="auto"/>
                    <w:right w:val="none" w:sz="0" w:space="0" w:color="auto"/>
                  </w:divBdr>
                  <w:divsChild>
                    <w:div w:id="1306161892">
                      <w:marLeft w:val="0"/>
                      <w:marRight w:val="0"/>
                      <w:marTop w:val="0"/>
                      <w:marBottom w:val="0"/>
                      <w:divBdr>
                        <w:top w:val="none" w:sz="0" w:space="0" w:color="auto"/>
                        <w:left w:val="none" w:sz="0" w:space="0" w:color="auto"/>
                        <w:bottom w:val="none" w:sz="0" w:space="0" w:color="auto"/>
                        <w:right w:val="none" w:sz="0" w:space="0" w:color="auto"/>
                      </w:divBdr>
                    </w:div>
                  </w:divsChild>
                </w:div>
                <w:div w:id="46490870">
                  <w:marLeft w:val="0"/>
                  <w:marRight w:val="0"/>
                  <w:marTop w:val="0"/>
                  <w:marBottom w:val="0"/>
                  <w:divBdr>
                    <w:top w:val="none" w:sz="0" w:space="0" w:color="auto"/>
                    <w:left w:val="none" w:sz="0" w:space="0" w:color="auto"/>
                    <w:bottom w:val="none" w:sz="0" w:space="0" w:color="auto"/>
                    <w:right w:val="none" w:sz="0" w:space="0" w:color="auto"/>
                  </w:divBdr>
                  <w:divsChild>
                    <w:div w:id="1579249954">
                      <w:marLeft w:val="0"/>
                      <w:marRight w:val="0"/>
                      <w:marTop w:val="0"/>
                      <w:marBottom w:val="0"/>
                      <w:divBdr>
                        <w:top w:val="none" w:sz="0" w:space="0" w:color="auto"/>
                        <w:left w:val="none" w:sz="0" w:space="0" w:color="auto"/>
                        <w:bottom w:val="none" w:sz="0" w:space="0" w:color="auto"/>
                        <w:right w:val="none" w:sz="0" w:space="0" w:color="auto"/>
                      </w:divBdr>
                    </w:div>
                    <w:div w:id="1017460840">
                      <w:marLeft w:val="0"/>
                      <w:marRight w:val="0"/>
                      <w:marTop w:val="0"/>
                      <w:marBottom w:val="0"/>
                      <w:divBdr>
                        <w:top w:val="none" w:sz="0" w:space="0" w:color="auto"/>
                        <w:left w:val="none" w:sz="0" w:space="0" w:color="auto"/>
                        <w:bottom w:val="none" w:sz="0" w:space="0" w:color="auto"/>
                        <w:right w:val="none" w:sz="0" w:space="0" w:color="auto"/>
                      </w:divBdr>
                    </w:div>
                  </w:divsChild>
                </w:div>
                <w:div w:id="832915505">
                  <w:marLeft w:val="0"/>
                  <w:marRight w:val="0"/>
                  <w:marTop w:val="0"/>
                  <w:marBottom w:val="0"/>
                  <w:divBdr>
                    <w:top w:val="none" w:sz="0" w:space="0" w:color="auto"/>
                    <w:left w:val="none" w:sz="0" w:space="0" w:color="auto"/>
                    <w:bottom w:val="none" w:sz="0" w:space="0" w:color="auto"/>
                    <w:right w:val="none" w:sz="0" w:space="0" w:color="auto"/>
                  </w:divBdr>
                  <w:divsChild>
                    <w:div w:id="1614897243">
                      <w:marLeft w:val="0"/>
                      <w:marRight w:val="0"/>
                      <w:marTop w:val="0"/>
                      <w:marBottom w:val="0"/>
                      <w:divBdr>
                        <w:top w:val="none" w:sz="0" w:space="0" w:color="auto"/>
                        <w:left w:val="none" w:sz="0" w:space="0" w:color="auto"/>
                        <w:bottom w:val="none" w:sz="0" w:space="0" w:color="auto"/>
                        <w:right w:val="none" w:sz="0" w:space="0" w:color="auto"/>
                      </w:divBdr>
                    </w:div>
                    <w:div w:id="947734988">
                      <w:marLeft w:val="0"/>
                      <w:marRight w:val="0"/>
                      <w:marTop w:val="0"/>
                      <w:marBottom w:val="0"/>
                      <w:divBdr>
                        <w:top w:val="none" w:sz="0" w:space="0" w:color="auto"/>
                        <w:left w:val="none" w:sz="0" w:space="0" w:color="auto"/>
                        <w:bottom w:val="none" w:sz="0" w:space="0" w:color="auto"/>
                        <w:right w:val="none" w:sz="0" w:space="0" w:color="auto"/>
                      </w:divBdr>
                    </w:div>
                  </w:divsChild>
                </w:div>
                <w:div w:id="1015350594">
                  <w:marLeft w:val="0"/>
                  <w:marRight w:val="0"/>
                  <w:marTop w:val="0"/>
                  <w:marBottom w:val="0"/>
                  <w:divBdr>
                    <w:top w:val="none" w:sz="0" w:space="0" w:color="auto"/>
                    <w:left w:val="none" w:sz="0" w:space="0" w:color="auto"/>
                    <w:bottom w:val="none" w:sz="0" w:space="0" w:color="auto"/>
                    <w:right w:val="none" w:sz="0" w:space="0" w:color="auto"/>
                  </w:divBdr>
                  <w:divsChild>
                    <w:div w:id="273942876">
                      <w:marLeft w:val="0"/>
                      <w:marRight w:val="0"/>
                      <w:marTop w:val="0"/>
                      <w:marBottom w:val="0"/>
                      <w:divBdr>
                        <w:top w:val="none" w:sz="0" w:space="0" w:color="auto"/>
                        <w:left w:val="none" w:sz="0" w:space="0" w:color="auto"/>
                        <w:bottom w:val="none" w:sz="0" w:space="0" w:color="auto"/>
                        <w:right w:val="none" w:sz="0" w:space="0" w:color="auto"/>
                      </w:divBdr>
                    </w:div>
                    <w:div w:id="595138156">
                      <w:marLeft w:val="0"/>
                      <w:marRight w:val="0"/>
                      <w:marTop w:val="0"/>
                      <w:marBottom w:val="0"/>
                      <w:divBdr>
                        <w:top w:val="none" w:sz="0" w:space="0" w:color="auto"/>
                        <w:left w:val="none" w:sz="0" w:space="0" w:color="auto"/>
                        <w:bottom w:val="none" w:sz="0" w:space="0" w:color="auto"/>
                        <w:right w:val="none" w:sz="0" w:space="0" w:color="auto"/>
                      </w:divBdr>
                    </w:div>
                  </w:divsChild>
                </w:div>
                <w:div w:id="63185440">
                  <w:marLeft w:val="0"/>
                  <w:marRight w:val="0"/>
                  <w:marTop w:val="0"/>
                  <w:marBottom w:val="0"/>
                  <w:divBdr>
                    <w:top w:val="none" w:sz="0" w:space="0" w:color="auto"/>
                    <w:left w:val="none" w:sz="0" w:space="0" w:color="auto"/>
                    <w:bottom w:val="none" w:sz="0" w:space="0" w:color="auto"/>
                    <w:right w:val="none" w:sz="0" w:space="0" w:color="auto"/>
                  </w:divBdr>
                  <w:divsChild>
                    <w:div w:id="960454660">
                      <w:marLeft w:val="0"/>
                      <w:marRight w:val="0"/>
                      <w:marTop w:val="0"/>
                      <w:marBottom w:val="0"/>
                      <w:divBdr>
                        <w:top w:val="none" w:sz="0" w:space="0" w:color="auto"/>
                        <w:left w:val="none" w:sz="0" w:space="0" w:color="auto"/>
                        <w:bottom w:val="none" w:sz="0" w:space="0" w:color="auto"/>
                        <w:right w:val="none" w:sz="0" w:space="0" w:color="auto"/>
                      </w:divBdr>
                    </w:div>
                    <w:div w:id="485128270">
                      <w:marLeft w:val="0"/>
                      <w:marRight w:val="0"/>
                      <w:marTop w:val="0"/>
                      <w:marBottom w:val="0"/>
                      <w:divBdr>
                        <w:top w:val="none" w:sz="0" w:space="0" w:color="auto"/>
                        <w:left w:val="none" w:sz="0" w:space="0" w:color="auto"/>
                        <w:bottom w:val="none" w:sz="0" w:space="0" w:color="auto"/>
                        <w:right w:val="none" w:sz="0" w:space="0" w:color="auto"/>
                      </w:divBdr>
                    </w:div>
                  </w:divsChild>
                </w:div>
                <w:div w:id="1279872875">
                  <w:marLeft w:val="0"/>
                  <w:marRight w:val="0"/>
                  <w:marTop w:val="0"/>
                  <w:marBottom w:val="0"/>
                  <w:divBdr>
                    <w:top w:val="none" w:sz="0" w:space="0" w:color="auto"/>
                    <w:left w:val="none" w:sz="0" w:space="0" w:color="auto"/>
                    <w:bottom w:val="none" w:sz="0" w:space="0" w:color="auto"/>
                    <w:right w:val="none" w:sz="0" w:space="0" w:color="auto"/>
                  </w:divBdr>
                  <w:divsChild>
                    <w:div w:id="814103835">
                      <w:marLeft w:val="0"/>
                      <w:marRight w:val="0"/>
                      <w:marTop w:val="0"/>
                      <w:marBottom w:val="0"/>
                      <w:divBdr>
                        <w:top w:val="none" w:sz="0" w:space="0" w:color="auto"/>
                        <w:left w:val="none" w:sz="0" w:space="0" w:color="auto"/>
                        <w:bottom w:val="none" w:sz="0" w:space="0" w:color="auto"/>
                        <w:right w:val="none" w:sz="0" w:space="0" w:color="auto"/>
                      </w:divBdr>
                    </w:div>
                  </w:divsChild>
                </w:div>
                <w:div w:id="709230922">
                  <w:marLeft w:val="0"/>
                  <w:marRight w:val="0"/>
                  <w:marTop w:val="0"/>
                  <w:marBottom w:val="0"/>
                  <w:divBdr>
                    <w:top w:val="none" w:sz="0" w:space="0" w:color="auto"/>
                    <w:left w:val="none" w:sz="0" w:space="0" w:color="auto"/>
                    <w:bottom w:val="none" w:sz="0" w:space="0" w:color="auto"/>
                    <w:right w:val="none" w:sz="0" w:space="0" w:color="auto"/>
                  </w:divBdr>
                  <w:divsChild>
                    <w:div w:id="1767653215">
                      <w:marLeft w:val="0"/>
                      <w:marRight w:val="0"/>
                      <w:marTop w:val="0"/>
                      <w:marBottom w:val="0"/>
                      <w:divBdr>
                        <w:top w:val="none" w:sz="0" w:space="0" w:color="auto"/>
                        <w:left w:val="none" w:sz="0" w:space="0" w:color="auto"/>
                        <w:bottom w:val="none" w:sz="0" w:space="0" w:color="auto"/>
                        <w:right w:val="none" w:sz="0" w:space="0" w:color="auto"/>
                      </w:divBdr>
                    </w:div>
                    <w:div w:id="734745987">
                      <w:marLeft w:val="0"/>
                      <w:marRight w:val="0"/>
                      <w:marTop w:val="0"/>
                      <w:marBottom w:val="0"/>
                      <w:divBdr>
                        <w:top w:val="none" w:sz="0" w:space="0" w:color="auto"/>
                        <w:left w:val="none" w:sz="0" w:space="0" w:color="auto"/>
                        <w:bottom w:val="none" w:sz="0" w:space="0" w:color="auto"/>
                        <w:right w:val="none" w:sz="0" w:space="0" w:color="auto"/>
                      </w:divBdr>
                    </w:div>
                  </w:divsChild>
                </w:div>
                <w:div w:id="2113238263">
                  <w:marLeft w:val="0"/>
                  <w:marRight w:val="0"/>
                  <w:marTop w:val="0"/>
                  <w:marBottom w:val="0"/>
                  <w:divBdr>
                    <w:top w:val="none" w:sz="0" w:space="0" w:color="auto"/>
                    <w:left w:val="none" w:sz="0" w:space="0" w:color="auto"/>
                    <w:bottom w:val="none" w:sz="0" w:space="0" w:color="auto"/>
                    <w:right w:val="none" w:sz="0" w:space="0" w:color="auto"/>
                  </w:divBdr>
                  <w:divsChild>
                    <w:div w:id="7947929">
                      <w:marLeft w:val="0"/>
                      <w:marRight w:val="0"/>
                      <w:marTop w:val="0"/>
                      <w:marBottom w:val="0"/>
                      <w:divBdr>
                        <w:top w:val="none" w:sz="0" w:space="0" w:color="auto"/>
                        <w:left w:val="none" w:sz="0" w:space="0" w:color="auto"/>
                        <w:bottom w:val="none" w:sz="0" w:space="0" w:color="auto"/>
                        <w:right w:val="none" w:sz="0" w:space="0" w:color="auto"/>
                      </w:divBdr>
                    </w:div>
                  </w:divsChild>
                </w:div>
                <w:div w:id="224344590">
                  <w:marLeft w:val="0"/>
                  <w:marRight w:val="0"/>
                  <w:marTop w:val="0"/>
                  <w:marBottom w:val="0"/>
                  <w:divBdr>
                    <w:top w:val="none" w:sz="0" w:space="0" w:color="auto"/>
                    <w:left w:val="none" w:sz="0" w:space="0" w:color="auto"/>
                    <w:bottom w:val="none" w:sz="0" w:space="0" w:color="auto"/>
                    <w:right w:val="none" w:sz="0" w:space="0" w:color="auto"/>
                  </w:divBdr>
                  <w:divsChild>
                    <w:div w:id="1193760661">
                      <w:marLeft w:val="0"/>
                      <w:marRight w:val="0"/>
                      <w:marTop w:val="0"/>
                      <w:marBottom w:val="0"/>
                      <w:divBdr>
                        <w:top w:val="none" w:sz="0" w:space="0" w:color="auto"/>
                        <w:left w:val="none" w:sz="0" w:space="0" w:color="auto"/>
                        <w:bottom w:val="none" w:sz="0" w:space="0" w:color="auto"/>
                        <w:right w:val="none" w:sz="0" w:space="0" w:color="auto"/>
                      </w:divBdr>
                    </w:div>
                  </w:divsChild>
                </w:div>
                <w:div w:id="1260748203">
                  <w:marLeft w:val="0"/>
                  <w:marRight w:val="0"/>
                  <w:marTop w:val="0"/>
                  <w:marBottom w:val="0"/>
                  <w:divBdr>
                    <w:top w:val="none" w:sz="0" w:space="0" w:color="auto"/>
                    <w:left w:val="none" w:sz="0" w:space="0" w:color="auto"/>
                    <w:bottom w:val="none" w:sz="0" w:space="0" w:color="auto"/>
                    <w:right w:val="none" w:sz="0" w:space="0" w:color="auto"/>
                  </w:divBdr>
                  <w:divsChild>
                    <w:div w:id="1004819360">
                      <w:marLeft w:val="0"/>
                      <w:marRight w:val="0"/>
                      <w:marTop w:val="0"/>
                      <w:marBottom w:val="0"/>
                      <w:divBdr>
                        <w:top w:val="none" w:sz="0" w:space="0" w:color="auto"/>
                        <w:left w:val="none" w:sz="0" w:space="0" w:color="auto"/>
                        <w:bottom w:val="none" w:sz="0" w:space="0" w:color="auto"/>
                        <w:right w:val="none" w:sz="0" w:space="0" w:color="auto"/>
                      </w:divBdr>
                    </w:div>
                  </w:divsChild>
                </w:div>
                <w:div w:id="1825201112">
                  <w:marLeft w:val="0"/>
                  <w:marRight w:val="0"/>
                  <w:marTop w:val="0"/>
                  <w:marBottom w:val="0"/>
                  <w:divBdr>
                    <w:top w:val="none" w:sz="0" w:space="0" w:color="auto"/>
                    <w:left w:val="none" w:sz="0" w:space="0" w:color="auto"/>
                    <w:bottom w:val="none" w:sz="0" w:space="0" w:color="auto"/>
                    <w:right w:val="none" w:sz="0" w:space="0" w:color="auto"/>
                  </w:divBdr>
                  <w:divsChild>
                    <w:div w:id="694427790">
                      <w:marLeft w:val="0"/>
                      <w:marRight w:val="0"/>
                      <w:marTop w:val="0"/>
                      <w:marBottom w:val="0"/>
                      <w:divBdr>
                        <w:top w:val="none" w:sz="0" w:space="0" w:color="auto"/>
                        <w:left w:val="none" w:sz="0" w:space="0" w:color="auto"/>
                        <w:bottom w:val="none" w:sz="0" w:space="0" w:color="auto"/>
                        <w:right w:val="none" w:sz="0" w:space="0" w:color="auto"/>
                      </w:divBdr>
                    </w:div>
                  </w:divsChild>
                </w:div>
                <w:div w:id="1890725591">
                  <w:marLeft w:val="0"/>
                  <w:marRight w:val="0"/>
                  <w:marTop w:val="0"/>
                  <w:marBottom w:val="0"/>
                  <w:divBdr>
                    <w:top w:val="none" w:sz="0" w:space="0" w:color="auto"/>
                    <w:left w:val="none" w:sz="0" w:space="0" w:color="auto"/>
                    <w:bottom w:val="none" w:sz="0" w:space="0" w:color="auto"/>
                    <w:right w:val="none" w:sz="0" w:space="0" w:color="auto"/>
                  </w:divBdr>
                  <w:divsChild>
                    <w:div w:id="385379976">
                      <w:marLeft w:val="0"/>
                      <w:marRight w:val="0"/>
                      <w:marTop w:val="0"/>
                      <w:marBottom w:val="0"/>
                      <w:divBdr>
                        <w:top w:val="none" w:sz="0" w:space="0" w:color="auto"/>
                        <w:left w:val="none" w:sz="0" w:space="0" w:color="auto"/>
                        <w:bottom w:val="none" w:sz="0" w:space="0" w:color="auto"/>
                        <w:right w:val="none" w:sz="0" w:space="0" w:color="auto"/>
                      </w:divBdr>
                    </w:div>
                  </w:divsChild>
                </w:div>
                <w:div w:id="1675299063">
                  <w:marLeft w:val="0"/>
                  <w:marRight w:val="0"/>
                  <w:marTop w:val="0"/>
                  <w:marBottom w:val="0"/>
                  <w:divBdr>
                    <w:top w:val="none" w:sz="0" w:space="0" w:color="auto"/>
                    <w:left w:val="none" w:sz="0" w:space="0" w:color="auto"/>
                    <w:bottom w:val="none" w:sz="0" w:space="0" w:color="auto"/>
                    <w:right w:val="none" w:sz="0" w:space="0" w:color="auto"/>
                  </w:divBdr>
                  <w:divsChild>
                    <w:div w:id="190262778">
                      <w:marLeft w:val="0"/>
                      <w:marRight w:val="0"/>
                      <w:marTop w:val="0"/>
                      <w:marBottom w:val="0"/>
                      <w:divBdr>
                        <w:top w:val="none" w:sz="0" w:space="0" w:color="auto"/>
                        <w:left w:val="none" w:sz="0" w:space="0" w:color="auto"/>
                        <w:bottom w:val="none" w:sz="0" w:space="0" w:color="auto"/>
                        <w:right w:val="none" w:sz="0" w:space="0" w:color="auto"/>
                      </w:divBdr>
                    </w:div>
                  </w:divsChild>
                </w:div>
                <w:div w:id="1667395278">
                  <w:marLeft w:val="0"/>
                  <w:marRight w:val="0"/>
                  <w:marTop w:val="0"/>
                  <w:marBottom w:val="0"/>
                  <w:divBdr>
                    <w:top w:val="none" w:sz="0" w:space="0" w:color="auto"/>
                    <w:left w:val="none" w:sz="0" w:space="0" w:color="auto"/>
                    <w:bottom w:val="none" w:sz="0" w:space="0" w:color="auto"/>
                    <w:right w:val="none" w:sz="0" w:space="0" w:color="auto"/>
                  </w:divBdr>
                  <w:divsChild>
                    <w:div w:id="158663276">
                      <w:marLeft w:val="0"/>
                      <w:marRight w:val="0"/>
                      <w:marTop w:val="0"/>
                      <w:marBottom w:val="0"/>
                      <w:divBdr>
                        <w:top w:val="none" w:sz="0" w:space="0" w:color="auto"/>
                        <w:left w:val="none" w:sz="0" w:space="0" w:color="auto"/>
                        <w:bottom w:val="none" w:sz="0" w:space="0" w:color="auto"/>
                        <w:right w:val="none" w:sz="0" w:space="0" w:color="auto"/>
                      </w:divBdr>
                    </w:div>
                  </w:divsChild>
                </w:div>
                <w:div w:id="286353098">
                  <w:marLeft w:val="0"/>
                  <w:marRight w:val="0"/>
                  <w:marTop w:val="0"/>
                  <w:marBottom w:val="0"/>
                  <w:divBdr>
                    <w:top w:val="none" w:sz="0" w:space="0" w:color="auto"/>
                    <w:left w:val="none" w:sz="0" w:space="0" w:color="auto"/>
                    <w:bottom w:val="none" w:sz="0" w:space="0" w:color="auto"/>
                    <w:right w:val="none" w:sz="0" w:space="0" w:color="auto"/>
                  </w:divBdr>
                  <w:divsChild>
                    <w:div w:id="2128041854">
                      <w:marLeft w:val="0"/>
                      <w:marRight w:val="0"/>
                      <w:marTop w:val="0"/>
                      <w:marBottom w:val="0"/>
                      <w:divBdr>
                        <w:top w:val="none" w:sz="0" w:space="0" w:color="auto"/>
                        <w:left w:val="none" w:sz="0" w:space="0" w:color="auto"/>
                        <w:bottom w:val="none" w:sz="0" w:space="0" w:color="auto"/>
                        <w:right w:val="none" w:sz="0" w:space="0" w:color="auto"/>
                      </w:divBdr>
                    </w:div>
                  </w:divsChild>
                </w:div>
                <w:div w:id="1725983815">
                  <w:marLeft w:val="0"/>
                  <w:marRight w:val="0"/>
                  <w:marTop w:val="0"/>
                  <w:marBottom w:val="0"/>
                  <w:divBdr>
                    <w:top w:val="none" w:sz="0" w:space="0" w:color="auto"/>
                    <w:left w:val="none" w:sz="0" w:space="0" w:color="auto"/>
                    <w:bottom w:val="none" w:sz="0" w:space="0" w:color="auto"/>
                    <w:right w:val="none" w:sz="0" w:space="0" w:color="auto"/>
                  </w:divBdr>
                  <w:divsChild>
                    <w:div w:id="2013335105">
                      <w:marLeft w:val="0"/>
                      <w:marRight w:val="0"/>
                      <w:marTop w:val="0"/>
                      <w:marBottom w:val="0"/>
                      <w:divBdr>
                        <w:top w:val="none" w:sz="0" w:space="0" w:color="auto"/>
                        <w:left w:val="none" w:sz="0" w:space="0" w:color="auto"/>
                        <w:bottom w:val="none" w:sz="0" w:space="0" w:color="auto"/>
                        <w:right w:val="none" w:sz="0" w:space="0" w:color="auto"/>
                      </w:divBdr>
                    </w:div>
                  </w:divsChild>
                </w:div>
                <w:div w:id="216673332">
                  <w:marLeft w:val="0"/>
                  <w:marRight w:val="0"/>
                  <w:marTop w:val="0"/>
                  <w:marBottom w:val="0"/>
                  <w:divBdr>
                    <w:top w:val="none" w:sz="0" w:space="0" w:color="auto"/>
                    <w:left w:val="none" w:sz="0" w:space="0" w:color="auto"/>
                    <w:bottom w:val="none" w:sz="0" w:space="0" w:color="auto"/>
                    <w:right w:val="none" w:sz="0" w:space="0" w:color="auto"/>
                  </w:divBdr>
                  <w:divsChild>
                    <w:div w:id="2063938357">
                      <w:marLeft w:val="0"/>
                      <w:marRight w:val="0"/>
                      <w:marTop w:val="0"/>
                      <w:marBottom w:val="0"/>
                      <w:divBdr>
                        <w:top w:val="none" w:sz="0" w:space="0" w:color="auto"/>
                        <w:left w:val="none" w:sz="0" w:space="0" w:color="auto"/>
                        <w:bottom w:val="none" w:sz="0" w:space="0" w:color="auto"/>
                        <w:right w:val="none" w:sz="0" w:space="0" w:color="auto"/>
                      </w:divBdr>
                    </w:div>
                  </w:divsChild>
                </w:div>
                <w:div w:id="597447875">
                  <w:marLeft w:val="0"/>
                  <w:marRight w:val="0"/>
                  <w:marTop w:val="0"/>
                  <w:marBottom w:val="0"/>
                  <w:divBdr>
                    <w:top w:val="none" w:sz="0" w:space="0" w:color="auto"/>
                    <w:left w:val="none" w:sz="0" w:space="0" w:color="auto"/>
                    <w:bottom w:val="none" w:sz="0" w:space="0" w:color="auto"/>
                    <w:right w:val="none" w:sz="0" w:space="0" w:color="auto"/>
                  </w:divBdr>
                  <w:divsChild>
                    <w:div w:id="1298877923">
                      <w:marLeft w:val="0"/>
                      <w:marRight w:val="0"/>
                      <w:marTop w:val="0"/>
                      <w:marBottom w:val="0"/>
                      <w:divBdr>
                        <w:top w:val="none" w:sz="0" w:space="0" w:color="auto"/>
                        <w:left w:val="none" w:sz="0" w:space="0" w:color="auto"/>
                        <w:bottom w:val="none" w:sz="0" w:space="0" w:color="auto"/>
                        <w:right w:val="none" w:sz="0" w:space="0" w:color="auto"/>
                      </w:divBdr>
                    </w:div>
                  </w:divsChild>
                </w:div>
                <w:div w:id="76096493">
                  <w:marLeft w:val="0"/>
                  <w:marRight w:val="0"/>
                  <w:marTop w:val="0"/>
                  <w:marBottom w:val="0"/>
                  <w:divBdr>
                    <w:top w:val="none" w:sz="0" w:space="0" w:color="auto"/>
                    <w:left w:val="none" w:sz="0" w:space="0" w:color="auto"/>
                    <w:bottom w:val="none" w:sz="0" w:space="0" w:color="auto"/>
                    <w:right w:val="none" w:sz="0" w:space="0" w:color="auto"/>
                  </w:divBdr>
                  <w:divsChild>
                    <w:div w:id="1799298193">
                      <w:marLeft w:val="0"/>
                      <w:marRight w:val="0"/>
                      <w:marTop w:val="0"/>
                      <w:marBottom w:val="0"/>
                      <w:divBdr>
                        <w:top w:val="none" w:sz="0" w:space="0" w:color="auto"/>
                        <w:left w:val="none" w:sz="0" w:space="0" w:color="auto"/>
                        <w:bottom w:val="none" w:sz="0" w:space="0" w:color="auto"/>
                        <w:right w:val="none" w:sz="0" w:space="0" w:color="auto"/>
                      </w:divBdr>
                    </w:div>
                  </w:divsChild>
                </w:div>
                <w:div w:id="49117948">
                  <w:marLeft w:val="0"/>
                  <w:marRight w:val="0"/>
                  <w:marTop w:val="0"/>
                  <w:marBottom w:val="0"/>
                  <w:divBdr>
                    <w:top w:val="none" w:sz="0" w:space="0" w:color="auto"/>
                    <w:left w:val="none" w:sz="0" w:space="0" w:color="auto"/>
                    <w:bottom w:val="none" w:sz="0" w:space="0" w:color="auto"/>
                    <w:right w:val="none" w:sz="0" w:space="0" w:color="auto"/>
                  </w:divBdr>
                  <w:divsChild>
                    <w:div w:id="1144542014">
                      <w:marLeft w:val="0"/>
                      <w:marRight w:val="0"/>
                      <w:marTop w:val="0"/>
                      <w:marBottom w:val="0"/>
                      <w:divBdr>
                        <w:top w:val="none" w:sz="0" w:space="0" w:color="auto"/>
                        <w:left w:val="none" w:sz="0" w:space="0" w:color="auto"/>
                        <w:bottom w:val="none" w:sz="0" w:space="0" w:color="auto"/>
                        <w:right w:val="none" w:sz="0" w:space="0" w:color="auto"/>
                      </w:divBdr>
                    </w:div>
                  </w:divsChild>
                </w:div>
                <w:div w:id="57436012">
                  <w:marLeft w:val="0"/>
                  <w:marRight w:val="0"/>
                  <w:marTop w:val="0"/>
                  <w:marBottom w:val="0"/>
                  <w:divBdr>
                    <w:top w:val="none" w:sz="0" w:space="0" w:color="auto"/>
                    <w:left w:val="none" w:sz="0" w:space="0" w:color="auto"/>
                    <w:bottom w:val="none" w:sz="0" w:space="0" w:color="auto"/>
                    <w:right w:val="none" w:sz="0" w:space="0" w:color="auto"/>
                  </w:divBdr>
                  <w:divsChild>
                    <w:div w:id="1007712511">
                      <w:marLeft w:val="0"/>
                      <w:marRight w:val="0"/>
                      <w:marTop w:val="0"/>
                      <w:marBottom w:val="0"/>
                      <w:divBdr>
                        <w:top w:val="none" w:sz="0" w:space="0" w:color="auto"/>
                        <w:left w:val="none" w:sz="0" w:space="0" w:color="auto"/>
                        <w:bottom w:val="none" w:sz="0" w:space="0" w:color="auto"/>
                        <w:right w:val="none" w:sz="0" w:space="0" w:color="auto"/>
                      </w:divBdr>
                    </w:div>
                  </w:divsChild>
                </w:div>
                <w:div w:id="615258126">
                  <w:marLeft w:val="0"/>
                  <w:marRight w:val="0"/>
                  <w:marTop w:val="0"/>
                  <w:marBottom w:val="0"/>
                  <w:divBdr>
                    <w:top w:val="none" w:sz="0" w:space="0" w:color="auto"/>
                    <w:left w:val="none" w:sz="0" w:space="0" w:color="auto"/>
                    <w:bottom w:val="none" w:sz="0" w:space="0" w:color="auto"/>
                    <w:right w:val="none" w:sz="0" w:space="0" w:color="auto"/>
                  </w:divBdr>
                  <w:divsChild>
                    <w:div w:id="961620199">
                      <w:marLeft w:val="0"/>
                      <w:marRight w:val="0"/>
                      <w:marTop w:val="0"/>
                      <w:marBottom w:val="0"/>
                      <w:divBdr>
                        <w:top w:val="none" w:sz="0" w:space="0" w:color="auto"/>
                        <w:left w:val="none" w:sz="0" w:space="0" w:color="auto"/>
                        <w:bottom w:val="none" w:sz="0" w:space="0" w:color="auto"/>
                        <w:right w:val="none" w:sz="0" w:space="0" w:color="auto"/>
                      </w:divBdr>
                    </w:div>
                    <w:div w:id="1158811179">
                      <w:marLeft w:val="0"/>
                      <w:marRight w:val="0"/>
                      <w:marTop w:val="0"/>
                      <w:marBottom w:val="0"/>
                      <w:divBdr>
                        <w:top w:val="none" w:sz="0" w:space="0" w:color="auto"/>
                        <w:left w:val="none" w:sz="0" w:space="0" w:color="auto"/>
                        <w:bottom w:val="none" w:sz="0" w:space="0" w:color="auto"/>
                        <w:right w:val="none" w:sz="0" w:space="0" w:color="auto"/>
                      </w:divBdr>
                    </w:div>
                  </w:divsChild>
                </w:div>
                <w:div w:id="335041903">
                  <w:marLeft w:val="0"/>
                  <w:marRight w:val="0"/>
                  <w:marTop w:val="0"/>
                  <w:marBottom w:val="0"/>
                  <w:divBdr>
                    <w:top w:val="none" w:sz="0" w:space="0" w:color="auto"/>
                    <w:left w:val="none" w:sz="0" w:space="0" w:color="auto"/>
                    <w:bottom w:val="none" w:sz="0" w:space="0" w:color="auto"/>
                    <w:right w:val="none" w:sz="0" w:space="0" w:color="auto"/>
                  </w:divBdr>
                  <w:divsChild>
                    <w:div w:id="1798185790">
                      <w:marLeft w:val="0"/>
                      <w:marRight w:val="0"/>
                      <w:marTop w:val="0"/>
                      <w:marBottom w:val="0"/>
                      <w:divBdr>
                        <w:top w:val="none" w:sz="0" w:space="0" w:color="auto"/>
                        <w:left w:val="none" w:sz="0" w:space="0" w:color="auto"/>
                        <w:bottom w:val="none" w:sz="0" w:space="0" w:color="auto"/>
                        <w:right w:val="none" w:sz="0" w:space="0" w:color="auto"/>
                      </w:divBdr>
                    </w:div>
                  </w:divsChild>
                </w:div>
                <w:div w:id="134181111">
                  <w:marLeft w:val="0"/>
                  <w:marRight w:val="0"/>
                  <w:marTop w:val="0"/>
                  <w:marBottom w:val="0"/>
                  <w:divBdr>
                    <w:top w:val="none" w:sz="0" w:space="0" w:color="auto"/>
                    <w:left w:val="none" w:sz="0" w:space="0" w:color="auto"/>
                    <w:bottom w:val="none" w:sz="0" w:space="0" w:color="auto"/>
                    <w:right w:val="none" w:sz="0" w:space="0" w:color="auto"/>
                  </w:divBdr>
                  <w:divsChild>
                    <w:div w:id="588664371">
                      <w:marLeft w:val="0"/>
                      <w:marRight w:val="0"/>
                      <w:marTop w:val="0"/>
                      <w:marBottom w:val="0"/>
                      <w:divBdr>
                        <w:top w:val="none" w:sz="0" w:space="0" w:color="auto"/>
                        <w:left w:val="none" w:sz="0" w:space="0" w:color="auto"/>
                        <w:bottom w:val="none" w:sz="0" w:space="0" w:color="auto"/>
                        <w:right w:val="none" w:sz="0" w:space="0" w:color="auto"/>
                      </w:divBdr>
                    </w:div>
                  </w:divsChild>
                </w:div>
                <w:div w:id="81682324">
                  <w:marLeft w:val="0"/>
                  <w:marRight w:val="0"/>
                  <w:marTop w:val="0"/>
                  <w:marBottom w:val="0"/>
                  <w:divBdr>
                    <w:top w:val="none" w:sz="0" w:space="0" w:color="auto"/>
                    <w:left w:val="none" w:sz="0" w:space="0" w:color="auto"/>
                    <w:bottom w:val="none" w:sz="0" w:space="0" w:color="auto"/>
                    <w:right w:val="none" w:sz="0" w:space="0" w:color="auto"/>
                  </w:divBdr>
                  <w:divsChild>
                    <w:div w:id="1634599996">
                      <w:marLeft w:val="0"/>
                      <w:marRight w:val="0"/>
                      <w:marTop w:val="0"/>
                      <w:marBottom w:val="0"/>
                      <w:divBdr>
                        <w:top w:val="none" w:sz="0" w:space="0" w:color="auto"/>
                        <w:left w:val="none" w:sz="0" w:space="0" w:color="auto"/>
                        <w:bottom w:val="none" w:sz="0" w:space="0" w:color="auto"/>
                        <w:right w:val="none" w:sz="0" w:space="0" w:color="auto"/>
                      </w:divBdr>
                    </w:div>
                  </w:divsChild>
                </w:div>
                <w:div w:id="1813912046">
                  <w:marLeft w:val="0"/>
                  <w:marRight w:val="0"/>
                  <w:marTop w:val="0"/>
                  <w:marBottom w:val="0"/>
                  <w:divBdr>
                    <w:top w:val="none" w:sz="0" w:space="0" w:color="auto"/>
                    <w:left w:val="none" w:sz="0" w:space="0" w:color="auto"/>
                    <w:bottom w:val="none" w:sz="0" w:space="0" w:color="auto"/>
                    <w:right w:val="none" w:sz="0" w:space="0" w:color="auto"/>
                  </w:divBdr>
                  <w:divsChild>
                    <w:div w:id="1697849175">
                      <w:marLeft w:val="0"/>
                      <w:marRight w:val="0"/>
                      <w:marTop w:val="0"/>
                      <w:marBottom w:val="0"/>
                      <w:divBdr>
                        <w:top w:val="none" w:sz="0" w:space="0" w:color="auto"/>
                        <w:left w:val="none" w:sz="0" w:space="0" w:color="auto"/>
                        <w:bottom w:val="none" w:sz="0" w:space="0" w:color="auto"/>
                        <w:right w:val="none" w:sz="0" w:space="0" w:color="auto"/>
                      </w:divBdr>
                    </w:div>
                  </w:divsChild>
                </w:div>
                <w:div w:id="1266419840">
                  <w:marLeft w:val="0"/>
                  <w:marRight w:val="0"/>
                  <w:marTop w:val="0"/>
                  <w:marBottom w:val="0"/>
                  <w:divBdr>
                    <w:top w:val="none" w:sz="0" w:space="0" w:color="auto"/>
                    <w:left w:val="none" w:sz="0" w:space="0" w:color="auto"/>
                    <w:bottom w:val="none" w:sz="0" w:space="0" w:color="auto"/>
                    <w:right w:val="none" w:sz="0" w:space="0" w:color="auto"/>
                  </w:divBdr>
                  <w:divsChild>
                    <w:div w:id="1095519142">
                      <w:marLeft w:val="0"/>
                      <w:marRight w:val="0"/>
                      <w:marTop w:val="0"/>
                      <w:marBottom w:val="0"/>
                      <w:divBdr>
                        <w:top w:val="none" w:sz="0" w:space="0" w:color="auto"/>
                        <w:left w:val="none" w:sz="0" w:space="0" w:color="auto"/>
                        <w:bottom w:val="none" w:sz="0" w:space="0" w:color="auto"/>
                        <w:right w:val="none" w:sz="0" w:space="0" w:color="auto"/>
                      </w:divBdr>
                    </w:div>
                    <w:div w:id="1142162908">
                      <w:marLeft w:val="0"/>
                      <w:marRight w:val="0"/>
                      <w:marTop w:val="0"/>
                      <w:marBottom w:val="0"/>
                      <w:divBdr>
                        <w:top w:val="none" w:sz="0" w:space="0" w:color="auto"/>
                        <w:left w:val="none" w:sz="0" w:space="0" w:color="auto"/>
                        <w:bottom w:val="none" w:sz="0" w:space="0" w:color="auto"/>
                        <w:right w:val="none" w:sz="0" w:space="0" w:color="auto"/>
                      </w:divBdr>
                    </w:div>
                  </w:divsChild>
                </w:div>
                <w:div w:id="1939175807">
                  <w:marLeft w:val="0"/>
                  <w:marRight w:val="0"/>
                  <w:marTop w:val="0"/>
                  <w:marBottom w:val="0"/>
                  <w:divBdr>
                    <w:top w:val="none" w:sz="0" w:space="0" w:color="auto"/>
                    <w:left w:val="none" w:sz="0" w:space="0" w:color="auto"/>
                    <w:bottom w:val="none" w:sz="0" w:space="0" w:color="auto"/>
                    <w:right w:val="none" w:sz="0" w:space="0" w:color="auto"/>
                  </w:divBdr>
                  <w:divsChild>
                    <w:div w:id="660543385">
                      <w:marLeft w:val="0"/>
                      <w:marRight w:val="0"/>
                      <w:marTop w:val="0"/>
                      <w:marBottom w:val="0"/>
                      <w:divBdr>
                        <w:top w:val="none" w:sz="0" w:space="0" w:color="auto"/>
                        <w:left w:val="none" w:sz="0" w:space="0" w:color="auto"/>
                        <w:bottom w:val="none" w:sz="0" w:space="0" w:color="auto"/>
                        <w:right w:val="none" w:sz="0" w:space="0" w:color="auto"/>
                      </w:divBdr>
                    </w:div>
                    <w:div w:id="1259866639">
                      <w:marLeft w:val="0"/>
                      <w:marRight w:val="0"/>
                      <w:marTop w:val="0"/>
                      <w:marBottom w:val="0"/>
                      <w:divBdr>
                        <w:top w:val="none" w:sz="0" w:space="0" w:color="auto"/>
                        <w:left w:val="none" w:sz="0" w:space="0" w:color="auto"/>
                        <w:bottom w:val="none" w:sz="0" w:space="0" w:color="auto"/>
                        <w:right w:val="none" w:sz="0" w:space="0" w:color="auto"/>
                      </w:divBdr>
                    </w:div>
                  </w:divsChild>
                </w:div>
                <w:div w:id="765150138">
                  <w:marLeft w:val="0"/>
                  <w:marRight w:val="0"/>
                  <w:marTop w:val="0"/>
                  <w:marBottom w:val="0"/>
                  <w:divBdr>
                    <w:top w:val="none" w:sz="0" w:space="0" w:color="auto"/>
                    <w:left w:val="none" w:sz="0" w:space="0" w:color="auto"/>
                    <w:bottom w:val="none" w:sz="0" w:space="0" w:color="auto"/>
                    <w:right w:val="none" w:sz="0" w:space="0" w:color="auto"/>
                  </w:divBdr>
                  <w:divsChild>
                    <w:div w:id="586963986">
                      <w:marLeft w:val="0"/>
                      <w:marRight w:val="0"/>
                      <w:marTop w:val="0"/>
                      <w:marBottom w:val="0"/>
                      <w:divBdr>
                        <w:top w:val="none" w:sz="0" w:space="0" w:color="auto"/>
                        <w:left w:val="none" w:sz="0" w:space="0" w:color="auto"/>
                        <w:bottom w:val="none" w:sz="0" w:space="0" w:color="auto"/>
                        <w:right w:val="none" w:sz="0" w:space="0" w:color="auto"/>
                      </w:divBdr>
                    </w:div>
                    <w:div w:id="1201817709">
                      <w:marLeft w:val="0"/>
                      <w:marRight w:val="0"/>
                      <w:marTop w:val="0"/>
                      <w:marBottom w:val="0"/>
                      <w:divBdr>
                        <w:top w:val="none" w:sz="0" w:space="0" w:color="auto"/>
                        <w:left w:val="none" w:sz="0" w:space="0" w:color="auto"/>
                        <w:bottom w:val="none" w:sz="0" w:space="0" w:color="auto"/>
                        <w:right w:val="none" w:sz="0" w:space="0" w:color="auto"/>
                      </w:divBdr>
                    </w:div>
                  </w:divsChild>
                </w:div>
                <w:div w:id="2010406540">
                  <w:marLeft w:val="0"/>
                  <w:marRight w:val="0"/>
                  <w:marTop w:val="0"/>
                  <w:marBottom w:val="0"/>
                  <w:divBdr>
                    <w:top w:val="none" w:sz="0" w:space="0" w:color="auto"/>
                    <w:left w:val="none" w:sz="0" w:space="0" w:color="auto"/>
                    <w:bottom w:val="none" w:sz="0" w:space="0" w:color="auto"/>
                    <w:right w:val="none" w:sz="0" w:space="0" w:color="auto"/>
                  </w:divBdr>
                  <w:divsChild>
                    <w:div w:id="1087268597">
                      <w:marLeft w:val="0"/>
                      <w:marRight w:val="0"/>
                      <w:marTop w:val="0"/>
                      <w:marBottom w:val="0"/>
                      <w:divBdr>
                        <w:top w:val="none" w:sz="0" w:space="0" w:color="auto"/>
                        <w:left w:val="none" w:sz="0" w:space="0" w:color="auto"/>
                        <w:bottom w:val="none" w:sz="0" w:space="0" w:color="auto"/>
                        <w:right w:val="none" w:sz="0" w:space="0" w:color="auto"/>
                      </w:divBdr>
                    </w:div>
                  </w:divsChild>
                </w:div>
                <w:div w:id="1263416108">
                  <w:marLeft w:val="0"/>
                  <w:marRight w:val="0"/>
                  <w:marTop w:val="0"/>
                  <w:marBottom w:val="0"/>
                  <w:divBdr>
                    <w:top w:val="none" w:sz="0" w:space="0" w:color="auto"/>
                    <w:left w:val="none" w:sz="0" w:space="0" w:color="auto"/>
                    <w:bottom w:val="none" w:sz="0" w:space="0" w:color="auto"/>
                    <w:right w:val="none" w:sz="0" w:space="0" w:color="auto"/>
                  </w:divBdr>
                  <w:divsChild>
                    <w:div w:id="1355351970">
                      <w:marLeft w:val="0"/>
                      <w:marRight w:val="0"/>
                      <w:marTop w:val="0"/>
                      <w:marBottom w:val="0"/>
                      <w:divBdr>
                        <w:top w:val="none" w:sz="0" w:space="0" w:color="auto"/>
                        <w:left w:val="none" w:sz="0" w:space="0" w:color="auto"/>
                        <w:bottom w:val="none" w:sz="0" w:space="0" w:color="auto"/>
                        <w:right w:val="none" w:sz="0" w:space="0" w:color="auto"/>
                      </w:divBdr>
                    </w:div>
                  </w:divsChild>
                </w:div>
                <w:div w:id="163670007">
                  <w:marLeft w:val="0"/>
                  <w:marRight w:val="0"/>
                  <w:marTop w:val="0"/>
                  <w:marBottom w:val="0"/>
                  <w:divBdr>
                    <w:top w:val="none" w:sz="0" w:space="0" w:color="auto"/>
                    <w:left w:val="none" w:sz="0" w:space="0" w:color="auto"/>
                    <w:bottom w:val="none" w:sz="0" w:space="0" w:color="auto"/>
                    <w:right w:val="none" w:sz="0" w:space="0" w:color="auto"/>
                  </w:divBdr>
                  <w:divsChild>
                    <w:div w:id="853692645">
                      <w:marLeft w:val="0"/>
                      <w:marRight w:val="0"/>
                      <w:marTop w:val="0"/>
                      <w:marBottom w:val="0"/>
                      <w:divBdr>
                        <w:top w:val="none" w:sz="0" w:space="0" w:color="auto"/>
                        <w:left w:val="none" w:sz="0" w:space="0" w:color="auto"/>
                        <w:bottom w:val="none" w:sz="0" w:space="0" w:color="auto"/>
                        <w:right w:val="none" w:sz="0" w:space="0" w:color="auto"/>
                      </w:divBdr>
                    </w:div>
                  </w:divsChild>
                </w:div>
                <w:div w:id="1767655854">
                  <w:marLeft w:val="0"/>
                  <w:marRight w:val="0"/>
                  <w:marTop w:val="0"/>
                  <w:marBottom w:val="0"/>
                  <w:divBdr>
                    <w:top w:val="none" w:sz="0" w:space="0" w:color="auto"/>
                    <w:left w:val="none" w:sz="0" w:space="0" w:color="auto"/>
                    <w:bottom w:val="none" w:sz="0" w:space="0" w:color="auto"/>
                    <w:right w:val="none" w:sz="0" w:space="0" w:color="auto"/>
                  </w:divBdr>
                  <w:divsChild>
                    <w:div w:id="417796979">
                      <w:marLeft w:val="0"/>
                      <w:marRight w:val="0"/>
                      <w:marTop w:val="0"/>
                      <w:marBottom w:val="0"/>
                      <w:divBdr>
                        <w:top w:val="none" w:sz="0" w:space="0" w:color="auto"/>
                        <w:left w:val="none" w:sz="0" w:space="0" w:color="auto"/>
                        <w:bottom w:val="none" w:sz="0" w:space="0" w:color="auto"/>
                        <w:right w:val="none" w:sz="0" w:space="0" w:color="auto"/>
                      </w:divBdr>
                    </w:div>
                    <w:div w:id="865875457">
                      <w:marLeft w:val="0"/>
                      <w:marRight w:val="0"/>
                      <w:marTop w:val="0"/>
                      <w:marBottom w:val="0"/>
                      <w:divBdr>
                        <w:top w:val="none" w:sz="0" w:space="0" w:color="auto"/>
                        <w:left w:val="none" w:sz="0" w:space="0" w:color="auto"/>
                        <w:bottom w:val="none" w:sz="0" w:space="0" w:color="auto"/>
                        <w:right w:val="none" w:sz="0" w:space="0" w:color="auto"/>
                      </w:divBdr>
                    </w:div>
                  </w:divsChild>
                </w:div>
                <w:div w:id="1055158218">
                  <w:marLeft w:val="0"/>
                  <w:marRight w:val="0"/>
                  <w:marTop w:val="0"/>
                  <w:marBottom w:val="0"/>
                  <w:divBdr>
                    <w:top w:val="none" w:sz="0" w:space="0" w:color="auto"/>
                    <w:left w:val="none" w:sz="0" w:space="0" w:color="auto"/>
                    <w:bottom w:val="none" w:sz="0" w:space="0" w:color="auto"/>
                    <w:right w:val="none" w:sz="0" w:space="0" w:color="auto"/>
                  </w:divBdr>
                  <w:divsChild>
                    <w:div w:id="757096313">
                      <w:marLeft w:val="0"/>
                      <w:marRight w:val="0"/>
                      <w:marTop w:val="0"/>
                      <w:marBottom w:val="0"/>
                      <w:divBdr>
                        <w:top w:val="none" w:sz="0" w:space="0" w:color="auto"/>
                        <w:left w:val="none" w:sz="0" w:space="0" w:color="auto"/>
                        <w:bottom w:val="none" w:sz="0" w:space="0" w:color="auto"/>
                        <w:right w:val="none" w:sz="0" w:space="0" w:color="auto"/>
                      </w:divBdr>
                    </w:div>
                  </w:divsChild>
                </w:div>
                <w:div w:id="953366381">
                  <w:marLeft w:val="0"/>
                  <w:marRight w:val="0"/>
                  <w:marTop w:val="0"/>
                  <w:marBottom w:val="0"/>
                  <w:divBdr>
                    <w:top w:val="none" w:sz="0" w:space="0" w:color="auto"/>
                    <w:left w:val="none" w:sz="0" w:space="0" w:color="auto"/>
                    <w:bottom w:val="none" w:sz="0" w:space="0" w:color="auto"/>
                    <w:right w:val="none" w:sz="0" w:space="0" w:color="auto"/>
                  </w:divBdr>
                  <w:divsChild>
                    <w:div w:id="1269506897">
                      <w:marLeft w:val="0"/>
                      <w:marRight w:val="0"/>
                      <w:marTop w:val="0"/>
                      <w:marBottom w:val="0"/>
                      <w:divBdr>
                        <w:top w:val="none" w:sz="0" w:space="0" w:color="auto"/>
                        <w:left w:val="none" w:sz="0" w:space="0" w:color="auto"/>
                        <w:bottom w:val="none" w:sz="0" w:space="0" w:color="auto"/>
                        <w:right w:val="none" w:sz="0" w:space="0" w:color="auto"/>
                      </w:divBdr>
                    </w:div>
                    <w:div w:id="1608654761">
                      <w:marLeft w:val="0"/>
                      <w:marRight w:val="0"/>
                      <w:marTop w:val="0"/>
                      <w:marBottom w:val="0"/>
                      <w:divBdr>
                        <w:top w:val="none" w:sz="0" w:space="0" w:color="auto"/>
                        <w:left w:val="none" w:sz="0" w:space="0" w:color="auto"/>
                        <w:bottom w:val="none" w:sz="0" w:space="0" w:color="auto"/>
                        <w:right w:val="none" w:sz="0" w:space="0" w:color="auto"/>
                      </w:divBdr>
                    </w:div>
                  </w:divsChild>
                </w:div>
                <w:div w:id="1603613367">
                  <w:marLeft w:val="0"/>
                  <w:marRight w:val="0"/>
                  <w:marTop w:val="0"/>
                  <w:marBottom w:val="0"/>
                  <w:divBdr>
                    <w:top w:val="none" w:sz="0" w:space="0" w:color="auto"/>
                    <w:left w:val="none" w:sz="0" w:space="0" w:color="auto"/>
                    <w:bottom w:val="none" w:sz="0" w:space="0" w:color="auto"/>
                    <w:right w:val="none" w:sz="0" w:space="0" w:color="auto"/>
                  </w:divBdr>
                  <w:divsChild>
                    <w:div w:id="756631677">
                      <w:marLeft w:val="0"/>
                      <w:marRight w:val="0"/>
                      <w:marTop w:val="0"/>
                      <w:marBottom w:val="0"/>
                      <w:divBdr>
                        <w:top w:val="none" w:sz="0" w:space="0" w:color="auto"/>
                        <w:left w:val="none" w:sz="0" w:space="0" w:color="auto"/>
                        <w:bottom w:val="none" w:sz="0" w:space="0" w:color="auto"/>
                        <w:right w:val="none" w:sz="0" w:space="0" w:color="auto"/>
                      </w:divBdr>
                    </w:div>
                    <w:div w:id="147945152">
                      <w:marLeft w:val="0"/>
                      <w:marRight w:val="0"/>
                      <w:marTop w:val="0"/>
                      <w:marBottom w:val="0"/>
                      <w:divBdr>
                        <w:top w:val="none" w:sz="0" w:space="0" w:color="auto"/>
                        <w:left w:val="none" w:sz="0" w:space="0" w:color="auto"/>
                        <w:bottom w:val="none" w:sz="0" w:space="0" w:color="auto"/>
                        <w:right w:val="none" w:sz="0" w:space="0" w:color="auto"/>
                      </w:divBdr>
                    </w:div>
                  </w:divsChild>
                </w:div>
                <w:div w:id="275522635">
                  <w:marLeft w:val="0"/>
                  <w:marRight w:val="0"/>
                  <w:marTop w:val="0"/>
                  <w:marBottom w:val="0"/>
                  <w:divBdr>
                    <w:top w:val="none" w:sz="0" w:space="0" w:color="auto"/>
                    <w:left w:val="none" w:sz="0" w:space="0" w:color="auto"/>
                    <w:bottom w:val="none" w:sz="0" w:space="0" w:color="auto"/>
                    <w:right w:val="none" w:sz="0" w:space="0" w:color="auto"/>
                  </w:divBdr>
                  <w:divsChild>
                    <w:div w:id="1012608724">
                      <w:marLeft w:val="0"/>
                      <w:marRight w:val="0"/>
                      <w:marTop w:val="0"/>
                      <w:marBottom w:val="0"/>
                      <w:divBdr>
                        <w:top w:val="none" w:sz="0" w:space="0" w:color="auto"/>
                        <w:left w:val="none" w:sz="0" w:space="0" w:color="auto"/>
                        <w:bottom w:val="none" w:sz="0" w:space="0" w:color="auto"/>
                        <w:right w:val="none" w:sz="0" w:space="0" w:color="auto"/>
                      </w:divBdr>
                    </w:div>
                  </w:divsChild>
                </w:div>
                <w:div w:id="2107924945">
                  <w:marLeft w:val="0"/>
                  <w:marRight w:val="0"/>
                  <w:marTop w:val="0"/>
                  <w:marBottom w:val="0"/>
                  <w:divBdr>
                    <w:top w:val="none" w:sz="0" w:space="0" w:color="auto"/>
                    <w:left w:val="none" w:sz="0" w:space="0" w:color="auto"/>
                    <w:bottom w:val="none" w:sz="0" w:space="0" w:color="auto"/>
                    <w:right w:val="none" w:sz="0" w:space="0" w:color="auto"/>
                  </w:divBdr>
                  <w:divsChild>
                    <w:div w:id="124623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996170">
          <w:marLeft w:val="0"/>
          <w:marRight w:val="0"/>
          <w:marTop w:val="0"/>
          <w:marBottom w:val="0"/>
          <w:divBdr>
            <w:top w:val="none" w:sz="0" w:space="0" w:color="auto"/>
            <w:left w:val="none" w:sz="0" w:space="0" w:color="auto"/>
            <w:bottom w:val="none" w:sz="0" w:space="0" w:color="auto"/>
            <w:right w:val="none" w:sz="0" w:space="0" w:color="auto"/>
          </w:divBdr>
        </w:div>
        <w:div w:id="1684896708">
          <w:marLeft w:val="0"/>
          <w:marRight w:val="0"/>
          <w:marTop w:val="0"/>
          <w:marBottom w:val="0"/>
          <w:divBdr>
            <w:top w:val="none" w:sz="0" w:space="0" w:color="auto"/>
            <w:left w:val="none" w:sz="0" w:space="0" w:color="auto"/>
            <w:bottom w:val="none" w:sz="0" w:space="0" w:color="auto"/>
            <w:right w:val="none" w:sz="0" w:space="0" w:color="auto"/>
          </w:divBdr>
          <w:divsChild>
            <w:div w:id="236522643">
              <w:marLeft w:val="-75"/>
              <w:marRight w:val="0"/>
              <w:marTop w:val="30"/>
              <w:marBottom w:val="30"/>
              <w:divBdr>
                <w:top w:val="none" w:sz="0" w:space="0" w:color="auto"/>
                <w:left w:val="none" w:sz="0" w:space="0" w:color="auto"/>
                <w:bottom w:val="none" w:sz="0" w:space="0" w:color="auto"/>
                <w:right w:val="none" w:sz="0" w:space="0" w:color="auto"/>
              </w:divBdr>
              <w:divsChild>
                <w:div w:id="458111652">
                  <w:marLeft w:val="0"/>
                  <w:marRight w:val="0"/>
                  <w:marTop w:val="0"/>
                  <w:marBottom w:val="0"/>
                  <w:divBdr>
                    <w:top w:val="none" w:sz="0" w:space="0" w:color="auto"/>
                    <w:left w:val="none" w:sz="0" w:space="0" w:color="auto"/>
                    <w:bottom w:val="none" w:sz="0" w:space="0" w:color="auto"/>
                    <w:right w:val="none" w:sz="0" w:space="0" w:color="auto"/>
                  </w:divBdr>
                  <w:divsChild>
                    <w:div w:id="1979341164">
                      <w:marLeft w:val="0"/>
                      <w:marRight w:val="0"/>
                      <w:marTop w:val="0"/>
                      <w:marBottom w:val="0"/>
                      <w:divBdr>
                        <w:top w:val="none" w:sz="0" w:space="0" w:color="auto"/>
                        <w:left w:val="none" w:sz="0" w:space="0" w:color="auto"/>
                        <w:bottom w:val="none" w:sz="0" w:space="0" w:color="auto"/>
                        <w:right w:val="none" w:sz="0" w:space="0" w:color="auto"/>
                      </w:divBdr>
                    </w:div>
                  </w:divsChild>
                </w:div>
                <w:div w:id="577832734">
                  <w:marLeft w:val="0"/>
                  <w:marRight w:val="0"/>
                  <w:marTop w:val="0"/>
                  <w:marBottom w:val="0"/>
                  <w:divBdr>
                    <w:top w:val="none" w:sz="0" w:space="0" w:color="auto"/>
                    <w:left w:val="none" w:sz="0" w:space="0" w:color="auto"/>
                    <w:bottom w:val="none" w:sz="0" w:space="0" w:color="auto"/>
                    <w:right w:val="none" w:sz="0" w:space="0" w:color="auto"/>
                  </w:divBdr>
                  <w:divsChild>
                    <w:div w:id="891846510">
                      <w:marLeft w:val="0"/>
                      <w:marRight w:val="0"/>
                      <w:marTop w:val="0"/>
                      <w:marBottom w:val="0"/>
                      <w:divBdr>
                        <w:top w:val="none" w:sz="0" w:space="0" w:color="auto"/>
                        <w:left w:val="none" w:sz="0" w:space="0" w:color="auto"/>
                        <w:bottom w:val="none" w:sz="0" w:space="0" w:color="auto"/>
                        <w:right w:val="none" w:sz="0" w:space="0" w:color="auto"/>
                      </w:divBdr>
                    </w:div>
                    <w:div w:id="2086537030">
                      <w:marLeft w:val="0"/>
                      <w:marRight w:val="0"/>
                      <w:marTop w:val="0"/>
                      <w:marBottom w:val="0"/>
                      <w:divBdr>
                        <w:top w:val="none" w:sz="0" w:space="0" w:color="auto"/>
                        <w:left w:val="none" w:sz="0" w:space="0" w:color="auto"/>
                        <w:bottom w:val="none" w:sz="0" w:space="0" w:color="auto"/>
                        <w:right w:val="none" w:sz="0" w:space="0" w:color="auto"/>
                      </w:divBdr>
                    </w:div>
                    <w:div w:id="275603246">
                      <w:marLeft w:val="0"/>
                      <w:marRight w:val="0"/>
                      <w:marTop w:val="0"/>
                      <w:marBottom w:val="0"/>
                      <w:divBdr>
                        <w:top w:val="none" w:sz="0" w:space="0" w:color="auto"/>
                        <w:left w:val="none" w:sz="0" w:space="0" w:color="auto"/>
                        <w:bottom w:val="none" w:sz="0" w:space="0" w:color="auto"/>
                        <w:right w:val="none" w:sz="0" w:space="0" w:color="auto"/>
                      </w:divBdr>
                    </w:div>
                    <w:div w:id="139268408">
                      <w:marLeft w:val="0"/>
                      <w:marRight w:val="0"/>
                      <w:marTop w:val="0"/>
                      <w:marBottom w:val="0"/>
                      <w:divBdr>
                        <w:top w:val="none" w:sz="0" w:space="0" w:color="auto"/>
                        <w:left w:val="none" w:sz="0" w:space="0" w:color="auto"/>
                        <w:bottom w:val="none" w:sz="0" w:space="0" w:color="auto"/>
                        <w:right w:val="none" w:sz="0" w:space="0" w:color="auto"/>
                      </w:divBdr>
                    </w:div>
                    <w:div w:id="426197985">
                      <w:marLeft w:val="0"/>
                      <w:marRight w:val="0"/>
                      <w:marTop w:val="0"/>
                      <w:marBottom w:val="0"/>
                      <w:divBdr>
                        <w:top w:val="none" w:sz="0" w:space="0" w:color="auto"/>
                        <w:left w:val="none" w:sz="0" w:space="0" w:color="auto"/>
                        <w:bottom w:val="none" w:sz="0" w:space="0" w:color="auto"/>
                        <w:right w:val="none" w:sz="0" w:space="0" w:color="auto"/>
                      </w:divBdr>
                    </w:div>
                    <w:div w:id="574821739">
                      <w:marLeft w:val="0"/>
                      <w:marRight w:val="0"/>
                      <w:marTop w:val="0"/>
                      <w:marBottom w:val="0"/>
                      <w:divBdr>
                        <w:top w:val="none" w:sz="0" w:space="0" w:color="auto"/>
                        <w:left w:val="none" w:sz="0" w:space="0" w:color="auto"/>
                        <w:bottom w:val="none" w:sz="0" w:space="0" w:color="auto"/>
                        <w:right w:val="none" w:sz="0" w:space="0" w:color="auto"/>
                      </w:divBdr>
                    </w:div>
                    <w:div w:id="747506825">
                      <w:marLeft w:val="0"/>
                      <w:marRight w:val="0"/>
                      <w:marTop w:val="0"/>
                      <w:marBottom w:val="0"/>
                      <w:divBdr>
                        <w:top w:val="none" w:sz="0" w:space="0" w:color="auto"/>
                        <w:left w:val="none" w:sz="0" w:space="0" w:color="auto"/>
                        <w:bottom w:val="none" w:sz="0" w:space="0" w:color="auto"/>
                        <w:right w:val="none" w:sz="0" w:space="0" w:color="auto"/>
                      </w:divBdr>
                    </w:div>
                    <w:div w:id="2091345684">
                      <w:marLeft w:val="0"/>
                      <w:marRight w:val="0"/>
                      <w:marTop w:val="0"/>
                      <w:marBottom w:val="0"/>
                      <w:divBdr>
                        <w:top w:val="none" w:sz="0" w:space="0" w:color="auto"/>
                        <w:left w:val="none" w:sz="0" w:space="0" w:color="auto"/>
                        <w:bottom w:val="none" w:sz="0" w:space="0" w:color="auto"/>
                        <w:right w:val="none" w:sz="0" w:space="0" w:color="auto"/>
                      </w:divBdr>
                    </w:div>
                  </w:divsChild>
                </w:div>
                <w:div w:id="496193744">
                  <w:marLeft w:val="0"/>
                  <w:marRight w:val="0"/>
                  <w:marTop w:val="0"/>
                  <w:marBottom w:val="0"/>
                  <w:divBdr>
                    <w:top w:val="none" w:sz="0" w:space="0" w:color="auto"/>
                    <w:left w:val="none" w:sz="0" w:space="0" w:color="auto"/>
                    <w:bottom w:val="none" w:sz="0" w:space="0" w:color="auto"/>
                    <w:right w:val="none" w:sz="0" w:space="0" w:color="auto"/>
                  </w:divBdr>
                  <w:divsChild>
                    <w:div w:id="630474927">
                      <w:marLeft w:val="0"/>
                      <w:marRight w:val="0"/>
                      <w:marTop w:val="0"/>
                      <w:marBottom w:val="0"/>
                      <w:divBdr>
                        <w:top w:val="none" w:sz="0" w:space="0" w:color="auto"/>
                        <w:left w:val="none" w:sz="0" w:space="0" w:color="auto"/>
                        <w:bottom w:val="none" w:sz="0" w:space="0" w:color="auto"/>
                        <w:right w:val="none" w:sz="0" w:space="0" w:color="auto"/>
                      </w:divBdr>
                    </w:div>
                    <w:div w:id="1967733204">
                      <w:marLeft w:val="0"/>
                      <w:marRight w:val="0"/>
                      <w:marTop w:val="0"/>
                      <w:marBottom w:val="0"/>
                      <w:divBdr>
                        <w:top w:val="none" w:sz="0" w:space="0" w:color="auto"/>
                        <w:left w:val="none" w:sz="0" w:space="0" w:color="auto"/>
                        <w:bottom w:val="none" w:sz="0" w:space="0" w:color="auto"/>
                        <w:right w:val="none" w:sz="0" w:space="0" w:color="auto"/>
                      </w:divBdr>
                    </w:div>
                  </w:divsChild>
                </w:div>
                <w:div w:id="1761870243">
                  <w:marLeft w:val="0"/>
                  <w:marRight w:val="0"/>
                  <w:marTop w:val="0"/>
                  <w:marBottom w:val="0"/>
                  <w:divBdr>
                    <w:top w:val="none" w:sz="0" w:space="0" w:color="auto"/>
                    <w:left w:val="none" w:sz="0" w:space="0" w:color="auto"/>
                    <w:bottom w:val="none" w:sz="0" w:space="0" w:color="auto"/>
                    <w:right w:val="none" w:sz="0" w:space="0" w:color="auto"/>
                  </w:divBdr>
                  <w:divsChild>
                    <w:div w:id="1269197998">
                      <w:marLeft w:val="0"/>
                      <w:marRight w:val="0"/>
                      <w:marTop w:val="0"/>
                      <w:marBottom w:val="0"/>
                      <w:divBdr>
                        <w:top w:val="none" w:sz="0" w:space="0" w:color="auto"/>
                        <w:left w:val="none" w:sz="0" w:space="0" w:color="auto"/>
                        <w:bottom w:val="none" w:sz="0" w:space="0" w:color="auto"/>
                        <w:right w:val="none" w:sz="0" w:space="0" w:color="auto"/>
                      </w:divBdr>
                    </w:div>
                  </w:divsChild>
                </w:div>
                <w:div w:id="97795147">
                  <w:marLeft w:val="0"/>
                  <w:marRight w:val="0"/>
                  <w:marTop w:val="0"/>
                  <w:marBottom w:val="0"/>
                  <w:divBdr>
                    <w:top w:val="none" w:sz="0" w:space="0" w:color="auto"/>
                    <w:left w:val="none" w:sz="0" w:space="0" w:color="auto"/>
                    <w:bottom w:val="none" w:sz="0" w:space="0" w:color="auto"/>
                    <w:right w:val="none" w:sz="0" w:space="0" w:color="auto"/>
                  </w:divBdr>
                  <w:divsChild>
                    <w:div w:id="1634629350">
                      <w:marLeft w:val="0"/>
                      <w:marRight w:val="0"/>
                      <w:marTop w:val="0"/>
                      <w:marBottom w:val="0"/>
                      <w:divBdr>
                        <w:top w:val="none" w:sz="0" w:space="0" w:color="auto"/>
                        <w:left w:val="none" w:sz="0" w:space="0" w:color="auto"/>
                        <w:bottom w:val="none" w:sz="0" w:space="0" w:color="auto"/>
                        <w:right w:val="none" w:sz="0" w:space="0" w:color="auto"/>
                      </w:divBdr>
                    </w:div>
                    <w:div w:id="125049848">
                      <w:marLeft w:val="0"/>
                      <w:marRight w:val="0"/>
                      <w:marTop w:val="0"/>
                      <w:marBottom w:val="0"/>
                      <w:divBdr>
                        <w:top w:val="none" w:sz="0" w:space="0" w:color="auto"/>
                        <w:left w:val="none" w:sz="0" w:space="0" w:color="auto"/>
                        <w:bottom w:val="none" w:sz="0" w:space="0" w:color="auto"/>
                        <w:right w:val="none" w:sz="0" w:space="0" w:color="auto"/>
                      </w:divBdr>
                    </w:div>
                  </w:divsChild>
                </w:div>
                <w:div w:id="294722645">
                  <w:marLeft w:val="0"/>
                  <w:marRight w:val="0"/>
                  <w:marTop w:val="0"/>
                  <w:marBottom w:val="0"/>
                  <w:divBdr>
                    <w:top w:val="none" w:sz="0" w:space="0" w:color="auto"/>
                    <w:left w:val="none" w:sz="0" w:space="0" w:color="auto"/>
                    <w:bottom w:val="none" w:sz="0" w:space="0" w:color="auto"/>
                    <w:right w:val="none" w:sz="0" w:space="0" w:color="auto"/>
                  </w:divBdr>
                  <w:divsChild>
                    <w:div w:id="773405870">
                      <w:marLeft w:val="0"/>
                      <w:marRight w:val="0"/>
                      <w:marTop w:val="0"/>
                      <w:marBottom w:val="0"/>
                      <w:divBdr>
                        <w:top w:val="none" w:sz="0" w:space="0" w:color="auto"/>
                        <w:left w:val="none" w:sz="0" w:space="0" w:color="auto"/>
                        <w:bottom w:val="none" w:sz="0" w:space="0" w:color="auto"/>
                        <w:right w:val="none" w:sz="0" w:space="0" w:color="auto"/>
                      </w:divBdr>
                    </w:div>
                    <w:div w:id="39787278">
                      <w:marLeft w:val="0"/>
                      <w:marRight w:val="0"/>
                      <w:marTop w:val="0"/>
                      <w:marBottom w:val="0"/>
                      <w:divBdr>
                        <w:top w:val="none" w:sz="0" w:space="0" w:color="auto"/>
                        <w:left w:val="none" w:sz="0" w:space="0" w:color="auto"/>
                        <w:bottom w:val="none" w:sz="0" w:space="0" w:color="auto"/>
                        <w:right w:val="none" w:sz="0" w:space="0" w:color="auto"/>
                      </w:divBdr>
                    </w:div>
                    <w:div w:id="1089161911">
                      <w:marLeft w:val="0"/>
                      <w:marRight w:val="0"/>
                      <w:marTop w:val="0"/>
                      <w:marBottom w:val="0"/>
                      <w:divBdr>
                        <w:top w:val="none" w:sz="0" w:space="0" w:color="auto"/>
                        <w:left w:val="none" w:sz="0" w:space="0" w:color="auto"/>
                        <w:bottom w:val="none" w:sz="0" w:space="0" w:color="auto"/>
                        <w:right w:val="none" w:sz="0" w:space="0" w:color="auto"/>
                      </w:divBdr>
                    </w:div>
                    <w:div w:id="2049641366">
                      <w:marLeft w:val="0"/>
                      <w:marRight w:val="0"/>
                      <w:marTop w:val="0"/>
                      <w:marBottom w:val="0"/>
                      <w:divBdr>
                        <w:top w:val="none" w:sz="0" w:space="0" w:color="auto"/>
                        <w:left w:val="none" w:sz="0" w:space="0" w:color="auto"/>
                        <w:bottom w:val="none" w:sz="0" w:space="0" w:color="auto"/>
                        <w:right w:val="none" w:sz="0" w:space="0" w:color="auto"/>
                      </w:divBdr>
                    </w:div>
                    <w:div w:id="2059668398">
                      <w:marLeft w:val="0"/>
                      <w:marRight w:val="0"/>
                      <w:marTop w:val="0"/>
                      <w:marBottom w:val="0"/>
                      <w:divBdr>
                        <w:top w:val="none" w:sz="0" w:space="0" w:color="auto"/>
                        <w:left w:val="none" w:sz="0" w:space="0" w:color="auto"/>
                        <w:bottom w:val="none" w:sz="0" w:space="0" w:color="auto"/>
                        <w:right w:val="none" w:sz="0" w:space="0" w:color="auto"/>
                      </w:divBdr>
                    </w:div>
                    <w:div w:id="181744639">
                      <w:marLeft w:val="0"/>
                      <w:marRight w:val="0"/>
                      <w:marTop w:val="0"/>
                      <w:marBottom w:val="0"/>
                      <w:divBdr>
                        <w:top w:val="none" w:sz="0" w:space="0" w:color="auto"/>
                        <w:left w:val="none" w:sz="0" w:space="0" w:color="auto"/>
                        <w:bottom w:val="none" w:sz="0" w:space="0" w:color="auto"/>
                        <w:right w:val="none" w:sz="0" w:space="0" w:color="auto"/>
                      </w:divBdr>
                    </w:div>
                    <w:div w:id="1532913895">
                      <w:marLeft w:val="0"/>
                      <w:marRight w:val="0"/>
                      <w:marTop w:val="0"/>
                      <w:marBottom w:val="0"/>
                      <w:divBdr>
                        <w:top w:val="none" w:sz="0" w:space="0" w:color="auto"/>
                        <w:left w:val="none" w:sz="0" w:space="0" w:color="auto"/>
                        <w:bottom w:val="none" w:sz="0" w:space="0" w:color="auto"/>
                        <w:right w:val="none" w:sz="0" w:space="0" w:color="auto"/>
                      </w:divBdr>
                    </w:div>
                    <w:div w:id="2083407987">
                      <w:marLeft w:val="0"/>
                      <w:marRight w:val="0"/>
                      <w:marTop w:val="0"/>
                      <w:marBottom w:val="0"/>
                      <w:divBdr>
                        <w:top w:val="none" w:sz="0" w:space="0" w:color="auto"/>
                        <w:left w:val="none" w:sz="0" w:space="0" w:color="auto"/>
                        <w:bottom w:val="none" w:sz="0" w:space="0" w:color="auto"/>
                        <w:right w:val="none" w:sz="0" w:space="0" w:color="auto"/>
                      </w:divBdr>
                    </w:div>
                    <w:div w:id="1936476271">
                      <w:marLeft w:val="0"/>
                      <w:marRight w:val="0"/>
                      <w:marTop w:val="0"/>
                      <w:marBottom w:val="0"/>
                      <w:divBdr>
                        <w:top w:val="none" w:sz="0" w:space="0" w:color="auto"/>
                        <w:left w:val="none" w:sz="0" w:space="0" w:color="auto"/>
                        <w:bottom w:val="none" w:sz="0" w:space="0" w:color="auto"/>
                        <w:right w:val="none" w:sz="0" w:space="0" w:color="auto"/>
                      </w:divBdr>
                    </w:div>
                    <w:div w:id="2046978080">
                      <w:marLeft w:val="0"/>
                      <w:marRight w:val="0"/>
                      <w:marTop w:val="0"/>
                      <w:marBottom w:val="0"/>
                      <w:divBdr>
                        <w:top w:val="none" w:sz="0" w:space="0" w:color="auto"/>
                        <w:left w:val="none" w:sz="0" w:space="0" w:color="auto"/>
                        <w:bottom w:val="none" w:sz="0" w:space="0" w:color="auto"/>
                        <w:right w:val="none" w:sz="0" w:space="0" w:color="auto"/>
                      </w:divBdr>
                    </w:div>
                    <w:div w:id="1571772905">
                      <w:marLeft w:val="0"/>
                      <w:marRight w:val="0"/>
                      <w:marTop w:val="0"/>
                      <w:marBottom w:val="0"/>
                      <w:divBdr>
                        <w:top w:val="none" w:sz="0" w:space="0" w:color="auto"/>
                        <w:left w:val="none" w:sz="0" w:space="0" w:color="auto"/>
                        <w:bottom w:val="none" w:sz="0" w:space="0" w:color="auto"/>
                        <w:right w:val="none" w:sz="0" w:space="0" w:color="auto"/>
                      </w:divBdr>
                    </w:div>
                    <w:div w:id="1539513740">
                      <w:marLeft w:val="0"/>
                      <w:marRight w:val="0"/>
                      <w:marTop w:val="0"/>
                      <w:marBottom w:val="0"/>
                      <w:divBdr>
                        <w:top w:val="none" w:sz="0" w:space="0" w:color="auto"/>
                        <w:left w:val="none" w:sz="0" w:space="0" w:color="auto"/>
                        <w:bottom w:val="none" w:sz="0" w:space="0" w:color="auto"/>
                        <w:right w:val="none" w:sz="0" w:space="0" w:color="auto"/>
                      </w:divBdr>
                    </w:div>
                  </w:divsChild>
                </w:div>
                <w:div w:id="1226140330">
                  <w:marLeft w:val="0"/>
                  <w:marRight w:val="0"/>
                  <w:marTop w:val="0"/>
                  <w:marBottom w:val="0"/>
                  <w:divBdr>
                    <w:top w:val="none" w:sz="0" w:space="0" w:color="auto"/>
                    <w:left w:val="none" w:sz="0" w:space="0" w:color="auto"/>
                    <w:bottom w:val="none" w:sz="0" w:space="0" w:color="auto"/>
                    <w:right w:val="none" w:sz="0" w:space="0" w:color="auto"/>
                  </w:divBdr>
                  <w:divsChild>
                    <w:div w:id="121191643">
                      <w:marLeft w:val="0"/>
                      <w:marRight w:val="0"/>
                      <w:marTop w:val="0"/>
                      <w:marBottom w:val="0"/>
                      <w:divBdr>
                        <w:top w:val="none" w:sz="0" w:space="0" w:color="auto"/>
                        <w:left w:val="none" w:sz="0" w:space="0" w:color="auto"/>
                        <w:bottom w:val="none" w:sz="0" w:space="0" w:color="auto"/>
                        <w:right w:val="none" w:sz="0" w:space="0" w:color="auto"/>
                      </w:divBdr>
                    </w:div>
                  </w:divsChild>
                </w:div>
                <w:div w:id="1392146186">
                  <w:marLeft w:val="0"/>
                  <w:marRight w:val="0"/>
                  <w:marTop w:val="0"/>
                  <w:marBottom w:val="0"/>
                  <w:divBdr>
                    <w:top w:val="none" w:sz="0" w:space="0" w:color="auto"/>
                    <w:left w:val="none" w:sz="0" w:space="0" w:color="auto"/>
                    <w:bottom w:val="none" w:sz="0" w:space="0" w:color="auto"/>
                    <w:right w:val="none" w:sz="0" w:space="0" w:color="auto"/>
                  </w:divBdr>
                  <w:divsChild>
                    <w:div w:id="737635155">
                      <w:marLeft w:val="0"/>
                      <w:marRight w:val="0"/>
                      <w:marTop w:val="0"/>
                      <w:marBottom w:val="0"/>
                      <w:divBdr>
                        <w:top w:val="none" w:sz="0" w:space="0" w:color="auto"/>
                        <w:left w:val="none" w:sz="0" w:space="0" w:color="auto"/>
                        <w:bottom w:val="none" w:sz="0" w:space="0" w:color="auto"/>
                        <w:right w:val="none" w:sz="0" w:space="0" w:color="auto"/>
                      </w:divBdr>
                    </w:div>
                    <w:div w:id="2070183523">
                      <w:marLeft w:val="0"/>
                      <w:marRight w:val="0"/>
                      <w:marTop w:val="0"/>
                      <w:marBottom w:val="0"/>
                      <w:divBdr>
                        <w:top w:val="none" w:sz="0" w:space="0" w:color="auto"/>
                        <w:left w:val="none" w:sz="0" w:space="0" w:color="auto"/>
                        <w:bottom w:val="none" w:sz="0" w:space="0" w:color="auto"/>
                        <w:right w:val="none" w:sz="0" w:space="0" w:color="auto"/>
                      </w:divBdr>
                    </w:div>
                    <w:div w:id="1136024459">
                      <w:marLeft w:val="0"/>
                      <w:marRight w:val="0"/>
                      <w:marTop w:val="0"/>
                      <w:marBottom w:val="0"/>
                      <w:divBdr>
                        <w:top w:val="none" w:sz="0" w:space="0" w:color="auto"/>
                        <w:left w:val="none" w:sz="0" w:space="0" w:color="auto"/>
                        <w:bottom w:val="none" w:sz="0" w:space="0" w:color="auto"/>
                        <w:right w:val="none" w:sz="0" w:space="0" w:color="auto"/>
                      </w:divBdr>
                    </w:div>
                    <w:div w:id="172455865">
                      <w:marLeft w:val="0"/>
                      <w:marRight w:val="0"/>
                      <w:marTop w:val="0"/>
                      <w:marBottom w:val="0"/>
                      <w:divBdr>
                        <w:top w:val="none" w:sz="0" w:space="0" w:color="auto"/>
                        <w:left w:val="none" w:sz="0" w:space="0" w:color="auto"/>
                        <w:bottom w:val="none" w:sz="0" w:space="0" w:color="auto"/>
                        <w:right w:val="none" w:sz="0" w:space="0" w:color="auto"/>
                      </w:divBdr>
                    </w:div>
                    <w:div w:id="686835564">
                      <w:marLeft w:val="0"/>
                      <w:marRight w:val="0"/>
                      <w:marTop w:val="0"/>
                      <w:marBottom w:val="0"/>
                      <w:divBdr>
                        <w:top w:val="none" w:sz="0" w:space="0" w:color="auto"/>
                        <w:left w:val="none" w:sz="0" w:space="0" w:color="auto"/>
                        <w:bottom w:val="none" w:sz="0" w:space="0" w:color="auto"/>
                        <w:right w:val="none" w:sz="0" w:space="0" w:color="auto"/>
                      </w:divBdr>
                    </w:div>
                    <w:div w:id="284432207">
                      <w:marLeft w:val="0"/>
                      <w:marRight w:val="0"/>
                      <w:marTop w:val="0"/>
                      <w:marBottom w:val="0"/>
                      <w:divBdr>
                        <w:top w:val="none" w:sz="0" w:space="0" w:color="auto"/>
                        <w:left w:val="none" w:sz="0" w:space="0" w:color="auto"/>
                        <w:bottom w:val="none" w:sz="0" w:space="0" w:color="auto"/>
                        <w:right w:val="none" w:sz="0" w:space="0" w:color="auto"/>
                      </w:divBdr>
                    </w:div>
                    <w:div w:id="1850170658">
                      <w:marLeft w:val="0"/>
                      <w:marRight w:val="0"/>
                      <w:marTop w:val="0"/>
                      <w:marBottom w:val="0"/>
                      <w:divBdr>
                        <w:top w:val="none" w:sz="0" w:space="0" w:color="auto"/>
                        <w:left w:val="none" w:sz="0" w:space="0" w:color="auto"/>
                        <w:bottom w:val="none" w:sz="0" w:space="0" w:color="auto"/>
                        <w:right w:val="none" w:sz="0" w:space="0" w:color="auto"/>
                      </w:divBdr>
                    </w:div>
                    <w:div w:id="227227878">
                      <w:marLeft w:val="0"/>
                      <w:marRight w:val="0"/>
                      <w:marTop w:val="0"/>
                      <w:marBottom w:val="0"/>
                      <w:divBdr>
                        <w:top w:val="none" w:sz="0" w:space="0" w:color="auto"/>
                        <w:left w:val="none" w:sz="0" w:space="0" w:color="auto"/>
                        <w:bottom w:val="none" w:sz="0" w:space="0" w:color="auto"/>
                        <w:right w:val="none" w:sz="0" w:space="0" w:color="auto"/>
                      </w:divBdr>
                    </w:div>
                    <w:div w:id="1923417685">
                      <w:marLeft w:val="0"/>
                      <w:marRight w:val="0"/>
                      <w:marTop w:val="0"/>
                      <w:marBottom w:val="0"/>
                      <w:divBdr>
                        <w:top w:val="none" w:sz="0" w:space="0" w:color="auto"/>
                        <w:left w:val="none" w:sz="0" w:space="0" w:color="auto"/>
                        <w:bottom w:val="none" w:sz="0" w:space="0" w:color="auto"/>
                        <w:right w:val="none" w:sz="0" w:space="0" w:color="auto"/>
                      </w:divBdr>
                    </w:div>
                    <w:div w:id="1334410638">
                      <w:marLeft w:val="0"/>
                      <w:marRight w:val="0"/>
                      <w:marTop w:val="0"/>
                      <w:marBottom w:val="0"/>
                      <w:divBdr>
                        <w:top w:val="none" w:sz="0" w:space="0" w:color="auto"/>
                        <w:left w:val="none" w:sz="0" w:space="0" w:color="auto"/>
                        <w:bottom w:val="none" w:sz="0" w:space="0" w:color="auto"/>
                        <w:right w:val="none" w:sz="0" w:space="0" w:color="auto"/>
                      </w:divBdr>
                    </w:div>
                  </w:divsChild>
                </w:div>
                <w:div w:id="1087045776">
                  <w:marLeft w:val="0"/>
                  <w:marRight w:val="0"/>
                  <w:marTop w:val="0"/>
                  <w:marBottom w:val="0"/>
                  <w:divBdr>
                    <w:top w:val="none" w:sz="0" w:space="0" w:color="auto"/>
                    <w:left w:val="none" w:sz="0" w:space="0" w:color="auto"/>
                    <w:bottom w:val="none" w:sz="0" w:space="0" w:color="auto"/>
                    <w:right w:val="none" w:sz="0" w:space="0" w:color="auto"/>
                  </w:divBdr>
                  <w:divsChild>
                    <w:div w:id="1514953512">
                      <w:marLeft w:val="0"/>
                      <w:marRight w:val="0"/>
                      <w:marTop w:val="0"/>
                      <w:marBottom w:val="0"/>
                      <w:divBdr>
                        <w:top w:val="none" w:sz="0" w:space="0" w:color="auto"/>
                        <w:left w:val="none" w:sz="0" w:space="0" w:color="auto"/>
                        <w:bottom w:val="none" w:sz="0" w:space="0" w:color="auto"/>
                        <w:right w:val="none" w:sz="0" w:space="0" w:color="auto"/>
                      </w:divBdr>
                    </w:div>
                    <w:div w:id="633221302">
                      <w:marLeft w:val="0"/>
                      <w:marRight w:val="0"/>
                      <w:marTop w:val="0"/>
                      <w:marBottom w:val="0"/>
                      <w:divBdr>
                        <w:top w:val="none" w:sz="0" w:space="0" w:color="auto"/>
                        <w:left w:val="none" w:sz="0" w:space="0" w:color="auto"/>
                        <w:bottom w:val="none" w:sz="0" w:space="0" w:color="auto"/>
                        <w:right w:val="none" w:sz="0" w:space="0" w:color="auto"/>
                      </w:divBdr>
                    </w:div>
                  </w:divsChild>
                </w:div>
                <w:div w:id="749892647">
                  <w:marLeft w:val="0"/>
                  <w:marRight w:val="0"/>
                  <w:marTop w:val="0"/>
                  <w:marBottom w:val="0"/>
                  <w:divBdr>
                    <w:top w:val="none" w:sz="0" w:space="0" w:color="auto"/>
                    <w:left w:val="none" w:sz="0" w:space="0" w:color="auto"/>
                    <w:bottom w:val="none" w:sz="0" w:space="0" w:color="auto"/>
                    <w:right w:val="none" w:sz="0" w:space="0" w:color="auto"/>
                  </w:divBdr>
                  <w:divsChild>
                    <w:div w:id="319238125">
                      <w:marLeft w:val="0"/>
                      <w:marRight w:val="0"/>
                      <w:marTop w:val="0"/>
                      <w:marBottom w:val="0"/>
                      <w:divBdr>
                        <w:top w:val="none" w:sz="0" w:space="0" w:color="auto"/>
                        <w:left w:val="none" w:sz="0" w:space="0" w:color="auto"/>
                        <w:bottom w:val="none" w:sz="0" w:space="0" w:color="auto"/>
                        <w:right w:val="none" w:sz="0" w:space="0" w:color="auto"/>
                      </w:divBdr>
                    </w:div>
                    <w:div w:id="910970533">
                      <w:marLeft w:val="0"/>
                      <w:marRight w:val="0"/>
                      <w:marTop w:val="0"/>
                      <w:marBottom w:val="0"/>
                      <w:divBdr>
                        <w:top w:val="none" w:sz="0" w:space="0" w:color="auto"/>
                        <w:left w:val="none" w:sz="0" w:space="0" w:color="auto"/>
                        <w:bottom w:val="none" w:sz="0" w:space="0" w:color="auto"/>
                        <w:right w:val="none" w:sz="0" w:space="0" w:color="auto"/>
                      </w:divBdr>
                    </w:div>
                  </w:divsChild>
                </w:div>
                <w:div w:id="645821208">
                  <w:marLeft w:val="0"/>
                  <w:marRight w:val="0"/>
                  <w:marTop w:val="0"/>
                  <w:marBottom w:val="0"/>
                  <w:divBdr>
                    <w:top w:val="none" w:sz="0" w:space="0" w:color="auto"/>
                    <w:left w:val="none" w:sz="0" w:space="0" w:color="auto"/>
                    <w:bottom w:val="none" w:sz="0" w:space="0" w:color="auto"/>
                    <w:right w:val="none" w:sz="0" w:space="0" w:color="auto"/>
                  </w:divBdr>
                  <w:divsChild>
                    <w:div w:id="566300559">
                      <w:marLeft w:val="0"/>
                      <w:marRight w:val="0"/>
                      <w:marTop w:val="0"/>
                      <w:marBottom w:val="0"/>
                      <w:divBdr>
                        <w:top w:val="none" w:sz="0" w:space="0" w:color="auto"/>
                        <w:left w:val="none" w:sz="0" w:space="0" w:color="auto"/>
                        <w:bottom w:val="none" w:sz="0" w:space="0" w:color="auto"/>
                        <w:right w:val="none" w:sz="0" w:space="0" w:color="auto"/>
                      </w:divBdr>
                    </w:div>
                    <w:div w:id="1576087820">
                      <w:marLeft w:val="0"/>
                      <w:marRight w:val="0"/>
                      <w:marTop w:val="0"/>
                      <w:marBottom w:val="0"/>
                      <w:divBdr>
                        <w:top w:val="none" w:sz="0" w:space="0" w:color="auto"/>
                        <w:left w:val="none" w:sz="0" w:space="0" w:color="auto"/>
                        <w:bottom w:val="none" w:sz="0" w:space="0" w:color="auto"/>
                        <w:right w:val="none" w:sz="0" w:space="0" w:color="auto"/>
                      </w:divBdr>
                    </w:div>
                  </w:divsChild>
                </w:div>
                <w:div w:id="1530492150">
                  <w:marLeft w:val="0"/>
                  <w:marRight w:val="0"/>
                  <w:marTop w:val="0"/>
                  <w:marBottom w:val="0"/>
                  <w:divBdr>
                    <w:top w:val="none" w:sz="0" w:space="0" w:color="auto"/>
                    <w:left w:val="none" w:sz="0" w:space="0" w:color="auto"/>
                    <w:bottom w:val="none" w:sz="0" w:space="0" w:color="auto"/>
                    <w:right w:val="none" w:sz="0" w:space="0" w:color="auto"/>
                  </w:divBdr>
                  <w:divsChild>
                    <w:div w:id="489752201">
                      <w:marLeft w:val="0"/>
                      <w:marRight w:val="0"/>
                      <w:marTop w:val="0"/>
                      <w:marBottom w:val="0"/>
                      <w:divBdr>
                        <w:top w:val="none" w:sz="0" w:space="0" w:color="auto"/>
                        <w:left w:val="none" w:sz="0" w:space="0" w:color="auto"/>
                        <w:bottom w:val="none" w:sz="0" w:space="0" w:color="auto"/>
                        <w:right w:val="none" w:sz="0" w:space="0" w:color="auto"/>
                      </w:divBdr>
                    </w:div>
                    <w:div w:id="1218861162">
                      <w:marLeft w:val="0"/>
                      <w:marRight w:val="0"/>
                      <w:marTop w:val="0"/>
                      <w:marBottom w:val="0"/>
                      <w:divBdr>
                        <w:top w:val="none" w:sz="0" w:space="0" w:color="auto"/>
                        <w:left w:val="none" w:sz="0" w:space="0" w:color="auto"/>
                        <w:bottom w:val="none" w:sz="0" w:space="0" w:color="auto"/>
                        <w:right w:val="none" w:sz="0" w:space="0" w:color="auto"/>
                      </w:divBdr>
                    </w:div>
                    <w:div w:id="1330330101">
                      <w:marLeft w:val="0"/>
                      <w:marRight w:val="0"/>
                      <w:marTop w:val="0"/>
                      <w:marBottom w:val="0"/>
                      <w:divBdr>
                        <w:top w:val="none" w:sz="0" w:space="0" w:color="auto"/>
                        <w:left w:val="none" w:sz="0" w:space="0" w:color="auto"/>
                        <w:bottom w:val="none" w:sz="0" w:space="0" w:color="auto"/>
                        <w:right w:val="none" w:sz="0" w:space="0" w:color="auto"/>
                      </w:divBdr>
                    </w:div>
                    <w:div w:id="234124429">
                      <w:marLeft w:val="0"/>
                      <w:marRight w:val="0"/>
                      <w:marTop w:val="0"/>
                      <w:marBottom w:val="0"/>
                      <w:divBdr>
                        <w:top w:val="none" w:sz="0" w:space="0" w:color="auto"/>
                        <w:left w:val="none" w:sz="0" w:space="0" w:color="auto"/>
                        <w:bottom w:val="none" w:sz="0" w:space="0" w:color="auto"/>
                        <w:right w:val="none" w:sz="0" w:space="0" w:color="auto"/>
                      </w:divBdr>
                    </w:div>
                    <w:div w:id="1641954885">
                      <w:marLeft w:val="0"/>
                      <w:marRight w:val="0"/>
                      <w:marTop w:val="0"/>
                      <w:marBottom w:val="0"/>
                      <w:divBdr>
                        <w:top w:val="none" w:sz="0" w:space="0" w:color="auto"/>
                        <w:left w:val="none" w:sz="0" w:space="0" w:color="auto"/>
                        <w:bottom w:val="none" w:sz="0" w:space="0" w:color="auto"/>
                        <w:right w:val="none" w:sz="0" w:space="0" w:color="auto"/>
                      </w:divBdr>
                    </w:div>
                    <w:div w:id="1948729583">
                      <w:marLeft w:val="0"/>
                      <w:marRight w:val="0"/>
                      <w:marTop w:val="0"/>
                      <w:marBottom w:val="0"/>
                      <w:divBdr>
                        <w:top w:val="none" w:sz="0" w:space="0" w:color="auto"/>
                        <w:left w:val="none" w:sz="0" w:space="0" w:color="auto"/>
                        <w:bottom w:val="none" w:sz="0" w:space="0" w:color="auto"/>
                        <w:right w:val="none" w:sz="0" w:space="0" w:color="auto"/>
                      </w:divBdr>
                    </w:div>
                    <w:div w:id="572854201">
                      <w:marLeft w:val="0"/>
                      <w:marRight w:val="0"/>
                      <w:marTop w:val="0"/>
                      <w:marBottom w:val="0"/>
                      <w:divBdr>
                        <w:top w:val="none" w:sz="0" w:space="0" w:color="auto"/>
                        <w:left w:val="none" w:sz="0" w:space="0" w:color="auto"/>
                        <w:bottom w:val="none" w:sz="0" w:space="0" w:color="auto"/>
                        <w:right w:val="none" w:sz="0" w:space="0" w:color="auto"/>
                      </w:divBdr>
                    </w:div>
                    <w:div w:id="636881219">
                      <w:marLeft w:val="0"/>
                      <w:marRight w:val="0"/>
                      <w:marTop w:val="0"/>
                      <w:marBottom w:val="0"/>
                      <w:divBdr>
                        <w:top w:val="none" w:sz="0" w:space="0" w:color="auto"/>
                        <w:left w:val="none" w:sz="0" w:space="0" w:color="auto"/>
                        <w:bottom w:val="none" w:sz="0" w:space="0" w:color="auto"/>
                        <w:right w:val="none" w:sz="0" w:space="0" w:color="auto"/>
                      </w:divBdr>
                    </w:div>
                    <w:div w:id="1826239647">
                      <w:marLeft w:val="0"/>
                      <w:marRight w:val="0"/>
                      <w:marTop w:val="0"/>
                      <w:marBottom w:val="0"/>
                      <w:divBdr>
                        <w:top w:val="none" w:sz="0" w:space="0" w:color="auto"/>
                        <w:left w:val="none" w:sz="0" w:space="0" w:color="auto"/>
                        <w:bottom w:val="none" w:sz="0" w:space="0" w:color="auto"/>
                        <w:right w:val="none" w:sz="0" w:space="0" w:color="auto"/>
                      </w:divBdr>
                    </w:div>
                  </w:divsChild>
                </w:div>
                <w:div w:id="432945533">
                  <w:marLeft w:val="0"/>
                  <w:marRight w:val="0"/>
                  <w:marTop w:val="0"/>
                  <w:marBottom w:val="0"/>
                  <w:divBdr>
                    <w:top w:val="none" w:sz="0" w:space="0" w:color="auto"/>
                    <w:left w:val="none" w:sz="0" w:space="0" w:color="auto"/>
                    <w:bottom w:val="none" w:sz="0" w:space="0" w:color="auto"/>
                    <w:right w:val="none" w:sz="0" w:space="0" w:color="auto"/>
                  </w:divBdr>
                  <w:divsChild>
                    <w:div w:id="899169294">
                      <w:marLeft w:val="0"/>
                      <w:marRight w:val="0"/>
                      <w:marTop w:val="0"/>
                      <w:marBottom w:val="0"/>
                      <w:divBdr>
                        <w:top w:val="none" w:sz="0" w:space="0" w:color="auto"/>
                        <w:left w:val="none" w:sz="0" w:space="0" w:color="auto"/>
                        <w:bottom w:val="none" w:sz="0" w:space="0" w:color="auto"/>
                        <w:right w:val="none" w:sz="0" w:space="0" w:color="auto"/>
                      </w:divBdr>
                    </w:div>
                    <w:div w:id="136270106">
                      <w:marLeft w:val="0"/>
                      <w:marRight w:val="0"/>
                      <w:marTop w:val="0"/>
                      <w:marBottom w:val="0"/>
                      <w:divBdr>
                        <w:top w:val="none" w:sz="0" w:space="0" w:color="auto"/>
                        <w:left w:val="none" w:sz="0" w:space="0" w:color="auto"/>
                        <w:bottom w:val="none" w:sz="0" w:space="0" w:color="auto"/>
                        <w:right w:val="none" w:sz="0" w:space="0" w:color="auto"/>
                      </w:divBdr>
                    </w:div>
                    <w:div w:id="1655719211">
                      <w:marLeft w:val="0"/>
                      <w:marRight w:val="0"/>
                      <w:marTop w:val="0"/>
                      <w:marBottom w:val="0"/>
                      <w:divBdr>
                        <w:top w:val="none" w:sz="0" w:space="0" w:color="auto"/>
                        <w:left w:val="none" w:sz="0" w:space="0" w:color="auto"/>
                        <w:bottom w:val="none" w:sz="0" w:space="0" w:color="auto"/>
                        <w:right w:val="none" w:sz="0" w:space="0" w:color="auto"/>
                      </w:divBdr>
                    </w:div>
                  </w:divsChild>
                </w:div>
                <w:div w:id="1746995239">
                  <w:marLeft w:val="0"/>
                  <w:marRight w:val="0"/>
                  <w:marTop w:val="0"/>
                  <w:marBottom w:val="0"/>
                  <w:divBdr>
                    <w:top w:val="none" w:sz="0" w:space="0" w:color="auto"/>
                    <w:left w:val="none" w:sz="0" w:space="0" w:color="auto"/>
                    <w:bottom w:val="none" w:sz="0" w:space="0" w:color="auto"/>
                    <w:right w:val="none" w:sz="0" w:space="0" w:color="auto"/>
                  </w:divBdr>
                  <w:divsChild>
                    <w:div w:id="67775268">
                      <w:marLeft w:val="0"/>
                      <w:marRight w:val="0"/>
                      <w:marTop w:val="0"/>
                      <w:marBottom w:val="0"/>
                      <w:divBdr>
                        <w:top w:val="none" w:sz="0" w:space="0" w:color="auto"/>
                        <w:left w:val="none" w:sz="0" w:space="0" w:color="auto"/>
                        <w:bottom w:val="none" w:sz="0" w:space="0" w:color="auto"/>
                        <w:right w:val="none" w:sz="0" w:space="0" w:color="auto"/>
                      </w:divBdr>
                    </w:div>
                    <w:div w:id="424880569">
                      <w:marLeft w:val="0"/>
                      <w:marRight w:val="0"/>
                      <w:marTop w:val="0"/>
                      <w:marBottom w:val="0"/>
                      <w:divBdr>
                        <w:top w:val="none" w:sz="0" w:space="0" w:color="auto"/>
                        <w:left w:val="none" w:sz="0" w:space="0" w:color="auto"/>
                        <w:bottom w:val="none" w:sz="0" w:space="0" w:color="auto"/>
                        <w:right w:val="none" w:sz="0" w:space="0" w:color="auto"/>
                      </w:divBdr>
                    </w:div>
                    <w:div w:id="1022584163">
                      <w:marLeft w:val="0"/>
                      <w:marRight w:val="0"/>
                      <w:marTop w:val="0"/>
                      <w:marBottom w:val="0"/>
                      <w:divBdr>
                        <w:top w:val="none" w:sz="0" w:space="0" w:color="auto"/>
                        <w:left w:val="none" w:sz="0" w:space="0" w:color="auto"/>
                        <w:bottom w:val="none" w:sz="0" w:space="0" w:color="auto"/>
                        <w:right w:val="none" w:sz="0" w:space="0" w:color="auto"/>
                      </w:divBdr>
                    </w:div>
                    <w:div w:id="692658798">
                      <w:marLeft w:val="0"/>
                      <w:marRight w:val="0"/>
                      <w:marTop w:val="0"/>
                      <w:marBottom w:val="0"/>
                      <w:divBdr>
                        <w:top w:val="none" w:sz="0" w:space="0" w:color="auto"/>
                        <w:left w:val="none" w:sz="0" w:space="0" w:color="auto"/>
                        <w:bottom w:val="none" w:sz="0" w:space="0" w:color="auto"/>
                        <w:right w:val="none" w:sz="0" w:space="0" w:color="auto"/>
                      </w:divBdr>
                    </w:div>
                    <w:div w:id="1842810555">
                      <w:marLeft w:val="0"/>
                      <w:marRight w:val="0"/>
                      <w:marTop w:val="0"/>
                      <w:marBottom w:val="0"/>
                      <w:divBdr>
                        <w:top w:val="none" w:sz="0" w:space="0" w:color="auto"/>
                        <w:left w:val="none" w:sz="0" w:space="0" w:color="auto"/>
                        <w:bottom w:val="none" w:sz="0" w:space="0" w:color="auto"/>
                        <w:right w:val="none" w:sz="0" w:space="0" w:color="auto"/>
                      </w:divBdr>
                    </w:div>
                    <w:div w:id="884214012">
                      <w:marLeft w:val="0"/>
                      <w:marRight w:val="0"/>
                      <w:marTop w:val="0"/>
                      <w:marBottom w:val="0"/>
                      <w:divBdr>
                        <w:top w:val="none" w:sz="0" w:space="0" w:color="auto"/>
                        <w:left w:val="none" w:sz="0" w:space="0" w:color="auto"/>
                        <w:bottom w:val="none" w:sz="0" w:space="0" w:color="auto"/>
                        <w:right w:val="none" w:sz="0" w:space="0" w:color="auto"/>
                      </w:divBdr>
                    </w:div>
                    <w:div w:id="1087770517">
                      <w:marLeft w:val="0"/>
                      <w:marRight w:val="0"/>
                      <w:marTop w:val="0"/>
                      <w:marBottom w:val="0"/>
                      <w:divBdr>
                        <w:top w:val="none" w:sz="0" w:space="0" w:color="auto"/>
                        <w:left w:val="none" w:sz="0" w:space="0" w:color="auto"/>
                        <w:bottom w:val="none" w:sz="0" w:space="0" w:color="auto"/>
                        <w:right w:val="none" w:sz="0" w:space="0" w:color="auto"/>
                      </w:divBdr>
                    </w:div>
                    <w:div w:id="1415973474">
                      <w:marLeft w:val="0"/>
                      <w:marRight w:val="0"/>
                      <w:marTop w:val="0"/>
                      <w:marBottom w:val="0"/>
                      <w:divBdr>
                        <w:top w:val="none" w:sz="0" w:space="0" w:color="auto"/>
                        <w:left w:val="none" w:sz="0" w:space="0" w:color="auto"/>
                        <w:bottom w:val="none" w:sz="0" w:space="0" w:color="auto"/>
                        <w:right w:val="none" w:sz="0" w:space="0" w:color="auto"/>
                      </w:divBdr>
                    </w:div>
                  </w:divsChild>
                </w:div>
                <w:div w:id="1175807534">
                  <w:marLeft w:val="0"/>
                  <w:marRight w:val="0"/>
                  <w:marTop w:val="0"/>
                  <w:marBottom w:val="0"/>
                  <w:divBdr>
                    <w:top w:val="none" w:sz="0" w:space="0" w:color="auto"/>
                    <w:left w:val="none" w:sz="0" w:space="0" w:color="auto"/>
                    <w:bottom w:val="none" w:sz="0" w:space="0" w:color="auto"/>
                    <w:right w:val="none" w:sz="0" w:space="0" w:color="auto"/>
                  </w:divBdr>
                  <w:divsChild>
                    <w:div w:id="1057898898">
                      <w:marLeft w:val="0"/>
                      <w:marRight w:val="0"/>
                      <w:marTop w:val="0"/>
                      <w:marBottom w:val="0"/>
                      <w:divBdr>
                        <w:top w:val="none" w:sz="0" w:space="0" w:color="auto"/>
                        <w:left w:val="none" w:sz="0" w:space="0" w:color="auto"/>
                        <w:bottom w:val="none" w:sz="0" w:space="0" w:color="auto"/>
                        <w:right w:val="none" w:sz="0" w:space="0" w:color="auto"/>
                      </w:divBdr>
                    </w:div>
                    <w:div w:id="504589862">
                      <w:marLeft w:val="0"/>
                      <w:marRight w:val="0"/>
                      <w:marTop w:val="0"/>
                      <w:marBottom w:val="0"/>
                      <w:divBdr>
                        <w:top w:val="none" w:sz="0" w:space="0" w:color="auto"/>
                        <w:left w:val="none" w:sz="0" w:space="0" w:color="auto"/>
                        <w:bottom w:val="none" w:sz="0" w:space="0" w:color="auto"/>
                        <w:right w:val="none" w:sz="0" w:space="0" w:color="auto"/>
                      </w:divBdr>
                    </w:div>
                  </w:divsChild>
                </w:div>
                <w:div w:id="994339603">
                  <w:marLeft w:val="0"/>
                  <w:marRight w:val="0"/>
                  <w:marTop w:val="0"/>
                  <w:marBottom w:val="0"/>
                  <w:divBdr>
                    <w:top w:val="none" w:sz="0" w:space="0" w:color="auto"/>
                    <w:left w:val="none" w:sz="0" w:space="0" w:color="auto"/>
                    <w:bottom w:val="none" w:sz="0" w:space="0" w:color="auto"/>
                    <w:right w:val="none" w:sz="0" w:space="0" w:color="auto"/>
                  </w:divBdr>
                  <w:divsChild>
                    <w:div w:id="194854540">
                      <w:marLeft w:val="0"/>
                      <w:marRight w:val="0"/>
                      <w:marTop w:val="0"/>
                      <w:marBottom w:val="0"/>
                      <w:divBdr>
                        <w:top w:val="none" w:sz="0" w:space="0" w:color="auto"/>
                        <w:left w:val="none" w:sz="0" w:space="0" w:color="auto"/>
                        <w:bottom w:val="none" w:sz="0" w:space="0" w:color="auto"/>
                        <w:right w:val="none" w:sz="0" w:space="0" w:color="auto"/>
                      </w:divBdr>
                    </w:div>
                    <w:div w:id="603266542">
                      <w:marLeft w:val="0"/>
                      <w:marRight w:val="0"/>
                      <w:marTop w:val="0"/>
                      <w:marBottom w:val="0"/>
                      <w:divBdr>
                        <w:top w:val="none" w:sz="0" w:space="0" w:color="auto"/>
                        <w:left w:val="none" w:sz="0" w:space="0" w:color="auto"/>
                        <w:bottom w:val="none" w:sz="0" w:space="0" w:color="auto"/>
                        <w:right w:val="none" w:sz="0" w:space="0" w:color="auto"/>
                      </w:divBdr>
                    </w:div>
                  </w:divsChild>
                </w:div>
                <w:div w:id="979304930">
                  <w:marLeft w:val="0"/>
                  <w:marRight w:val="0"/>
                  <w:marTop w:val="0"/>
                  <w:marBottom w:val="0"/>
                  <w:divBdr>
                    <w:top w:val="none" w:sz="0" w:space="0" w:color="auto"/>
                    <w:left w:val="none" w:sz="0" w:space="0" w:color="auto"/>
                    <w:bottom w:val="none" w:sz="0" w:space="0" w:color="auto"/>
                    <w:right w:val="none" w:sz="0" w:space="0" w:color="auto"/>
                  </w:divBdr>
                  <w:divsChild>
                    <w:div w:id="1740980210">
                      <w:marLeft w:val="0"/>
                      <w:marRight w:val="0"/>
                      <w:marTop w:val="0"/>
                      <w:marBottom w:val="0"/>
                      <w:divBdr>
                        <w:top w:val="none" w:sz="0" w:space="0" w:color="auto"/>
                        <w:left w:val="none" w:sz="0" w:space="0" w:color="auto"/>
                        <w:bottom w:val="none" w:sz="0" w:space="0" w:color="auto"/>
                        <w:right w:val="none" w:sz="0" w:space="0" w:color="auto"/>
                      </w:divBdr>
                    </w:div>
                    <w:div w:id="1302685461">
                      <w:marLeft w:val="0"/>
                      <w:marRight w:val="0"/>
                      <w:marTop w:val="0"/>
                      <w:marBottom w:val="0"/>
                      <w:divBdr>
                        <w:top w:val="none" w:sz="0" w:space="0" w:color="auto"/>
                        <w:left w:val="none" w:sz="0" w:space="0" w:color="auto"/>
                        <w:bottom w:val="none" w:sz="0" w:space="0" w:color="auto"/>
                        <w:right w:val="none" w:sz="0" w:space="0" w:color="auto"/>
                      </w:divBdr>
                    </w:div>
                  </w:divsChild>
                </w:div>
                <w:div w:id="552279974">
                  <w:marLeft w:val="0"/>
                  <w:marRight w:val="0"/>
                  <w:marTop w:val="0"/>
                  <w:marBottom w:val="0"/>
                  <w:divBdr>
                    <w:top w:val="none" w:sz="0" w:space="0" w:color="auto"/>
                    <w:left w:val="none" w:sz="0" w:space="0" w:color="auto"/>
                    <w:bottom w:val="none" w:sz="0" w:space="0" w:color="auto"/>
                    <w:right w:val="none" w:sz="0" w:space="0" w:color="auto"/>
                  </w:divBdr>
                  <w:divsChild>
                    <w:div w:id="1075515249">
                      <w:marLeft w:val="0"/>
                      <w:marRight w:val="0"/>
                      <w:marTop w:val="0"/>
                      <w:marBottom w:val="0"/>
                      <w:divBdr>
                        <w:top w:val="none" w:sz="0" w:space="0" w:color="auto"/>
                        <w:left w:val="none" w:sz="0" w:space="0" w:color="auto"/>
                        <w:bottom w:val="none" w:sz="0" w:space="0" w:color="auto"/>
                        <w:right w:val="none" w:sz="0" w:space="0" w:color="auto"/>
                      </w:divBdr>
                    </w:div>
                    <w:div w:id="1448894258">
                      <w:marLeft w:val="0"/>
                      <w:marRight w:val="0"/>
                      <w:marTop w:val="0"/>
                      <w:marBottom w:val="0"/>
                      <w:divBdr>
                        <w:top w:val="none" w:sz="0" w:space="0" w:color="auto"/>
                        <w:left w:val="none" w:sz="0" w:space="0" w:color="auto"/>
                        <w:bottom w:val="none" w:sz="0" w:space="0" w:color="auto"/>
                        <w:right w:val="none" w:sz="0" w:space="0" w:color="auto"/>
                      </w:divBdr>
                    </w:div>
                  </w:divsChild>
                </w:div>
                <w:div w:id="1910843013">
                  <w:marLeft w:val="0"/>
                  <w:marRight w:val="0"/>
                  <w:marTop w:val="0"/>
                  <w:marBottom w:val="0"/>
                  <w:divBdr>
                    <w:top w:val="none" w:sz="0" w:space="0" w:color="auto"/>
                    <w:left w:val="none" w:sz="0" w:space="0" w:color="auto"/>
                    <w:bottom w:val="none" w:sz="0" w:space="0" w:color="auto"/>
                    <w:right w:val="none" w:sz="0" w:space="0" w:color="auto"/>
                  </w:divBdr>
                  <w:divsChild>
                    <w:div w:id="1033075060">
                      <w:marLeft w:val="0"/>
                      <w:marRight w:val="0"/>
                      <w:marTop w:val="0"/>
                      <w:marBottom w:val="0"/>
                      <w:divBdr>
                        <w:top w:val="none" w:sz="0" w:space="0" w:color="auto"/>
                        <w:left w:val="none" w:sz="0" w:space="0" w:color="auto"/>
                        <w:bottom w:val="none" w:sz="0" w:space="0" w:color="auto"/>
                        <w:right w:val="none" w:sz="0" w:space="0" w:color="auto"/>
                      </w:divBdr>
                    </w:div>
                  </w:divsChild>
                </w:div>
                <w:div w:id="1996495032">
                  <w:marLeft w:val="0"/>
                  <w:marRight w:val="0"/>
                  <w:marTop w:val="0"/>
                  <w:marBottom w:val="0"/>
                  <w:divBdr>
                    <w:top w:val="none" w:sz="0" w:space="0" w:color="auto"/>
                    <w:left w:val="none" w:sz="0" w:space="0" w:color="auto"/>
                    <w:bottom w:val="none" w:sz="0" w:space="0" w:color="auto"/>
                    <w:right w:val="none" w:sz="0" w:space="0" w:color="auto"/>
                  </w:divBdr>
                  <w:divsChild>
                    <w:div w:id="1305937625">
                      <w:marLeft w:val="0"/>
                      <w:marRight w:val="0"/>
                      <w:marTop w:val="0"/>
                      <w:marBottom w:val="0"/>
                      <w:divBdr>
                        <w:top w:val="none" w:sz="0" w:space="0" w:color="auto"/>
                        <w:left w:val="none" w:sz="0" w:space="0" w:color="auto"/>
                        <w:bottom w:val="none" w:sz="0" w:space="0" w:color="auto"/>
                        <w:right w:val="none" w:sz="0" w:space="0" w:color="auto"/>
                      </w:divBdr>
                    </w:div>
                    <w:div w:id="52967843">
                      <w:marLeft w:val="0"/>
                      <w:marRight w:val="0"/>
                      <w:marTop w:val="0"/>
                      <w:marBottom w:val="0"/>
                      <w:divBdr>
                        <w:top w:val="none" w:sz="0" w:space="0" w:color="auto"/>
                        <w:left w:val="none" w:sz="0" w:space="0" w:color="auto"/>
                        <w:bottom w:val="none" w:sz="0" w:space="0" w:color="auto"/>
                        <w:right w:val="none" w:sz="0" w:space="0" w:color="auto"/>
                      </w:divBdr>
                    </w:div>
                    <w:div w:id="1179659127">
                      <w:marLeft w:val="0"/>
                      <w:marRight w:val="0"/>
                      <w:marTop w:val="0"/>
                      <w:marBottom w:val="0"/>
                      <w:divBdr>
                        <w:top w:val="none" w:sz="0" w:space="0" w:color="auto"/>
                        <w:left w:val="none" w:sz="0" w:space="0" w:color="auto"/>
                        <w:bottom w:val="none" w:sz="0" w:space="0" w:color="auto"/>
                        <w:right w:val="none" w:sz="0" w:space="0" w:color="auto"/>
                      </w:divBdr>
                    </w:div>
                  </w:divsChild>
                </w:div>
                <w:div w:id="1704940130">
                  <w:marLeft w:val="0"/>
                  <w:marRight w:val="0"/>
                  <w:marTop w:val="0"/>
                  <w:marBottom w:val="0"/>
                  <w:divBdr>
                    <w:top w:val="none" w:sz="0" w:space="0" w:color="auto"/>
                    <w:left w:val="none" w:sz="0" w:space="0" w:color="auto"/>
                    <w:bottom w:val="none" w:sz="0" w:space="0" w:color="auto"/>
                    <w:right w:val="none" w:sz="0" w:space="0" w:color="auto"/>
                  </w:divBdr>
                  <w:divsChild>
                    <w:div w:id="1725719652">
                      <w:marLeft w:val="0"/>
                      <w:marRight w:val="0"/>
                      <w:marTop w:val="0"/>
                      <w:marBottom w:val="0"/>
                      <w:divBdr>
                        <w:top w:val="none" w:sz="0" w:space="0" w:color="auto"/>
                        <w:left w:val="none" w:sz="0" w:space="0" w:color="auto"/>
                        <w:bottom w:val="none" w:sz="0" w:space="0" w:color="auto"/>
                        <w:right w:val="none" w:sz="0" w:space="0" w:color="auto"/>
                      </w:divBdr>
                    </w:div>
                    <w:div w:id="2128890734">
                      <w:marLeft w:val="0"/>
                      <w:marRight w:val="0"/>
                      <w:marTop w:val="0"/>
                      <w:marBottom w:val="0"/>
                      <w:divBdr>
                        <w:top w:val="none" w:sz="0" w:space="0" w:color="auto"/>
                        <w:left w:val="none" w:sz="0" w:space="0" w:color="auto"/>
                        <w:bottom w:val="none" w:sz="0" w:space="0" w:color="auto"/>
                        <w:right w:val="none" w:sz="0" w:space="0" w:color="auto"/>
                      </w:divBdr>
                    </w:div>
                  </w:divsChild>
                </w:div>
                <w:div w:id="1887061981">
                  <w:marLeft w:val="0"/>
                  <w:marRight w:val="0"/>
                  <w:marTop w:val="0"/>
                  <w:marBottom w:val="0"/>
                  <w:divBdr>
                    <w:top w:val="none" w:sz="0" w:space="0" w:color="auto"/>
                    <w:left w:val="none" w:sz="0" w:space="0" w:color="auto"/>
                    <w:bottom w:val="none" w:sz="0" w:space="0" w:color="auto"/>
                    <w:right w:val="none" w:sz="0" w:space="0" w:color="auto"/>
                  </w:divBdr>
                  <w:divsChild>
                    <w:div w:id="192305376">
                      <w:marLeft w:val="0"/>
                      <w:marRight w:val="0"/>
                      <w:marTop w:val="0"/>
                      <w:marBottom w:val="0"/>
                      <w:divBdr>
                        <w:top w:val="none" w:sz="0" w:space="0" w:color="auto"/>
                        <w:left w:val="none" w:sz="0" w:space="0" w:color="auto"/>
                        <w:bottom w:val="none" w:sz="0" w:space="0" w:color="auto"/>
                        <w:right w:val="none" w:sz="0" w:space="0" w:color="auto"/>
                      </w:divBdr>
                    </w:div>
                    <w:div w:id="876163949">
                      <w:marLeft w:val="0"/>
                      <w:marRight w:val="0"/>
                      <w:marTop w:val="0"/>
                      <w:marBottom w:val="0"/>
                      <w:divBdr>
                        <w:top w:val="none" w:sz="0" w:space="0" w:color="auto"/>
                        <w:left w:val="none" w:sz="0" w:space="0" w:color="auto"/>
                        <w:bottom w:val="none" w:sz="0" w:space="0" w:color="auto"/>
                        <w:right w:val="none" w:sz="0" w:space="0" w:color="auto"/>
                      </w:divBdr>
                    </w:div>
                  </w:divsChild>
                </w:div>
                <w:div w:id="2075350089">
                  <w:marLeft w:val="0"/>
                  <w:marRight w:val="0"/>
                  <w:marTop w:val="0"/>
                  <w:marBottom w:val="0"/>
                  <w:divBdr>
                    <w:top w:val="none" w:sz="0" w:space="0" w:color="auto"/>
                    <w:left w:val="none" w:sz="0" w:space="0" w:color="auto"/>
                    <w:bottom w:val="none" w:sz="0" w:space="0" w:color="auto"/>
                    <w:right w:val="none" w:sz="0" w:space="0" w:color="auto"/>
                  </w:divBdr>
                  <w:divsChild>
                    <w:div w:id="26832068">
                      <w:marLeft w:val="0"/>
                      <w:marRight w:val="0"/>
                      <w:marTop w:val="0"/>
                      <w:marBottom w:val="0"/>
                      <w:divBdr>
                        <w:top w:val="none" w:sz="0" w:space="0" w:color="auto"/>
                        <w:left w:val="none" w:sz="0" w:space="0" w:color="auto"/>
                        <w:bottom w:val="none" w:sz="0" w:space="0" w:color="auto"/>
                        <w:right w:val="none" w:sz="0" w:space="0" w:color="auto"/>
                      </w:divBdr>
                    </w:div>
                    <w:div w:id="1370104300">
                      <w:marLeft w:val="0"/>
                      <w:marRight w:val="0"/>
                      <w:marTop w:val="0"/>
                      <w:marBottom w:val="0"/>
                      <w:divBdr>
                        <w:top w:val="none" w:sz="0" w:space="0" w:color="auto"/>
                        <w:left w:val="none" w:sz="0" w:space="0" w:color="auto"/>
                        <w:bottom w:val="none" w:sz="0" w:space="0" w:color="auto"/>
                        <w:right w:val="none" w:sz="0" w:space="0" w:color="auto"/>
                      </w:divBdr>
                    </w:div>
                  </w:divsChild>
                </w:div>
                <w:div w:id="736561884">
                  <w:marLeft w:val="0"/>
                  <w:marRight w:val="0"/>
                  <w:marTop w:val="0"/>
                  <w:marBottom w:val="0"/>
                  <w:divBdr>
                    <w:top w:val="none" w:sz="0" w:space="0" w:color="auto"/>
                    <w:left w:val="none" w:sz="0" w:space="0" w:color="auto"/>
                    <w:bottom w:val="none" w:sz="0" w:space="0" w:color="auto"/>
                    <w:right w:val="none" w:sz="0" w:space="0" w:color="auto"/>
                  </w:divBdr>
                  <w:divsChild>
                    <w:div w:id="323775865">
                      <w:marLeft w:val="0"/>
                      <w:marRight w:val="0"/>
                      <w:marTop w:val="0"/>
                      <w:marBottom w:val="0"/>
                      <w:divBdr>
                        <w:top w:val="none" w:sz="0" w:space="0" w:color="auto"/>
                        <w:left w:val="none" w:sz="0" w:space="0" w:color="auto"/>
                        <w:bottom w:val="none" w:sz="0" w:space="0" w:color="auto"/>
                        <w:right w:val="none" w:sz="0" w:space="0" w:color="auto"/>
                      </w:divBdr>
                    </w:div>
                    <w:div w:id="1707947489">
                      <w:marLeft w:val="0"/>
                      <w:marRight w:val="0"/>
                      <w:marTop w:val="0"/>
                      <w:marBottom w:val="0"/>
                      <w:divBdr>
                        <w:top w:val="none" w:sz="0" w:space="0" w:color="auto"/>
                        <w:left w:val="none" w:sz="0" w:space="0" w:color="auto"/>
                        <w:bottom w:val="none" w:sz="0" w:space="0" w:color="auto"/>
                        <w:right w:val="none" w:sz="0" w:space="0" w:color="auto"/>
                      </w:divBdr>
                    </w:div>
                    <w:div w:id="134833060">
                      <w:marLeft w:val="0"/>
                      <w:marRight w:val="0"/>
                      <w:marTop w:val="0"/>
                      <w:marBottom w:val="0"/>
                      <w:divBdr>
                        <w:top w:val="none" w:sz="0" w:space="0" w:color="auto"/>
                        <w:left w:val="none" w:sz="0" w:space="0" w:color="auto"/>
                        <w:bottom w:val="none" w:sz="0" w:space="0" w:color="auto"/>
                        <w:right w:val="none" w:sz="0" w:space="0" w:color="auto"/>
                      </w:divBdr>
                    </w:div>
                    <w:div w:id="658383637">
                      <w:marLeft w:val="0"/>
                      <w:marRight w:val="0"/>
                      <w:marTop w:val="0"/>
                      <w:marBottom w:val="0"/>
                      <w:divBdr>
                        <w:top w:val="none" w:sz="0" w:space="0" w:color="auto"/>
                        <w:left w:val="none" w:sz="0" w:space="0" w:color="auto"/>
                        <w:bottom w:val="none" w:sz="0" w:space="0" w:color="auto"/>
                        <w:right w:val="none" w:sz="0" w:space="0" w:color="auto"/>
                      </w:divBdr>
                    </w:div>
                    <w:div w:id="1439988916">
                      <w:marLeft w:val="0"/>
                      <w:marRight w:val="0"/>
                      <w:marTop w:val="0"/>
                      <w:marBottom w:val="0"/>
                      <w:divBdr>
                        <w:top w:val="none" w:sz="0" w:space="0" w:color="auto"/>
                        <w:left w:val="none" w:sz="0" w:space="0" w:color="auto"/>
                        <w:bottom w:val="none" w:sz="0" w:space="0" w:color="auto"/>
                        <w:right w:val="none" w:sz="0" w:space="0" w:color="auto"/>
                      </w:divBdr>
                    </w:div>
                  </w:divsChild>
                </w:div>
                <w:div w:id="1162232887">
                  <w:marLeft w:val="0"/>
                  <w:marRight w:val="0"/>
                  <w:marTop w:val="0"/>
                  <w:marBottom w:val="0"/>
                  <w:divBdr>
                    <w:top w:val="none" w:sz="0" w:space="0" w:color="auto"/>
                    <w:left w:val="none" w:sz="0" w:space="0" w:color="auto"/>
                    <w:bottom w:val="none" w:sz="0" w:space="0" w:color="auto"/>
                    <w:right w:val="none" w:sz="0" w:space="0" w:color="auto"/>
                  </w:divBdr>
                  <w:divsChild>
                    <w:div w:id="810561690">
                      <w:marLeft w:val="0"/>
                      <w:marRight w:val="0"/>
                      <w:marTop w:val="0"/>
                      <w:marBottom w:val="0"/>
                      <w:divBdr>
                        <w:top w:val="none" w:sz="0" w:space="0" w:color="auto"/>
                        <w:left w:val="none" w:sz="0" w:space="0" w:color="auto"/>
                        <w:bottom w:val="none" w:sz="0" w:space="0" w:color="auto"/>
                        <w:right w:val="none" w:sz="0" w:space="0" w:color="auto"/>
                      </w:divBdr>
                    </w:div>
                    <w:div w:id="538473784">
                      <w:marLeft w:val="0"/>
                      <w:marRight w:val="0"/>
                      <w:marTop w:val="0"/>
                      <w:marBottom w:val="0"/>
                      <w:divBdr>
                        <w:top w:val="none" w:sz="0" w:space="0" w:color="auto"/>
                        <w:left w:val="none" w:sz="0" w:space="0" w:color="auto"/>
                        <w:bottom w:val="none" w:sz="0" w:space="0" w:color="auto"/>
                        <w:right w:val="none" w:sz="0" w:space="0" w:color="auto"/>
                      </w:divBdr>
                    </w:div>
                    <w:div w:id="2140033162">
                      <w:marLeft w:val="0"/>
                      <w:marRight w:val="0"/>
                      <w:marTop w:val="0"/>
                      <w:marBottom w:val="0"/>
                      <w:divBdr>
                        <w:top w:val="none" w:sz="0" w:space="0" w:color="auto"/>
                        <w:left w:val="none" w:sz="0" w:space="0" w:color="auto"/>
                        <w:bottom w:val="none" w:sz="0" w:space="0" w:color="auto"/>
                        <w:right w:val="none" w:sz="0" w:space="0" w:color="auto"/>
                      </w:divBdr>
                    </w:div>
                    <w:div w:id="1468859985">
                      <w:marLeft w:val="0"/>
                      <w:marRight w:val="0"/>
                      <w:marTop w:val="0"/>
                      <w:marBottom w:val="0"/>
                      <w:divBdr>
                        <w:top w:val="none" w:sz="0" w:space="0" w:color="auto"/>
                        <w:left w:val="none" w:sz="0" w:space="0" w:color="auto"/>
                        <w:bottom w:val="none" w:sz="0" w:space="0" w:color="auto"/>
                        <w:right w:val="none" w:sz="0" w:space="0" w:color="auto"/>
                      </w:divBdr>
                    </w:div>
                    <w:div w:id="1795709116">
                      <w:marLeft w:val="0"/>
                      <w:marRight w:val="0"/>
                      <w:marTop w:val="0"/>
                      <w:marBottom w:val="0"/>
                      <w:divBdr>
                        <w:top w:val="none" w:sz="0" w:space="0" w:color="auto"/>
                        <w:left w:val="none" w:sz="0" w:space="0" w:color="auto"/>
                        <w:bottom w:val="none" w:sz="0" w:space="0" w:color="auto"/>
                        <w:right w:val="none" w:sz="0" w:space="0" w:color="auto"/>
                      </w:divBdr>
                    </w:div>
                    <w:div w:id="1070227395">
                      <w:marLeft w:val="0"/>
                      <w:marRight w:val="0"/>
                      <w:marTop w:val="0"/>
                      <w:marBottom w:val="0"/>
                      <w:divBdr>
                        <w:top w:val="none" w:sz="0" w:space="0" w:color="auto"/>
                        <w:left w:val="none" w:sz="0" w:space="0" w:color="auto"/>
                        <w:bottom w:val="none" w:sz="0" w:space="0" w:color="auto"/>
                        <w:right w:val="none" w:sz="0" w:space="0" w:color="auto"/>
                      </w:divBdr>
                    </w:div>
                    <w:div w:id="1329598959">
                      <w:marLeft w:val="0"/>
                      <w:marRight w:val="0"/>
                      <w:marTop w:val="0"/>
                      <w:marBottom w:val="0"/>
                      <w:divBdr>
                        <w:top w:val="none" w:sz="0" w:space="0" w:color="auto"/>
                        <w:left w:val="none" w:sz="0" w:space="0" w:color="auto"/>
                        <w:bottom w:val="none" w:sz="0" w:space="0" w:color="auto"/>
                        <w:right w:val="none" w:sz="0" w:space="0" w:color="auto"/>
                      </w:divBdr>
                    </w:div>
                    <w:div w:id="354038320">
                      <w:marLeft w:val="0"/>
                      <w:marRight w:val="0"/>
                      <w:marTop w:val="0"/>
                      <w:marBottom w:val="0"/>
                      <w:divBdr>
                        <w:top w:val="none" w:sz="0" w:space="0" w:color="auto"/>
                        <w:left w:val="none" w:sz="0" w:space="0" w:color="auto"/>
                        <w:bottom w:val="none" w:sz="0" w:space="0" w:color="auto"/>
                        <w:right w:val="none" w:sz="0" w:space="0" w:color="auto"/>
                      </w:divBdr>
                    </w:div>
                    <w:div w:id="2099404786">
                      <w:marLeft w:val="0"/>
                      <w:marRight w:val="0"/>
                      <w:marTop w:val="0"/>
                      <w:marBottom w:val="0"/>
                      <w:divBdr>
                        <w:top w:val="none" w:sz="0" w:space="0" w:color="auto"/>
                        <w:left w:val="none" w:sz="0" w:space="0" w:color="auto"/>
                        <w:bottom w:val="none" w:sz="0" w:space="0" w:color="auto"/>
                        <w:right w:val="none" w:sz="0" w:space="0" w:color="auto"/>
                      </w:divBdr>
                    </w:div>
                    <w:div w:id="1904826906">
                      <w:marLeft w:val="0"/>
                      <w:marRight w:val="0"/>
                      <w:marTop w:val="0"/>
                      <w:marBottom w:val="0"/>
                      <w:divBdr>
                        <w:top w:val="none" w:sz="0" w:space="0" w:color="auto"/>
                        <w:left w:val="none" w:sz="0" w:space="0" w:color="auto"/>
                        <w:bottom w:val="none" w:sz="0" w:space="0" w:color="auto"/>
                        <w:right w:val="none" w:sz="0" w:space="0" w:color="auto"/>
                      </w:divBdr>
                    </w:div>
                    <w:div w:id="1100220371">
                      <w:marLeft w:val="0"/>
                      <w:marRight w:val="0"/>
                      <w:marTop w:val="0"/>
                      <w:marBottom w:val="0"/>
                      <w:divBdr>
                        <w:top w:val="none" w:sz="0" w:space="0" w:color="auto"/>
                        <w:left w:val="none" w:sz="0" w:space="0" w:color="auto"/>
                        <w:bottom w:val="none" w:sz="0" w:space="0" w:color="auto"/>
                        <w:right w:val="none" w:sz="0" w:space="0" w:color="auto"/>
                      </w:divBdr>
                    </w:div>
                  </w:divsChild>
                </w:div>
                <w:div w:id="313801892">
                  <w:marLeft w:val="0"/>
                  <w:marRight w:val="0"/>
                  <w:marTop w:val="0"/>
                  <w:marBottom w:val="0"/>
                  <w:divBdr>
                    <w:top w:val="none" w:sz="0" w:space="0" w:color="auto"/>
                    <w:left w:val="none" w:sz="0" w:space="0" w:color="auto"/>
                    <w:bottom w:val="none" w:sz="0" w:space="0" w:color="auto"/>
                    <w:right w:val="none" w:sz="0" w:space="0" w:color="auto"/>
                  </w:divBdr>
                  <w:divsChild>
                    <w:div w:id="324632172">
                      <w:marLeft w:val="0"/>
                      <w:marRight w:val="0"/>
                      <w:marTop w:val="0"/>
                      <w:marBottom w:val="0"/>
                      <w:divBdr>
                        <w:top w:val="none" w:sz="0" w:space="0" w:color="auto"/>
                        <w:left w:val="none" w:sz="0" w:space="0" w:color="auto"/>
                        <w:bottom w:val="none" w:sz="0" w:space="0" w:color="auto"/>
                        <w:right w:val="none" w:sz="0" w:space="0" w:color="auto"/>
                      </w:divBdr>
                    </w:div>
                    <w:div w:id="573710553">
                      <w:marLeft w:val="0"/>
                      <w:marRight w:val="0"/>
                      <w:marTop w:val="0"/>
                      <w:marBottom w:val="0"/>
                      <w:divBdr>
                        <w:top w:val="none" w:sz="0" w:space="0" w:color="auto"/>
                        <w:left w:val="none" w:sz="0" w:space="0" w:color="auto"/>
                        <w:bottom w:val="none" w:sz="0" w:space="0" w:color="auto"/>
                        <w:right w:val="none" w:sz="0" w:space="0" w:color="auto"/>
                      </w:divBdr>
                    </w:div>
                    <w:div w:id="1149979857">
                      <w:marLeft w:val="0"/>
                      <w:marRight w:val="0"/>
                      <w:marTop w:val="0"/>
                      <w:marBottom w:val="0"/>
                      <w:divBdr>
                        <w:top w:val="none" w:sz="0" w:space="0" w:color="auto"/>
                        <w:left w:val="none" w:sz="0" w:space="0" w:color="auto"/>
                        <w:bottom w:val="none" w:sz="0" w:space="0" w:color="auto"/>
                        <w:right w:val="none" w:sz="0" w:space="0" w:color="auto"/>
                      </w:divBdr>
                    </w:div>
                    <w:div w:id="162597483">
                      <w:marLeft w:val="0"/>
                      <w:marRight w:val="0"/>
                      <w:marTop w:val="0"/>
                      <w:marBottom w:val="0"/>
                      <w:divBdr>
                        <w:top w:val="none" w:sz="0" w:space="0" w:color="auto"/>
                        <w:left w:val="none" w:sz="0" w:space="0" w:color="auto"/>
                        <w:bottom w:val="none" w:sz="0" w:space="0" w:color="auto"/>
                        <w:right w:val="none" w:sz="0" w:space="0" w:color="auto"/>
                      </w:divBdr>
                    </w:div>
                    <w:div w:id="695621215">
                      <w:marLeft w:val="0"/>
                      <w:marRight w:val="0"/>
                      <w:marTop w:val="0"/>
                      <w:marBottom w:val="0"/>
                      <w:divBdr>
                        <w:top w:val="none" w:sz="0" w:space="0" w:color="auto"/>
                        <w:left w:val="none" w:sz="0" w:space="0" w:color="auto"/>
                        <w:bottom w:val="none" w:sz="0" w:space="0" w:color="auto"/>
                        <w:right w:val="none" w:sz="0" w:space="0" w:color="auto"/>
                      </w:divBdr>
                    </w:div>
                    <w:div w:id="19818951">
                      <w:marLeft w:val="0"/>
                      <w:marRight w:val="0"/>
                      <w:marTop w:val="0"/>
                      <w:marBottom w:val="0"/>
                      <w:divBdr>
                        <w:top w:val="none" w:sz="0" w:space="0" w:color="auto"/>
                        <w:left w:val="none" w:sz="0" w:space="0" w:color="auto"/>
                        <w:bottom w:val="none" w:sz="0" w:space="0" w:color="auto"/>
                        <w:right w:val="none" w:sz="0" w:space="0" w:color="auto"/>
                      </w:divBdr>
                    </w:div>
                    <w:div w:id="672731905">
                      <w:marLeft w:val="0"/>
                      <w:marRight w:val="0"/>
                      <w:marTop w:val="0"/>
                      <w:marBottom w:val="0"/>
                      <w:divBdr>
                        <w:top w:val="none" w:sz="0" w:space="0" w:color="auto"/>
                        <w:left w:val="none" w:sz="0" w:space="0" w:color="auto"/>
                        <w:bottom w:val="none" w:sz="0" w:space="0" w:color="auto"/>
                        <w:right w:val="none" w:sz="0" w:space="0" w:color="auto"/>
                      </w:divBdr>
                    </w:div>
                  </w:divsChild>
                </w:div>
                <w:div w:id="121652151">
                  <w:marLeft w:val="0"/>
                  <w:marRight w:val="0"/>
                  <w:marTop w:val="0"/>
                  <w:marBottom w:val="0"/>
                  <w:divBdr>
                    <w:top w:val="none" w:sz="0" w:space="0" w:color="auto"/>
                    <w:left w:val="none" w:sz="0" w:space="0" w:color="auto"/>
                    <w:bottom w:val="none" w:sz="0" w:space="0" w:color="auto"/>
                    <w:right w:val="none" w:sz="0" w:space="0" w:color="auto"/>
                  </w:divBdr>
                  <w:divsChild>
                    <w:div w:id="1790975381">
                      <w:marLeft w:val="0"/>
                      <w:marRight w:val="0"/>
                      <w:marTop w:val="0"/>
                      <w:marBottom w:val="0"/>
                      <w:divBdr>
                        <w:top w:val="none" w:sz="0" w:space="0" w:color="auto"/>
                        <w:left w:val="none" w:sz="0" w:space="0" w:color="auto"/>
                        <w:bottom w:val="none" w:sz="0" w:space="0" w:color="auto"/>
                        <w:right w:val="none" w:sz="0" w:space="0" w:color="auto"/>
                      </w:divBdr>
                    </w:div>
                    <w:div w:id="2105834191">
                      <w:marLeft w:val="0"/>
                      <w:marRight w:val="0"/>
                      <w:marTop w:val="0"/>
                      <w:marBottom w:val="0"/>
                      <w:divBdr>
                        <w:top w:val="none" w:sz="0" w:space="0" w:color="auto"/>
                        <w:left w:val="none" w:sz="0" w:space="0" w:color="auto"/>
                        <w:bottom w:val="none" w:sz="0" w:space="0" w:color="auto"/>
                        <w:right w:val="none" w:sz="0" w:space="0" w:color="auto"/>
                      </w:divBdr>
                    </w:div>
                  </w:divsChild>
                </w:div>
                <w:div w:id="317654850">
                  <w:marLeft w:val="0"/>
                  <w:marRight w:val="0"/>
                  <w:marTop w:val="0"/>
                  <w:marBottom w:val="0"/>
                  <w:divBdr>
                    <w:top w:val="none" w:sz="0" w:space="0" w:color="auto"/>
                    <w:left w:val="none" w:sz="0" w:space="0" w:color="auto"/>
                    <w:bottom w:val="none" w:sz="0" w:space="0" w:color="auto"/>
                    <w:right w:val="none" w:sz="0" w:space="0" w:color="auto"/>
                  </w:divBdr>
                  <w:divsChild>
                    <w:div w:id="1556233765">
                      <w:marLeft w:val="0"/>
                      <w:marRight w:val="0"/>
                      <w:marTop w:val="0"/>
                      <w:marBottom w:val="0"/>
                      <w:divBdr>
                        <w:top w:val="none" w:sz="0" w:space="0" w:color="auto"/>
                        <w:left w:val="none" w:sz="0" w:space="0" w:color="auto"/>
                        <w:bottom w:val="none" w:sz="0" w:space="0" w:color="auto"/>
                        <w:right w:val="none" w:sz="0" w:space="0" w:color="auto"/>
                      </w:divBdr>
                    </w:div>
                    <w:div w:id="1461147945">
                      <w:marLeft w:val="0"/>
                      <w:marRight w:val="0"/>
                      <w:marTop w:val="0"/>
                      <w:marBottom w:val="0"/>
                      <w:divBdr>
                        <w:top w:val="none" w:sz="0" w:space="0" w:color="auto"/>
                        <w:left w:val="none" w:sz="0" w:space="0" w:color="auto"/>
                        <w:bottom w:val="none" w:sz="0" w:space="0" w:color="auto"/>
                        <w:right w:val="none" w:sz="0" w:space="0" w:color="auto"/>
                      </w:divBdr>
                    </w:div>
                    <w:div w:id="43451969">
                      <w:marLeft w:val="0"/>
                      <w:marRight w:val="0"/>
                      <w:marTop w:val="0"/>
                      <w:marBottom w:val="0"/>
                      <w:divBdr>
                        <w:top w:val="none" w:sz="0" w:space="0" w:color="auto"/>
                        <w:left w:val="none" w:sz="0" w:space="0" w:color="auto"/>
                        <w:bottom w:val="none" w:sz="0" w:space="0" w:color="auto"/>
                        <w:right w:val="none" w:sz="0" w:space="0" w:color="auto"/>
                      </w:divBdr>
                    </w:div>
                    <w:div w:id="1988705802">
                      <w:marLeft w:val="0"/>
                      <w:marRight w:val="0"/>
                      <w:marTop w:val="0"/>
                      <w:marBottom w:val="0"/>
                      <w:divBdr>
                        <w:top w:val="none" w:sz="0" w:space="0" w:color="auto"/>
                        <w:left w:val="none" w:sz="0" w:space="0" w:color="auto"/>
                        <w:bottom w:val="none" w:sz="0" w:space="0" w:color="auto"/>
                        <w:right w:val="none" w:sz="0" w:space="0" w:color="auto"/>
                      </w:divBdr>
                    </w:div>
                    <w:div w:id="78947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98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CD6BA6-461C-472B-80B3-E3863F666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10574B-BD89-4EAD-9CD0-9E226DDF1474}">
  <ds:schemaRefs>
    <ds:schemaRef ds:uri="http://schemas.openxmlformats.org/officeDocument/2006/bibliography"/>
  </ds:schemaRefs>
</ds:datastoreItem>
</file>

<file path=customXml/itemProps3.xml><?xml version="1.0" encoding="utf-8"?>
<ds:datastoreItem xmlns:ds="http://schemas.openxmlformats.org/officeDocument/2006/customXml" ds:itemID="{2C78308A-6A42-417A-A074-64DC4D1C2DF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BE3B4FE9-3790-402D-909D-6E98404A69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1674</Words>
  <Characters>9544</Characters>
  <Application>Microsoft Office Word</Application>
  <DocSecurity>0</DocSecurity>
  <Lines>79</Lines>
  <Paragraphs>22</Paragraphs>
  <ScaleCrop>false</ScaleCrop>
  <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User</cp:lastModifiedBy>
  <cp:revision>8</cp:revision>
  <dcterms:created xsi:type="dcterms:W3CDTF">2023-11-07T19:04:00Z</dcterms:created>
  <dcterms:modified xsi:type="dcterms:W3CDTF">2025-10-02T09:17:00Z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16420200</vt:r8>
  </property>
  <property fmtid="{D5CDD505-2E9C-101B-9397-08002B2CF9AE}" pid="4" name="MediaServiceImageTags">
    <vt:lpwstr/>
  </property>
</Properties>
</file>