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01E7E" w14:textId="77777777" w:rsidR="00B66A62" w:rsidRPr="006405CC" w:rsidRDefault="00B66A62" w:rsidP="00B66A62">
      <w:pPr>
        <w:jc w:val="center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B66A62" w:rsidRPr="006405CC" w14:paraId="73EFA717" w14:textId="77777777" w:rsidTr="006D0CC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A9EAA14" w14:textId="77777777" w:rsidR="00B66A62" w:rsidRPr="006405CC" w:rsidRDefault="00B66A6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405CC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B66A62" w:rsidRPr="006405CC" w14:paraId="76013B4F" w14:textId="77777777" w:rsidTr="006D0CCF">
        <w:tc>
          <w:tcPr>
            <w:tcW w:w="1799" w:type="dxa"/>
            <w:gridSpan w:val="3"/>
          </w:tcPr>
          <w:p w14:paraId="4BEA17CA" w14:textId="77777777" w:rsidR="00B66A62" w:rsidRPr="006405CC" w:rsidRDefault="00B66A6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405CC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72BA" w14:textId="77777777" w:rsidR="00B66A62" w:rsidRPr="006405CC" w:rsidRDefault="00B66A6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6405CC">
              <w:rPr>
                <w:rFonts w:ascii="Calibri" w:hAnsi="Calibri" w:cs="Calibri"/>
                <w:sz w:val="22"/>
                <w:szCs w:val="22"/>
              </w:rPr>
              <w:t>Slovenski jezik 1</w:t>
            </w:r>
          </w:p>
        </w:tc>
      </w:tr>
      <w:tr w:rsidR="00B66A62" w:rsidRPr="006405CC" w14:paraId="1C0F98FD" w14:textId="77777777" w:rsidTr="006D0CCF">
        <w:tc>
          <w:tcPr>
            <w:tcW w:w="1799" w:type="dxa"/>
            <w:gridSpan w:val="3"/>
          </w:tcPr>
          <w:p w14:paraId="284D3BB7" w14:textId="77777777" w:rsidR="00B66A62" w:rsidRPr="006405CC" w:rsidRDefault="00B66A6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9241" w14:textId="77777777" w:rsidR="00B66A62" w:rsidRPr="006405CC" w:rsidRDefault="00B66A62" w:rsidP="006D0CC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6405CC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Slovene</w:t>
            </w:r>
            <w:proofErr w:type="spellEnd"/>
            <w:r w:rsidRPr="006405CC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Language</w:t>
            </w:r>
            <w:proofErr w:type="spellEnd"/>
            <w:r w:rsidRPr="006405CC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1</w:t>
            </w:r>
          </w:p>
        </w:tc>
      </w:tr>
      <w:tr w:rsidR="00B66A62" w:rsidRPr="006405CC" w14:paraId="0E1CF4D7" w14:textId="77777777" w:rsidTr="006D0CCF">
        <w:tc>
          <w:tcPr>
            <w:tcW w:w="3307" w:type="dxa"/>
            <w:gridSpan w:val="5"/>
            <w:vAlign w:val="center"/>
          </w:tcPr>
          <w:p w14:paraId="1D6CDF6E" w14:textId="77777777" w:rsidR="00B66A62" w:rsidRPr="006405CC" w:rsidRDefault="00B66A6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4C4374E" w14:textId="77777777" w:rsidR="00B66A62" w:rsidRPr="006405CC" w:rsidRDefault="00B66A6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68A9BF4" w14:textId="77777777" w:rsidR="00B66A62" w:rsidRPr="006405CC" w:rsidRDefault="00B66A6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E8DB9C8" w14:textId="77777777" w:rsidR="00B66A62" w:rsidRPr="006405CC" w:rsidRDefault="00B66A6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66A62" w:rsidRPr="006405CC" w14:paraId="29F5D384" w14:textId="77777777" w:rsidTr="006D0CC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E9A504" w14:textId="77777777" w:rsidR="00B66A62" w:rsidRPr="006405CC" w:rsidRDefault="00B66A6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405CC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296C33D1" w14:textId="77777777" w:rsidR="00B66A62" w:rsidRPr="006405CC" w:rsidRDefault="00B66A62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0C9698" w14:textId="77777777" w:rsidR="00B66A62" w:rsidRPr="006405CC" w:rsidRDefault="00B66A6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405CC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78FA0B80" w14:textId="77777777" w:rsidR="00B66A62" w:rsidRPr="006405CC" w:rsidRDefault="00B66A6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9815E0" w14:textId="77777777" w:rsidR="00B66A62" w:rsidRPr="006405CC" w:rsidRDefault="00B66A6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405CC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048C0D44" w14:textId="77777777" w:rsidR="00B66A62" w:rsidRPr="006405CC" w:rsidRDefault="00B66A6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E5A9D8" w14:textId="77777777" w:rsidR="00B66A62" w:rsidRPr="006405CC" w:rsidRDefault="00B66A6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405CC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04B18988" w14:textId="77777777" w:rsidR="00B66A62" w:rsidRPr="006405CC" w:rsidRDefault="00B66A6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405CC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B66A62" w:rsidRPr="006405CC" w14:paraId="31A06C2F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2FC4" w14:textId="77777777" w:rsidR="00B66A62" w:rsidRPr="006405CC" w:rsidRDefault="00B66A6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6405CC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509D" w14:textId="77777777" w:rsidR="00B66A62" w:rsidRPr="006405CC" w:rsidRDefault="00B66A6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6405CC">
              <w:rPr>
                <w:rFonts w:ascii="Calibri" w:hAnsi="Calibri" w:cs="Calibri"/>
                <w:bCs/>
                <w:sz w:val="22"/>
                <w:szCs w:val="22"/>
              </w:rPr>
              <w:t>Razredni pouk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6BC7" w14:textId="77777777" w:rsidR="00B66A62" w:rsidRPr="006405CC" w:rsidRDefault="00B66A6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6405CC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9BD7" w14:textId="77777777" w:rsidR="00B66A62" w:rsidRPr="006405CC" w:rsidRDefault="00B66A6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6405CC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</w:tr>
      <w:tr w:rsidR="00B66A62" w:rsidRPr="006405CC" w14:paraId="5F0F7861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2242" w14:textId="77777777" w:rsidR="00B66A62" w:rsidRPr="006405CC" w:rsidRDefault="006405CC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9" w:history="1">
              <w:r w:rsidR="00B66A62" w:rsidRPr="006405CC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B66A62" w:rsidRPr="006405CC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B66A62" w:rsidRPr="006405CC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B66A62" w:rsidRPr="006405C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B66A62" w:rsidRPr="006405CC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B66A62" w:rsidRPr="006405CC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B66A62" w:rsidRPr="006405CC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B66A62" w:rsidRPr="006405C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405A" w14:textId="77777777" w:rsidR="00B66A62" w:rsidRPr="006405CC" w:rsidRDefault="006405CC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hyperlink r:id="rId10" w:history="1">
              <w:r w:rsidR="00B66A62" w:rsidRPr="006405CC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98A2" w14:textId="77777777" w:rsidR="00B66A62" w:rsidRPr="006405CC" w:rsidRDefault="00B66A62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05CC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6405C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53D2" w14:textId="77777777" w:rsidR="00B66A62" w:rsidRPr="006405CC" w:rsidRDefault="00B66A62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05CC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6405C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</w:tr>
      <w:tr w:rsidR="00B66A62" w:rsidRPr="006405CC" w14:paraId="1B46E1E1" w14:textId="77777777" w:rsidTr="006D0CCF">
        <w:trPr>
          <w:trHeight w:val="103"/>
        </w:trPr>
        <w:tc>
          <w:tcPr>
            <w:tcW w:w="9690" w:type="dxa"/>
            <w:gridSpan w:val="18"/>
          </w:tcPr>
          <w:p w14:paraId="6F89F9F3" w14:textId="77777777" w:rsidR="00B66A62" w:rsidRPr="006405CC" w:rsidRDefault="00B66A62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B66A62" w:rsidRPr="006405CC" w14:paraId="0B592163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543F4C" w14:textId="77777777" w:rsidR="00B66A62" w:rsidRPr="006405CC" w:rsidRDefault="00B66A6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405CC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EFD3" w14:textId="77777777" w:rsidR="00B66A62" w:rsidRPr="006405CC" w:rsidRDefault="00B66A6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6405CC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B66A62" w:rsidRPr="006405CC" w14:paraId="3743F3AB" w14:textId="77777777" w:rsidTr="006D0CCF">
        <w:tc>
          <w:tcPr>
            <w:tcW w:w="5718" w:type="dxa"/>
            <w:gridSpan w:val="12"/>
          </w:tcPr>
          <w:p w14:paraId="75627B20" w14:textId="77777777" w:rsidR="00B66A62" w:rsidRPr="006405CC" w:rsidRDefault="00B66A6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1A6FE8" w14:textId="77777777" w:rsidR="00B66A62" w:rsidRPr="006405CC" w:rsidRDefault="00B66A6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6A62" w:rsidRPr="006405CC" w14:paraId="1F90D01A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E7BF89" w14:textId="77777777" w:rsidR="00B66A62" w:rsidRPr="006405CC" w:rsidRDefault="00B66A6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405CC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D180" w14:textId="77777777" w:rsidR="00B66A62" w:rsidRPr="006405CC" w:rsidRDefault="00B66A6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6405C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B66A62" w:rsidRPr="006405CC" w14:paraId="4BFBD586" w14:textId="77777777" w:rsidTr="006D0CCF">
        <w:tc>
          <w:tcPr>
            <w:tcW w:w="9690" w:type="dxa"/>
            <w:gridSpan w:val="18"/>
          </w:tcPr>
          <w:p w14:paraId="118C3C8E" w14:textId="77777777" w:rsidR="00B66A62" w:rsidRPr="006405CC" w:rsidRDefault="00B66A6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6A62" w:rsidRPr="006405CC" w14:paraId="669E197D" w14:textId="77777777" w:rsidTr="006D0CC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3B4987" w14:textId="77777777" w:rsidR="00B66A62" w:rsidRPr="006405CC" w:rsidRDefault="00B66A6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405CC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58807D55" w14:textId="77777777" w:rsidR="00B66A62" w:rsidRPr="006405CC" w:rsidRDefault="00B66A62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55160C" w14:textId="77777777" w:rsidR="00B66A62" w:rsidRPr="006405CC" w:rsidRDefault="00B66A6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405CC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5F3BA0FA" w14:textId="77777777" w:rsidR="00B66A62" w:rsidRPr="006405CC" w:rsidRDefault="00B66A6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405CC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9B6FC3" w14:textId="77777777" w:rsidR="00B66A62" w:rsidRPr="006405CC" w:rsidRDefault="00B66A6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405CC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1F1B569F" w14:textId="77777777" w:rsidR="00B66A62" w:rsidRPr="006405CC" w:rsidRDefault="00B66A6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D6CFE0" w14:textId="77777777" w:rsidR="00B66A62" w:rsidRPr="006405CC" w:rsidRDefault="00B66A6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405CC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29F1B478" w14:textId="77777777" w:rsidR="00B66A62" w:rsidRPr="006405CC" w:rsidRDefault="00B66A6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A52F3E" w14:textId="77777777" w:rsidR="00B66A62" w:rsidRPr="006405CC" w:rsidRDefault="00B66A6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405CC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123A96" w14:textId="77777777" w:rsidR="00B66A62" w:rsidRPr="006405CC" w:rsidRDefault="00B66A6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405CC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3A5E56E6" w14:textId="77777777" w:rsidR="00B66A62" w:rsidRPr="006405CC" w:rsidRDefault="00B66A6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50387731" w14:textId="77777777" w:rsidR="00B66A62" w:rsidRPr="006405CC" w:rsidRDefault="00B66A62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417123" w14:textId="77777777" w:rsidR="00B66A62" w:rsidRPr="006405CC" w:rsidRDefault="00B66A6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405CC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B66A62" w:rsidRPr="006405CC" w14:paraId="1545F115" w14:textId="77777777" w:rsidTr="006D0CC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BF14" w14:textId="77777777" w:rsidR="00B66A62" w:rsidRPr="006405CC" w:rsidRDefault="00B66A6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6405CC">
              <w:rPr>
                <w:rFonts w:ascii="Calibri" w:hAnsi="Calibri" w:cs="Calibri"/>
                <w:bCs/>
                <w:sz w:val="22"/>
                <w:szCs w:val="22"/>
              </w:rPr>
              <w:t>45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46F9" w14:textId="77777777" w:rsidR="00B66A62" w:rsidRPr="006405CC" w:rsidRDefault="00B66A6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6405CC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76BA" w14:textId="77777777" w:rsidR="00B66A62" w:rsidRPr="006405CC" w:rsidRDefault="00B66A6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6405CC">
              <w:rPr>
                <w:rFonts w:ascii="Calibri" w:hAnsi="Calibri" w:cs="Calibri"/>
                <w:bCs/>
                <w:sz w:val="22"/>
                <w:szCs w:val="22"/>
              </w:rPr>
              <w:t>15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A739" w14:textId="77777777" w:rsidR="00B66A62" w:rsidRPr="006405CC" w:rsidRDefault="00B66A6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6405C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EDAF" w14:textId="77777777" w:rsidR="00B66A62" w:rsidRPr="006405CC" w:rsidRDefault="00B66A6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6405C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F9FC" w14:textId="77777777" w:rsidR="00B66A62" w:rsidRPr="006405CC" w:rsidRDefault="00B66A6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6405CC">
              <w:rPr>
                <w:rFonts w:ascii="Calibri" w:hAnsi="Calibri" w:cs="Calibr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12737" w14:textId="77777777" w:rsidR="00B66A62" w:rsidRPr="006405CC" w:rsidRDefault="00B66A6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A4DC2" w14:textId="77777777" w:rsidR="00B66A62" w:rsidRPr="006405CC" w:rsidRDefault="00B66A6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6405CC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B66A62" w:rsidRPr="006405CC" w14:paraId="71A0574E" w14:textId="77777777" w:rsidTr="006D0CCF">
        <w:tc>
          <w:tcPr>
            <w:tcW w:w="9690" w:type="dxa"/>
            <w:gridSpan w:val="18"/>
          </w:tcPr>
          <w:p w14:paraId="373E71CB" w14:textId="77777777" w:rsidR="00B66A62" w:rsidRPr="006405CC" w:rsidRDefault="00B66A62" w:rsidP="006D0CCF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B66A62" w:rsidRPr="006405CC" w14:paraId="3840A52D" w14:textId="77777777" w:rsidTr="006D0CCF">
        <w:tc>
          <w:tcPr>
            <w:tcW w:w="3307" w:type="dxa"/>
            <w:gridSpan w:val="5"/>
          </w:tcPr>
          <w:p w14:paraId="2F422E05" w14:textId="77777777" w:rsidR="00B66A62" w:rsidRPr="006405CC" w:rsidRDefault="00B66A6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405CC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31D6" w14:textId="77777777" w:rsidR="00B66A62" w:rsidRPr="006405CC" w:rsidRDefault="00B66A6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6405CC">
              <w:rPr>
                <w:rFonts w:ascii="Calibri" w:hAnsi="Calibri" w:cs="Calibri"/>
                <w:sz w:val="22"/>
                <w:szCs w:val="22"/>
              </w:rPr>
              <w:t xml:space="preserve">izr. prof. dr. Sonja Starc / 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</w:rPr>
              <w:t>Associate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</w:rPr>
              <w:t xml:space="preserve"> Prof. Sonja Starc, 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="00B66A62" w:rsidRPr="006405CC" w14:paraId="57D9592E" w14:textId="77777777" w:rsidTr="006D0CCF">
        <w:tc>
          <w:tcPr>
            <w:tcW w:w="9690" w:type="dxa"/>
            <w:gridSpan w:val="18"/>
          </w:tcPr>
          <w:p w14:paraId="230D7F4C" w14:textId="77777777" w:rsidR="00B66A62" w:rsidRPr="006405CC" w:rsidRDefault="00B66A62" w:rsidP="006D0CC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6A62" w:rsidRPr="006405CC" w14:paraId="26D9598C" w14:textId="77777777" w:rsidTr="006D0CCF">
        <w:tc>
          <w:tcPr>
            <w:tcW w:w="1641" w:type="dxa"/>
            <w:gridSpan w:val="2"/>
            <w:vMerge w:val="restart"/>
          </w:tcPr>
          <w:p w14:paraId="483F19FE" w14:textId="77777777" w:rsidR="00B66A62" w:rsidRPr="006405CC" w:rsidRDefault="00B66A6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405CC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37D50EC6" w14:textId="77777777" w:rsidR="00B66A62" w:rsidRPr="006405CC" w:rsidRDefault="00B66A62" w:rsidP="006D0CC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3A4922F" w14:textId="77777777" w:rsidR="00B66A62" w:rsidRPr="006405CC" w:rsidRDefault="00B66A62" w:rsidP="006D0CC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6405CC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B6CA" w14:textId="77777777" w:rsidR="00B66A62" w:rsidRPr="006405CC" w:rsidRDefault="00B66A6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6405C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6405CC">
              <w:rPr>
                <w:rFonts w:ascii="Calibri" w:hAnsi="Calibri" w:cs="Calibr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B66A62" w:rsidRPr="006405CC" w14:paraId="24721A96" w14:textId="77777777" w:rsidTr="006D0CC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B4D147E" w14:textId="77777777" w:rsidR="00B66A62" w:rsidRPr="006405CC" w:rsidRDefault="00B66A62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57180E4C" w14:textId="77777777" w:rsidR="00B66A62" w:rsidRPr="006405CC" w:rsidRDefault="00B66A62" w:rsidP="006D0CC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6405CC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626F" w14:textId="77777777" w:rsidR="00B66A62" w:rsidRPr="006405CC" w:rsidRDefault="00B66A6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6405C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6405CC">
              <w:rPr>
                <w:rFonts w:ascii="Calibri" w:hAnsi="Calibri" w:cs="Calibr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B66A62" w:rsidRPr="006405CC" w14:paraId="2B0C1F85" w14:textId="77777777" w:rsidTr="006D0CC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72B34D" w14:textId="77777777" w:rsidR="00B66A62" w:rsidRPr="006405CC" w:rsidRDefault="00B66A62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3555D66" w14:textId="77777777" w:rsidR="00B66A62" w:rsidRPr="006405CC" w:rsidRDefault="00B66A6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405CC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CECF663" w14:textId="77777777" w:rsidR="00B66A62" w:rsidRPr="006405CC" w:rsidRDefault="00B66A6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9B4EFD6" w14:textId="77777777" w:rsidR="00B66A62" w:rsidRPr="006405CC" w:rsidRDefault="00B66A6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619D3D" w14:textId="77777777" w:rsidR="00B66A62" w:rsidRPr="006405CC" w:rsidRDefault="00B66A6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4DA055A" w14:textId="77777777" w:rsidR="00B66A62" w:rsidRPr="006405CC" w:rsidRDefault="00B66A6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66A62" w:rsidRPr="006405CC" w14:paraId="718EB00F" w14:textId="77777777" w:rsidTr="006D0CCF">
        <w:trPr>
          <w:trHeight w:val="25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F248" w14:textId="77777777" w:rsidR="00B66A62" w:rsidRPr="006405CC" w:rsidRDefault="00B66A6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6405CC">
              <w:rPr>
                <w:rFonts w:ascii="Calibri" w:hAnsi="Calibri" w:cs="Calibri"/>
                <w:sz w:val="22"/>
                <w:szCs w:val="22"/>
              </w:rPr>
              <w:t xml:space="preserve"> Pogoj za pristop k pisnemu izpitu je opravljen kolokvij iz pravopisnih poglavij.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587A24" w14:textId="77777777" w:rsidR="00B66A62" w:rsidRPr="006405CC" w:rsidRDefault="00B66A6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8394" w14:textId="77777777" w:rsidR="00B66A62" w:rsidRPr="006405CC" w:rsidRDefault="00B66A6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6405C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B66A62" w:rsidRPr="006405CC" w14:paraId="1AAC109D" w14:textId="77777777" w:rsidTr="006D0CC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0533DA" w14:textId="77777777" w:rsidR="00B66A62" w:rsidRPr="006405CC" w:rsidRDefault="00B66A6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4A2E42D" w14:textId="77777777" w:rsidR="00B66A62" w:rsidRPr="006405CC" w:rsidRDefault="00B66A6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405CC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6405CC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8184BBD" w14:textId="77777777" w:rsidR="00B66A62" w:rsidRPr="006405CC" w:rsidRDefault="00B66A6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1E971B" w14:textId="77777777" w:rsidR="00B66A62" w:rsidRPr="006405CC" w:rsidRDefault="00B66A6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B97D3FB" w14:textId="77777777" w:rsidR="00B66A62" w:rsidRPr="006405CC" w:rsidRDefault="00B66A6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B66A62" w:rsidRPr="006405CC" w14:paraId="3183AE8E" w14:textId="77777777" w:rsidTr="006D0CCF">
        <w:trPr>
          <w:trHeight w:val="41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1500" w14:textId="77777777" w:rsidR="00B66A62" w:rsidRPr="006405CC" w:rsidRDefault="00B66A62" w:rsidP="00B66A62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6405CC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Osnove sporazumevanja. Namen sporazumevanja. </w:t>
            </w:r>
            <w:proofErr w:type="spellStart"/>
            <w:r w:rsidRPr="006405CC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Semiotski</w:t>
            </w:r>
            <w:proofErr w:type="spellEnd"/>
            <w:r w:rsidRPr="006405CC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viri, vrste, izbira </w:t>
            </w:r>
            <w:proofErr w:type="spellStart"/>
            <w:r w:rsidRPr="006405CC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semiotskih</w:t>
            </w:r>
            <w:proofErr w:type="spellEnd"/>
            <w:r w:rsidRPr="006405CC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virov pri sporazumevanju. Izbira </w:t>
            </w:r>
            <w:proofErr w:type="spellStart"/>
            <w:r w:rsidRPr="006405CC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prenosniškega</w:t>
            </w:r>
            <w:proofErr w:type="spellEnd"/>
            <w:r w:rsidRPr="006405CC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kanala, medija.</w:t>
            </w:r>
          </w:p>
          <w:p w14:paraId="42608328" w14:textId="77777777" w:rsidR="00B66A62" w:rsidRPr="006405CC" w:rsidRDefault="00B66A62" w:rsidP="00B66A62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6405CC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Besedilo, definicija. Jezik, slovnica – kako ju pojmuje sistemsko-funkcijsko jezikoslovje. Kako slovnico približati učencu.</w:t>
            </w:r>
          </w:p>
          <w:p w14:paraId="0B946D6D" w14:textId="77777777" w:rsidR="00B66A62" w:rsidRPr="006405CC" w:rsidRDefault="00B66A62" w:rsidP="00B66A62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6405CC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Proces oblikovanja besedilnega sveta; interakcija med avtorjem, besedilom in bralcem; besedilni signali, avtorjevi neizrečeni signali bralcu – zapolnjevanje »praznih« mest (</w:t>
            </w:r>
            <w:proofErr w:type="spellStart"/>
            <w:r w:rsidRPr="006405CC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inference</w:t>
            </w:r>
            <w:proofErr w:type="spellEnd"/>
            <w:r w:rsidRPr="006405CC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: splošna vedenja, lastne izkušnje, </w:t>
            </w:r>
            <w:proofErr w:type="spellStart"/>
            <w:r w:rsidRPr="006405CC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medbesedilnost</w:t>
            </w:r>
            <w:proofErr w:type="spellEnd"/>
            <w:r w:rsidRPr="006405CC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). </w:t>
            </w:r>
          </w:p>
          <w:p w14:paraId="5836A48B" w14:textId="77777777" w:rsidR="00B66A62" w:rsidRPr="006405CC" w:rsidRDefault="00B66A62" w:rsidP="00B66A62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6405CC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Pomenjenje</w:t>
            </w:r>
            <w:proofErr w:type="spellEnd"/>
            <w:r w:rsidRPr="006405CC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(tvorba pomena v besedilu). </w:t>
            </w:r>
            <w:r w:rsidRPr="006405C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Pomenske ravnine (</w:t>
            </w:r>
            <w:proofErr w:type="spellStart"/>
            <w:r w:rsidRPr="006405C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metafunkcije</w:t>
            </w:r>
            <w:proofErr w:type="spellEnd"/>
            <w:r w:rsidRPr="006405C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): </w:t>
            </w:r>
            <w:r w:rsidRPr="006405CC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ideacijska</w:t>
            </w:r>
            <w:proofErr w:type="spellEnd"/>
            <w:r w:rsidRPr="006405C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ali izrazna (pomenske enote stavka: </w:t>
            </w:r>
            <w:proofErr w:type="spellStart"/>
            <w:r w:rsidRPr="006405C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aktant</w:t>
            </w:r>
            <w:proofErr w:type="spellEnd"/>
            <w:r w:rsidRPr="006405C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proces, cilj, okoliščine), </w:t>
            </w:r>
            <w:r w:rsidRPr="006405C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lastRenderedPageBreak/>
              <w:t>medosebna in besedilna (ta podrobneje).  Stavek kot sporočilo. Členitev po aktualnosti ali tematsko-</w:t>
            </w:r>
            <w:proofErr w:type="spellStart"/>
            <w:r w:rsidRPr="006405C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rematska</w:t>
            </w:r>
            <w:proofErr w:type="spellEnd"/>
            <w:r w:rsidRPr="006405C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struktura, vrste tem. </w:t>
            </w:r>
            <w:r w:rsidRPr="006405CC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Snovna tema, istovetnostna, besedilna, eliptična tema; razvijanje jedra/</w:t>
            </w:r>
            <w:proofErr w:type="spellStart"/>
            <w:r w:rsidRPr="006405CC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reme</w:t>
            </w:r>
            <w:proofErr w:type="spellEnd"/>
            <w:r w:rsidRPr="006405CC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; tematsko istovetenje.</w:t>
            </w:r>
            <w:r w:rsidRPr="006405C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Kohezija: ponovne pojavitve (vrste).</w:t>
            </w:r>
          </w:p>
          <w:p w14:paraId="4353604E" w14:textId="77777777" w:rsidR="00B66A62" w:rsidRPr="006405CC" w:rsidRDefault="00B66A62" w:rsidP="00B66A62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6405CC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Hierarhična organiziranost besedila, struktura besedil: besedila nepretrganega toka, besedila kolonije.  </w:t>
            </w:r>
          </w:p>
          <w:p w14:paraId="70A27B2E" w14:textId="77777777" w:rsidR="00B66A62" w:rsidRPr="006405CC" w:rsidRDefault="00B66A62" w:rsidP="00B66A62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6405CC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Vzorci organiziranosti besedila (problem – rešitev, doseganje cilja …).</w:t>
            </w:r>
          </w:p>
          <w:p w14:paraId="245C94AA" w14:textId="77777777" w:rsidR="00B66A62" w:rsidRPr="006405CC" w:rsidRDefault="00B66A62" w:rsidP="00B66A62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6405CC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Pragmatični vidik razumevanja besedilnega sporočila. Govorna dejanja (</w:t>
            </w:r>
            <w:proofErr w:type="spellStart"/>
            <w:r w:rsidRPr="006405CC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lokucija</w:t>
            </w:r>
            <w:proofErr w:type="spellEnd"/>
            <w:r w:rsidRPr="006405CC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6405CC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ilokucija</w:t>
            </w:r>
            <w:proofErr w:type="spellEnd"/>
            <w:r w:rsidRPr="006405CC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6405CC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perlokucija</w:t>
            </w:r>
            <w:proofErr w:type="spellEnd"/>
            <w:r w:rsidRPr="006405CC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). Konverzacijske </w:t>
            </w:r>
            <w:proofErr w:type="spellStart"/>
            <w:r w:rsidRPr="006405CC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implikature</w:t>
            </w:r>
            <w:proofErr w:type="spellEnd"/>
            <w:r w:rsidRPr="006405CC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6405CC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Griceova</w:t>
            </w:r>
            <w:proofErr w:type="spellEnd"/>
            <w:r w:rsidRPr="006405CC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teorija, maksime). </w:t>
            </w:r>
          </w:p>
          <w:p w14:paraId="0EC00877" w14:textId="77777777" w:rsidR="00B66A62" w:rsidRPr="006405CC" w:rsidRDefault="00B66A62" w:rsidP="00B66A62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6405CC">
              <w:rPr>
                <w:rFonts w:ascii="Calibri" w:hAnsi="Calibri" w:cs="Calibri"/>
                <w:sz w:val="22"/>
                <w:szCs w:val="22"/>
              </w:rPr>
              <w:t xml:space="preserve">Utrditi: Oblikoslovje slovenskega knjižnega jezika: besedne vrste: oblikoslovne kategorije, morfem;  oblikoslovna 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</w:rPr>
              <w:t>paradigmatika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</w:rPr>
              <w:t xml:space="preserve">; slogovna vrednost oblikoslovnih prvin. </w:t>
            </w:r>
            <w:r w:rsidRPr="006405C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Skladenjska vloga besednih vrst v povedi, primerjalno s pomenskimi deli stavka (</w:t>
            </w:r>
            <w:proofErr w:type="spellStart"/>
            <w:r w:rsidRPr="006405C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ideacijska</w:t>
            </w:r>
            <w:proofErr w:type="spellEnd"/>
            <w:r w:rsidRPr="006405C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metafunkcija</w:t>
            </w:r>
            <w:proofErr w:type="spellEnd"/>
            <w:r w:rsidRPr="006405C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). </w:t>
            </w:r>
            <w:r w:rsidRPr="006405CC">
              <w:rPr>
                <w:rFonts w:ascii="Calibri" w:hAnsi="Calibri" w:cs="Calibri"/>
                <w:sz w:val="22"/>
                <w:szCs w:val="22"/>
              </w:rPr>
              <w:t xml:space="preserve">. Zahtevnejša poglavja pri samostalniku, 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</w:rPr>
              <w:t>pridevniku,prislovu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</w:rPr>
              <w:t xml:space="preserve"> ; členek. </w:t>
            </w:r>
          </w:p>
          <w:p w14:paraId="78117460" w14:textId="77777777" w:rsidR="00B66A62" w:rsidRPr="006405CC" w:rsidRDefault="00B66A62" w:rsidP="00B66A62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6405CC">
              <w:rPr>
                <w:rFonts w:ascii="Calibri" w:hAnsi="Calibri" w:cs="Calibri"/>
                <w:sz w:val="22"/>
                <w:szCs w:val="22"/>
              </w:rPr>
              <w:t xml:space="preserve"> Z oblikoslovjem povezana pravopisna vprašanja. </w:t>
            </w:r>
          </w:p>
          <w:p w14:paraId="50AA7B17" w14:textId="77777777" w:rsidR="00B66A62" w:rsidRPr="006405CC" w:rsidRDefault="00B66A62" w:rsidP="00B66A62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6405CC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Raba jezikovnih priročnikov, tiskanih in elektronskih (slovarji, slovnica pravopis, besedilni korpusi, enciklopedija – Wikipedija) – vir informacij, kritična izbira informacij</w:t>
            </w:r>
            <w:r w:rsidRPr="006405CC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3740F0B5" w14:textId="77777777" w:rsidR="00B66A62" w:rsidRPr="006405CC" w:rsidRDefault="00B66A62" w:rsidP="00B66A62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6405CC">
              <w:rPr>
                <w:rFonts w:ascii="Calibri" w:hAnsi="Calibri" w:cs="Calibri"/>
                <w:sz w:val="22"/>
                <w:szCs w:val="22"/>
              </w:rPr>
              <w:t>Pravopis – teorija in raba. Obravnavanje pravopisnih tem v UN za slovenščino na razredni stopnji OŠ z diahronega vidika.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5F10F1" w14:textId="77777777" w:rsidR="00B66A62" w:rsidRPr="006405CC" w:rsidRDefault="00B66A6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C870" w14:textId="77777777" w:rsidR="00B66A62" w:rsidRPr="006405CC" w:rsidRDefault="00B66A62" w:rsidP="00B66A62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Basics of communication. The purpose of communication. Semiotic resources, types, choice of semiotic resources in communication. Selection of the transmission channel, media.</w:t>
            </w:r>
          </w:p>
          <w:p w14:paraId="432B5731" w14:textId="77777777" w:rsidR="00B66A62" w:rsidRPr="006405CC" w:rsidRDefault="00B66A62" w:rsidP="00B66A62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Text, definition. Language, grammar – how they are conceptualised in Systemic Functional Linguistics. How to bring grammar closer to the learner.</w:t>
            </w:r>
          </w:p>
          <w:p w14:paraId="70BCB8DB" w14:textId="77777777" w:rsidR="00B66A62" w:rsidRPr="006405CC" w:rsidRDefault="00B66A62" w:rsidP="00B66A62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The process of creating a textual meaning; interaction between the author, text and reader; lexical signals, the author’s unexpressed signals to the reader - filling the “empty” spaces (inference: general knowledge, personal experiences, intertextuality).</w:t>
            </w:r>
          </w:p>
          <w:p w14:paraId="130CA365" w14:textId="77777777" w:rsidR="00B66A62" w:rsidRPr="006405CC" w:rsidRDefault="00B66A62" w:rsidP="00B66A62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 xml:space="preserve">Semiosis (meaning making in text). Textual 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metafunctions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: ideational (Actor, Process, Goal, Circumstances), interpersonal and textual (emphasis on the latter). Clause as message. 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Theme^Rheme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structure, different realisations of Theme. Material Theme, identifying, textual, elliptical theme, rheme 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extention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; identifying Theme. Cohesion: iteration (types).</w:t>
            </w:r>
          </w:p>
          <w:p w14:paraId="66E51AA7" w14:textId="77777777" w:rsidR="00B66A62" w:rsidRPr="006405CC" w:rsidRDefault="00B66A62" w:rsidP="00B66A62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Hierarchical  organisation</w:t>
            </w:r>
            <w:proofErr w:type="gramEnd"/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of texts:  the structure of texts: mainstream text, colony text.</w:t>
            </w:r>
          </w:p>
          <w:p w14:paraId="7E3C6503" w14:textId="77777777" w:rsidR="00B66A62" w:rsidRPr="006405CC" w:rsidRDefault="00B66A62" w:rsidP="00B66A62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Culturally organised text patterns: problem – solution, achievement of the goal....</w:t>
            </w:r>
          </w:p>
          <w:p w14:paraId="6DFC16F4" w14:textId="77777777" w:rsidR="00B66A62" w:rsidRPr="006405CC" w:rsidRDefault="00B66A62" w:rsidP="00B66A62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pragmatic aspect of understanding a text message. Speech acts (locutionary, 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ilocutionary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, perlocutionary acts). Conversational implicatures (Grice’s theory, maxims).</w:t>
            </w:r>
          </w:p>
          <w:p w14:paraId="7B097A02" w14:textId="77777777" w:rsidR="00B66A62" w:rsidRPr="006405CC" w:rsidRDefault="00B66A62" w:rsidP="00B66A62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Consolidation: Morphology of Slovene standard language: parts of speech: morphological categories; morpheme; morphological paradigms; stylistic value of morphological elements.  Syntactical function of parts of speech in a sentence, considering parts of meaning in the ideational 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metafunction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.   Demanding chapters in nouns, adjectives, verbs adverbs; particle.</w:t>
            </w:r>
          </w:p>
          <w:p w14:paraId="359AAA2B" w14:textId="77777777" w:rsidR="00B66A62" w:rsidRPr="006405CC" w:rsidRDefault="00B66A62" w:rsidP="00B66A62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 Orthographic issues associated with morphology.</w:t>
            </w:r>
          </w:p>
          <w:p w14:paraId="097F0ED0" w14:textId="77777777" w:rsidR="00B66A62" w:rsidRPr="006405CC" w:rsidRDefault="00B66A62" w:rsidP="00B66A62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use of printed and electronic language manuals (dictionaries, grammar spelling, </w:t>
            </w:r>
            <w:proofErr w:type="gramStart"/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text  corpora</w:t>
            </w:r>
            <w:proofErr w:type="gramEnd"/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, encyclopaedia – Wikipedia) – a source of information, critical choice of information.</w:t>
            </w:r>
          </w:p>
          <w:p w14:paraId="6A67F735" w14:textId="77777777" w:rsidR="00B66A62" w:rsidRPr="006405CC" w:rsidRDefault="00B66A62" w:rsidP="00B66A62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Orthography – theory and use. 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Orthographycal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topics in the Curricula for Slovene in primary school from diachronic perspective.</w:t>
            </w:r>
          </w:p>
        </w:tc>
      </w:tr>
    </w:tbl>
    <w:p w14:paraId="23CC528F" w14:textId="77777777" w:rsidR="00B66A62" w:rsidRPr="006405CC" w:rsidRDefault="00B66A62" w:rsidP="00B66A62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66A62" w:rsidRPr="006405CC" w14:paraId="2942C791" w14:textId="77777777" w:rsidTr="3CE2D457">
        <w:tc>
          <w:tcPr>
            <w:tcW w:w="9695" w:type="dxa"/>
            <w:gridSpan w:val="6"/>
          </w:tcPr>
          <w:p w14:paraId="7087EAAC" w14:textId="77777777" w:rsidR="00B66A62" w:rsidRPr="006405CC" w:rsidRDefault="00B66A62" w:rsidP="006D0CCF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6405CC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6405CC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66A62" w:rsidRPr="006405CC" w14:paraId="5B64C7C9" w14:textId="77777777" w:rsidTr="3CE2D457">
        <w:trPr>
          <w:trHeight w:val="693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BB8E" w14:textId="77777777" w:rsidR="00B66A62" w:rsidRPr="006405CC" w:rsidRDefault="00B66A62" w:rsidP="00983C9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6405CC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3E9DDAB4" w14:textId="14D403F5" w:rsidR="00B66A62" w:rsidRPr="006405CC" w:rsidRDefault="00B66A62" w:rsidP="00983C97">
            <w:pPr>
              <w:numPr>
                <w:ilvl w:val="0"/>
                <w:numId w:val="14"/>
              </w:numPr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</w:pP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De </w:t>
            </w:r>
            <w:proofErr w:type="spellStart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Beaugrande</w:t>
            </w:r>
            <w:proofErr w:type="spellEnd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, R. A. (2006)</w:t>
            </w:r>
            <w:r w:rsidR="00DB5D13"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.</w:t>
            </w: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Vsebina učnega načrta za Besediloslovje. </w:t>
            </w:r>
            <w:r w:rsidR="01DE928D"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Koper: </w:t>
            </w: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UP FHŠ.</w:t>
            </w:r>
            <w:r w:rsidR="002C4462"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(v e-učilnici)</w:t>
            </w:r>
          </w:p>
          <w:p w14:paraId="392C6EDB" w14:textId="00B41954" w:rsidR="00B66A62" w:rsidRPr="006405CC" w:rsidRDefault="00B66A62" w:rsidP="00983C97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Kunst Gnamuš, O</w:t>
            </w:r>
            <w:r w:rsidR="2DC06D39"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.</w:t>
            </w: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(1995)</w:t>
            </w:r>
            <w:r w:rsidR="00DB5D13"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.</w:t>
            </w: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</w:t>
            </w:r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Teorija sporazumevanja</w:t>
            </w: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. Pedagoški inštitut, Center diskurzivnih študij.</w:t>
            </w:r>
          </w:p>
          <w:p w14:paraId="193CC41D" w14:textId="5131DF44" w:rsidR="00C91122" w:rsidRPr="006405CC" w:rsidRDefault="00C91122" w:rsidP="00983C97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Rodela, M. (2022). Odvečne vejice – med učnim načrtom in rabo. </w:t>
            </w:r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Jezik in slovstvo, 67 (4),</w:t>
            </w: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29–39. </w:t>
            </w:r>
            <w:r w:rsidR="006405CC" w:rsidRPr="006405CC">
              <w:rPr>
                <w:rFonts w:ascii="Calibri" w:hAnsi="Calibri" w:cs="Calibri"/>
                <w:sz w:val="22"/>
                <w:szCs w:val="22"/>
              </w:rPr>
              <w:fldChar w:fldCharType="begin"/>
            </w:r>
            <w:r w:rsidR="006405CC" w:rsidRPr="006405CC">
              <w:rPr>
                <w:rFonts w:ascii="Calibri" w:hAnsi="Calibri" w:cs="Calibri"/>
                <w:sz w:val="22"/>
                <w:szCs w:val="22"/>
              </w:rPr>
              <w:instrText xml:space="preserve"> HYPERLINK "https://journals.uni-lj.si/jezikinslovstvo/article/view/12333" </w:instrText>
            </w:r>
            <w:r w:rsidR="006405CC" w:rsidRPr="006405CC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6405CC">
              <w:rPr>
                <w:rStyle w:val="Hiperpovezava"/>
                <w:rFonts w:ascii="Calibri" w:hAnsi="Calibri" w:cs="Calibri"/>
                <w:sz w:val="22"/>
                <w:szCs w:val="22"/>
                <w:lang w:eastAsia="sl-SI"/>
              </w:rPr>
              <w:t>https://journals.uni-lj.si/jezikinslovstvo/article/view/12333</w:t>
            </w:r>
            <w:r w:rsidR="006405CC" w:rsidRPr="006405CC">
              <w:rPr>
                <w:rStyle w:val="Hiperpovezava"/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14:paraId="236C6052" w14:textId="0C440556" w:rsidR="00636982" w:rsidRPr="006405CC" w:rsidRDefault="00636982" w:rsidP="00983C97">
            <w:pPr>
              <w:numPr>
                <w:ilvl w:val="0"/>
                <w:numId w:val="14"/>
              </w:numPr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</w:pP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lastRenderedPageBreak/>
              <w:t xml:space="preserve">Skubic, A. E. (1999). Ogled kohezijske vloge slovenskega členka. </w:t>
            </w:r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Slavistična revija</w:t>
            </w:r>
            <w:r w:rsidR="464BEBE5"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,</w:t>
            </w: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</w:t>
            </w:r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2</w:t>
            </w: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(47). [211]–238. </w:t>
            </w:r>
          </w:p>
          <w:p w14:paraId="608EF3B2" w14:textId="7E8B0FD3" w:rsidR="00636982" w:rsidRPr="006405CC" w:rsidRDefault="00636982" w:rsidP="00983C97">
            <w:pPr>
              <w:numPr>
                <w:ilvl w:val="0"/>
                <w:numId w:val="14"/>
              </w:numPr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</w:pP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Smolej, M. (2004). Členki kot besedilni povezovalci. </w:t>
            </w:r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Jezik in slovstvo</w:t>
            </w:r>
            <w:r w:rsidR="59156D0A"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,</w:t>
            </w: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</w:t>
            </w:r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5</w:t>
            </w: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(49). 45–57.</w:t>
            </w:r>
          </w:p>
          <w:p w14:paraId="09C22F95" w14:textId="53DC4EFF" w:rsidR="00636982" w:rsidRPr="006405CC" w:rsidRDefault="00636982" w:rsidP="00983C97">
            <w:pPr>
              <w:numPr>
                <w:ilvl w:val="0"/>
                <w:numId w:val="14"/>
              </w:numPr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</w:pP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Starc, S. (2006). Besedilna matrica in struktura vzorca besedila problem – rešitev ter možnost njune uporabe pri analizi besedil v šolski praksi. </w:t>
            </w:r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Jezik in slovstvo 60</w:t>
            </w: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(1). 33–52. (na spletu)</w:t>
            </w:r>
          </w:p>
          <w:p w14:paraId="517B49B5" w14:textId="191925FA" w:rsidR="00636982" w:rsidRPr="006405CC" w:rsidRDefault="00636982" w:rsidP="00983C97">
            <w:pPr>
              <w:numPr>
                <w:ilvl w:val="0"/>
                <w:numId w:val="14"/>
              </w:numPr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</w:pP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Starc, S. (2008). Osnovnošolsko učbeniško besedilo kot besedilo kolonija, sestavljeno iz besednih in nebesednih znakov. V: V. Medved-Udovič,  M. Cotič </w:t>
            </w:r>
            <w:r w:rsidR="246FF6B2"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in</w:t>
            </w: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M. Cencič (ur.). </w:t>
            </w:r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Sodobne strategije učenja in poučevanja</w:t>
            </w: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(str. 45–56).</w:t>
            </w:r>
          </w:p>
          <w:p w14:paraId="66341624" w14:textId="50CA2B31" w:rsidR="00636982" w:rsidRPr="006405CC" w:rsidRDefault="00636982" w:rsidP="00983C97">
            <w:pPr>
              <w:pStyle w:val="Odstavekseznama"/>
              <w:numPr>
                <w:ilvl w:val="0"/>
                <w:numId w:val="14"/>
              </w:numPr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</w:pP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Starc, S. (2009). Slovenski jezik v šolah na narodnostno mešanih območjih v Sloveniji. V: L. Čok (ur.). </w:t>
            </w:r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Izobraževanje za dvojezičnost v kontekstu evropskih integracijskih procesov: učinkovitost dvojezičnih modelov izobraževanja v etnično mešanih okoljih Slovenije</w:t>
            </w: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(str. 65–74). </w:t>
            </w:r>
            <w:r w:rsidR="5559AB59"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Koper: </w:t>
            </w: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Univerza na Primorskem, Znanstveno-raziskovalno središče, Založba </w:t>
            </w:r>
            <w:proofErr w:type="spellStart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Annales</w:t>
            </w:r>
            <w:proofErr w:type="spellEnd"/>
            <w:r w:rsidR="397445FE"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,</w:t>
            </w: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Zgodovinsko društvo za južno Primorsko.</w:t>
            </w:r>
          </w:p>
          <w:p w14:paraId="02115B8E" w14:textId="2369288C" w:rsidR="00B66A62" w:rsidRPr="006405CC" w:rsidRDefault="00B66A62" w:rsidP="00983C97">
            <w:pPr>
              <w:numPr>
                <w:ilvl w:val="0"/>
                <w:numId w:val="14"/>
              </w:numPr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Starc, S</w:t>
            </w:r>
            <w:r w:rsidR="004A6B07"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.</w:t>
            </w:r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(2010)</w:t>
            </w:r>
            <w:r w:rsidR="00DB5D13"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.</w:t>
            </w:r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Učbeniška besedila o Primožu Trubarju. Izbor izraznih sredstev vrednotenja v verbalnih in 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večkodnih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besedilih ter njihova vloga na besedilni ravni. V: </w:t>
            </w:r>
            <w:r w:rsidR="004A6B07"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A. </w:t>
            </w:r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Bjelčevič(ur.). </w:t>
            </w:r>
            <w:r w:rsidRPr="006405C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Reformacija na Slovenskem: ob 500-letnici Trubarjevega rojstva</w:t>
            </w:r>
            <w:r w:rsidR="004A6B07"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(str. 241–259).</w:t>
            </w:r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r w:rsidR="7DFB8F71"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Ljubljana: </w:t>
            </w:r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Znanstvena založba Filozofske fakultete.</w:t>
            </w:r>
            <w:hyperlink r:id="rId11">
              <w:r w:rsidRPr="006405CC">
                <w:rPr>
                  <w:rFonts w:ascii="Calibri" w:hAnsi="Calibri" w:cs="Calibri"/>
                  <w:color w:val="0000FF"/>
                  <w:sz w:val="22"/>
                  <w:szCs w:val="22"/>
                  <w:u w:val="single"/>
                  <w:lang w:eastAsia="sl-SI"/>
                </w:rPr>
                <w:t>http://www.centerslo.net/files/file/simpozij/simp27/20_Starc.pdf</w:t>
              </w:r>
            </w:hyperlink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.</w:t>
            </w:r>
          </w:p>
          <w:p w14:paraId="723E97A5" w14:textId="3BBFDC89" w:rsidR="00636982" w:rsidRPr="006405CC" w:rsidRDefault="00636982" w:rsidP="00983C97">
            <w:pPr>
              <w:numPr>
                <w:ilvl w:val="0"/>
                <w:numId w:val="14"/>
              </w:numPr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</w:pP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Starc, S.  (2011) Zmožnost dekodiranja </w:t>
            </w:r>
            <w:proofErr w:type="spellStart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večkodnih</w:t>
            </w:r>
            <w:proofErr w:type="spellEnd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besedil kot sestavina besedilne pismenosti. V: M. Cotič</w:t>
            </w:r>
            <w:r w:rsidR="4D0CEC5F"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,</w:t>
            </w: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V. Medved-Udovič </w:t>
            </w:r>
            <w:r w:rsidR="1BC3BE8F"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in</w:t>
            </w: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S. Starc (ur.). </w:t>
            </w:r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Razvijanje različnih pismenosti,</w:t>
            </w: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(28-36, 498-499).</w:t>
            </w:r>
            <w:r w:rsidR="0147A0AE"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Koper: </w:t>
            </w: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Univerza na Primorskem, Znanstveno-raziskovalno središče, Univerzitetna založba </w:t>
            </w:r>
            <w:proofErr w:type="spellStart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Annales</w:t>
            </w:r>
            <w:proofErr w:type="spellEnd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.</w:t>
            </w:r>
          </w:p>
          <w:p w14:paraId="56BA0F8F" w14:textId="088F669F" w:rsidR="002C4462" w:rsidRPr="006405CC" w:rsidRDefault="002C4462" w:rsidP="002C4462">
            <w:pPr>
              <w:numPr>
                <w:ilvl w:val="0"/>
                <w:numId w:val="14"/>
              </w:numPr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</w:pPr>
            <w:r w:rsidRPr="006405CC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S</w:t>
            </w:r>
            <w:r w:rsidR="004A6B07" w:rsidRPr="006405CC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tarc</w:t>
            </w:r>
            <w:r w:rsidRPr="006405CC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, S. </w:t>
            </w:r>
            <w:r w:rsidR="004A6B07" w:rsidRPr="006405CC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(2015). </w:t>
            </w:r>
            <w:r w:rsidRPr="006405CC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Jezik usvajamo in se ga učimo iz besedila - neumetnostnega in umetnostnega. </w:t>
            </w:r>
            <w:r w:rsidR="6895C8CA" w:rsidRPr="006405CC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r w:rsidRPr="006405CC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  <w:lang w:eastAsia="sl-SI"/>
              </w:rPr>
              <w:t>Jezik in slovstvo</w:t>
            </w:r>
            <w:r w:rsidR="576B9DC8" w:rsidRPr="006405CC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  <w:lang w:eastAsia="sl-SI"/>
              </w:rPr>
              <w:t>,</w:t>
            </w:r>
            <w:r w:rsidRPr="006405CC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 60</w:t>
            </w:r>
            <w:r w:rsidR="007E5214" w:rsidRPr="006405CC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 (</w:t>
            </w:r>
            <w:r w:rsidRPr="006405CC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3/4</w:t>
            </w:r>
            <w:r w:rsidR="007E5214" w:rsidRPr="006405CC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)</w:t>
            </w:r>
            <w:r w:rsidRPr="006405CC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 151</w:t>
            </w:r>
            <w:r w:rsidR="007E5214" w:rsidRPr="006405CC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–</w:t>
            </w:r>
            <w:r w:rsidRPr="006405CC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159, 252. </w:t>
            </w:r>
            <w:r w:rsidR="006405CC" w:rsidRPr="006405CC">
              <w:rPr>
                <w:rFonts w:ascii="Calibri" w:hAnsi="Calibri" w:cs="Calibri"/>
                <w:sz w:val="22"/>
                <w:szCs w:val="22"/>
              </w:rPr>
              <w:fldChar w:fldCharType="begin"/>
            </w:r>
            <w:r w:rsidR="006405CC" w:rsidRPr="006405CC">
              <w:rPr>
                <w:rFonts w:ascii="Calibri" w:hAnsi="Calibri" w:cs="Calibri"/>
                <w:sz w:val="22"/>
                <w:szCs w:val="22"/>
              </w:rPr>
              <w:instrText xml:space="preserve"> HYPERLINK "http://www.dlib.si/details/URN:NBN:SI:doc-B8K6ELCK" \t "_blank" </w:instrText>
            </w:r>
            <w:r w:rsidR="006405CC" w:rsidRPr="006405CC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6405CC">
              <w:rPr>
                <w:rFonts w:ascii="Calibri" w:hAnsi="Calibri" w:cs="Calibri"/>
                <w:color w:val="156BFF"/>
                <w:sz w:val="22"/>
                <w:szCs w:val="22"/>
                <w:lang w:eastAsia="sl-SI"/>
              </w:rPr>
              <w:t>http://www.dlib.si/details/URN:NBN:SI:doc-B8K6ELCK</w:t>
            </w:r>
            <w:r w:rsidR="006405CC" w:rsidRPr="006405CC">
              <w:rPr>
                <w:rFonts w:ascii="Calibri" w:hAnsi="Calibri" w:cs="Calibri"/>
                <w:color w:val="156BFF"/>
                <w:sz w:val="22"/>
                <w:szCs w:val="22"/>
                <w:lang w:eastAsia="sl-SI"/>
              </w:rPr>
              <w:fldChar w:fldCharType="end"/>
            </w:r>
            <w:r w:rsidRPr="006405CC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. </w:t>
            </w:r>
            <w:r w:rsidR="004A6B07"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Starc, S. </w:t>
            </w:r>
            <w:r w:rsidR="00B66A62" w:rsidRPr="006405CC">
              <w:rPr>
                <w:rFonts w:ascii="Calibri" w:hAnsi="Calibri" w:cs="Calibri"/>
                <w:sz w:val="22"/>
                <w:szCs w:val="22"/>
                <w:lang w:val="pt-BR" w:eastAsia="sl-SI"/>
              </w:rPr>
              <w:t>(2017)</w:t>
            </w:r>
            <w:r w:rsidR="004A6B07" w:rsidRPr="006405CC">
              <w:rPr>
                <w:rFonts w:ascii="Calibri" w:hAnsi="Calibri" w:cs="Calibri"/>
                <w:sz w:val="22"/>
                <w:szCs w:val="22"/>
                <w:lang w:val="pt-BR" w:eastAsia="sl-SI"/>
              </w:rPr>
              <w:t>.</w:t>
            </w:r>
            <w:r w:rsidR="00B66A62" w:rsidRPr="006405CC">
              <w:rPr>
                <w:rFonts w:ascii="Calibri" w:hAnsi="Calibri" w:cs="Calibri"/>
                <w:sz w:val="22"/>
                <w:szCs w:val="22"/>
                <w:lang w:val="pt-BR" w:eastAsia="sl-SI"/>
              </w:rPr>
              <w:t xml:space="preserve"> </w:t>
            </w:r>
            <w:r w:rsidR="00B66A62" w:rsidRPr="006405CC">
              <w:rPr>
                <w:rFonts w:ascii="Calibri" w:hAnsi="Calibri" w:cs="Calibri"/>
                <w:kern w:val="24"/>
                <w:sz w:val="22"/>
                <w:szCs w:val="22"/>
                <w:lang w:val="en-GB"/>
              </w:rPr>
              <w:t xml:space="preserve">Representation of Theme and Subject-drop in Slovene Language. </w:t>
            </w:r>
            <w:r w:rsidR="004A6B07" w:rsidRPr="006405C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I. </w:t>
            </w:r>
            <w:proofErr w:type="gramStart"/>
            <w:r w:rsidR="00B66A62" w:rsidRPr="006405CC">
              <w:rPr>
                <w:rFonts w:ascii="Calibri" w:hAnsi="Calibri" w:cs="Calibri"/>
                <w:kern w:val="24"/>
                <w:sz w:val="22"/>
                <w:szCs w:val="22"/>
                <w:lang w:val="en-GB"/>
              </w:rPr>
              <w:t xml:space="preserve">Elorza,  </w:t>
            </w:r>
            <w:r w:rsidR="004A6B07" w:rsidRPr="006405CC">
              <w:rPr>
                <w:rFonts w:ascii="Calibri" w:hAnsi="Calibri" w:cs="Calibri"/>
                <w:sz w:val="22"/>
                <w:szCs w:val="22"/>
                <w:lang w:val="en-GB"/>
              </w:rPr>
              <w:t>&amp;</w:t>
            </w:r>
            <w:proofErr w:type="gramEnd"/>
            <w:r w:rsidR="004A6B07" w:rsidRPr="006405C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M. </w:t>
            </w:r>
            <w:r w:rsidR="00B66A62" w:rsidRPr="006405CC">
              <w:rPr>
                <w:rFonts w:ascii="Calibri" w:hAnsi="Calibri" w:cs="Calibri"/>
                <w:sz w:val="22"/>
                <w:szCs w:val="22"/>
              </w:rPr>
              <w:t>Pérez-</w:t>
            </w:r>
            <w:proofErr w:type="spellStart"/>
            <w:r w:rsidR="00B66A62" w:rsidRPr="006405CC">
              <w:rPr>
                <w:rFonts w:ascii="Calibri" w:hAnsi="Calibri" w:cs="Calibri"/>
                <w:sz w:val="22"/>
                <w:szCs w:val="22"/>
              </w:rPr>
              <w:t>Veneros</w:t>
            </w:r>
            <w:proofErr w:type="spellEnd"/>
            <w:r w:rsidR="00B66A62" w:rsidRPr="006405CC">
              <w:rPr>
                <w:rFonts w:ascii="Calibri" w:hAnsi="Calibri" w:cs="Calibri"/>
                <w:sz w:val="22"/>
                <w:szCs w:val="22"/>
              </w:rPr>
              <w:t xml:space="preserve"> (ur.). </w:t>
            </w:r>
            <w:proofErr w:type="spellStart"/>
            <w:r w:rsidR="00B66A62" w:rsidRPr="006405C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eastAsia="sl-SI"/>
              </w:rPr>
              <w:t>Systemic</w:t>
            </w:r>
            <w:proofErr w:type="spellEnd"/>
            <w:r w:rsidR="00B66A62" w:rsidRPr="006405C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B66A62" w:rsidRPr="006405C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eastAsia="sl-SI"/>
              </w:rPr>
              <w:t>Functional</w:t>
            </w:r>
            <w:proofErr w:type="spellEnd"/>
            <w:r w:rsidR="00B66A62" w:rsidRPr="006405C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B66A62" w:rsidRPr="006405C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eastAsia="sl-SI"/>
              </w:rPr>
              <w:t>Linguistics</w:t>
            </w:r>
            <w:proofErr w:type="spellEnd"/>
            <w:r w:rsidR="00B66A62" w:rsidRPr="006405C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eastAsia="sl-SI"/>
              </w:rPr>
              <w:t xml:space="preserve"> at </w:t>
            </w:r>
            <w:proofErr w:type="spellStart"/>
            <w:r w:rsidR="00B66A62" w:rsidRPr="006405C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="00B66A62" w:rsidRPr="006405C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B66A62" w:rsidRPr="006405C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eastAsia="sl-SI"/>
              </w:rPr>
              <w:t>Crossroads</w:t>
            </w:r>
            <w:proofErr w:type="spellEnd"/>
            <w:r w:rsidR="00B66A62" w:rsidRPr="006405C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="00B66A62" w:rsidRPr="006405C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eastAsia="sl-SI"/>
              </w:rPr>
              <w:t>Intercultural</w:t>
            </w:r>
            <w:proofErr w:type="spellEnd"/>
            <w:r w:rsidR="00B66A62" w:rsidRPr="006405C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B66A62" w:rsidRPr="006405C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eastAsia="sl-SI"/>
              </w:rPr>
              <w:t>Contrastive</w:t>
            </w:r>
            <w:proofErr w:type="spellEnd"/>
            <w:r w:rsidR="00B66A62" w:rsidRPr="006405C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B66A62" w:rsidRPr="006405C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eastAsia="sl-SI"/>
              </w:rPr>
              <w:t>Descriptions</w:t>
            </w:r>
            <w:proofErr w:type="spellEnd"/>
            <w:r w:rsidR="00B66A62" w:rsidRPr="006405C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B66A62" w:rsidRPr="006405C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="00B66A62" w:rsidRPr="006405C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B66A62" w:rsidRPr="006405C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eastAsia="sl-SI"/>
              </w:rPr>
              <w:t>Language</w:t>
            </w:r>
            <w:proofErr w:type="spellEnd"/>
            <w:r w:rsidR="00B66A62" w:rsidRPr="006405CC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, (</w:t>
            </w:r>
            <w:r w:rsidR="004A6B07" w:rsidRPr="006405CC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 str. 117</w:t>
            </w:r>
            <w:r w:rsidR="004A6B07"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–124</w:t>
            </w:r>
            <w:r w:rsidR="00B66A62" w:rsidRPr="006405CC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). </w:t>
            </w:r>
            <w:proofErr w:type="spellStart"/>
            <w:r w:rsidR="00B66A62" w:rsidRPr="006405CC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Salamanca</w:t>
            </w:r>
            <w:proofErr w:type="spellEnd"/>
            <w:r w:rsidR="00B66A62" w:rsidRPr="006405CC" w:rsidDel="004A6B07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="00B66A62" w:rsidRPr="006405CC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University</w:t>
            </w:r>
            <w:proofErr w:type="spellEnd"/>
            <w:r w:rsidR="00B66A62" w:rsidRPr="006405CC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B66A62" w:rsidRPr="006405CC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="00B66A62" w:rsidRPr="006405CC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B66A62" w:rsidRPr="006405CC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Salamanca</w:t>
            </w:r>
            <w:proofErr w:type="spellEnd"/>
            <w:r w:rsidR="00B66A62" w:rsidRPr="006405CC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. </w:t>
            </w:r>
          </w:p>
          <w:p w14:paraId="5E4983DB" w14:textId="4B320919" w:rsidR="002C4462" w:rsidRPr="006405CC" w:rsidRDefault="002C4462" w:rsidP="00983C97">
            <w:pPr>
              <w:pStyle w:val="Odstavekseznama"/>
              <w:numPr>
                <w:ilvl w:val="0"/>
                <w:numId w:val="14"/>
              </w:numPr>
              <w:spacing w:after="160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  <w:r w:rsidRPr="006405CC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S</w:t>
            </w:r>
            <w:r w:rsidR="007E5214" w:rsidRPr="006405CC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tarc</w:t>
            </w:r>
            <w:r w:rsidRPr="006405CC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, S. </w:t>
            </w:r>
            <w:r w:rsidR="007E5214" w:rsidRPr="006405CC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(2020). </w:t>
            </w:r>
            <w:r w:rsidRPr="006405CC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Realizacija tematsko-</w:t>
            </w:r>
            <w:proofErr w:type="spellStart"/>
            <w:r w:rsidRPr="006405CC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rematske</w:t>
            </w:r>
            <w:proofErr w:type="spellEnd"/>
            <w:r w:rsidRPr="006405CC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 strukture v izbrani Cankarjevi kratki pripovedni prozi. V: </w:t>
            </w:r>
            <w:r w:rsidR="007E5214" w:rsidRPr="006405CC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A. </w:t>
            </w:r>
            <w:r w:rsidRPr="006405CC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J</w:t>
            </w:r>
            <w:r w:rsidR="007E5214" w:rsidRPr="006405CC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ensterle</w:t>
            </w:r>
            <w:r w:rsidRPr="006405CC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-D</w:t>
            </w:r>
            <w:r w:rsidR="007E5214" w:rsidRPr="006405CC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oležal</w:t>
            </w:r>
            <w:r w:rsidRPr="006405CC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 (ur.). </w:t>
            </w:r>
            <w:r w:rsidRPr="006405CC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Z </w:t>
            </w:r>
            <w:proofErr w:type="spellStart"/>
            <w:r w:rsidRPr="006405CC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  <w:lang w:eastAsia="sl-SI"/>
              </w:rPr>
              <w:t>Lublaně</w:t>
            </w:r>
            <w:proofErr w:type="spellEnd"/>
            <w:r w:rsidRPr="006405CC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  <w:lang w:eastAsia="sl-SI"/>
              </w:rPr>
              <w:t>přes</w:t>
            </w:r>
            <w:proofErr w:type="spellEnd"/>
            <w:r w:rsidRPr="006405CC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  <w:lang w:eastAsia="sl-SI"/>
              </w:rPr>
              <w:t>Vídeň</w:t>
            </w:r>
            <w:proofErr w:type="spellEnd"/>
            <w:r w:rsidRPr="006405CC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do </w:t>
            </w:r>
            <w:proofErr w:type="spellStart"/>
            <w:r w:rsidRPr="006405CC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  <w:lang w:eastAsia="sl-SI"/>
              </w:rPr>
              <w:t>Prahy</w:t>
            </w:r>
            <w:proofErr w:type="spellEnd"/>
            <w:r w:rsidRPr="006405CC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: Ivan Cankar a </w:t>
            </w:r>
            <w:proofErr w:type="spellStart"/>
            <w:r w:rsidRPr="006405CC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  <w:lang w:eastAsia="sl-SI"/>
              </w:rPr>
              <w:t>jeho</w:t>
            </w:r>
            <w:proofErr w:type="spellEnd"/>
            <w:r w:rsidRPr="006405CC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  <w:lang w:eastAsia="sl-SI"/>
              </w:rPr>
              <w:t>současníci</w:t>
            </w:r>
            <w:proofErr w:type="spellEnd"/>
            <w:r w:rsidRPr="006405CC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= Iz Ljubljane preko Dunaja v Prago: Ivan Cankar in njegovi sodobniki</w:t>
            </w:r>
            <w:r w:rsidR="007E5214" w:rsidRPr="006405CC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r w:rsidR="007E5214" w:rsidRPr="006405CC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(str. 235</w:t>
            </w:r>
            <w:r w:rsidR="007E5214"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–</w:t>
            </w:r>
            <w:r w:rsidR="007E5214" w:rsidRPr="006405CC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249)</w:t>
            </w:r>
            <w:r w:rsidR="007E5214" w:rsidRPr="006405CC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  <w:lang w:eastAsia="sl-SI"/>
              </w:rPr>
              <w:t>.</w:t>
            </w:r>
            <w:r w:rsidR="00CE047F" w:rsidRPr="006405CC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r w:rsidRPr="006405CC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Národní </w:t>
            </w:r>
            <w:proofErr w:type="spellStart"/>
            <w:r w:rsidRPr="006405CC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knihovna</w:t>
            </w:r>
            <w:proofErr w:type="spellEnd"/>
            <w:r w:rsidRPr="006405CC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České</w:t>
            </w:r>
            <w:proofErr w:type="spellEnd"/>
            <w:r w:rsidRPr="006405CC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republiky</w:t>
            </w:r>
            <w:proofErr w:type="spellEnd"/>
            <w:r w:rsidRPr="006405CC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, Slovanská </w:t>
            </w:r>
            <w:proofErr w:type="spellStart"/>
            <w:r w:rsidRPr="006405CC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knihovna</w:t>
            </w:r>
            <w:proofErr w:type="spellEnd"/>
            <w:r w:rsidR="00CE047F" w:rsidRPr="006405CC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. </w:t>
            </w:r>
            <w:r w:rsidRPr="006405CC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</w:p>
          <w:p w14:paraId="757A94BA" w14:textId="5C3088AD" w:rsidR="00B66A62" w:rsidRPr="006405CC" w:rsidRDefault="00163B53" w:rsidP="00983C97">
            <w:pPr>
              <w:pStyle w:val="Odstavekseznama"/>
              <w:numPr>
                <w:ilvl w:val="0"/>
                <w:numId w:val="14"/>
              </w:numPr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</w:pPr>
            <w:bookmarkStart w:id="0" w:name="_Hlk149604617"/>
            <w:r w:rsidRPr="006405CC">
              <w:rPr>
                <w:rFonts w:ascii="Calibri" w:hAnsi="Calibri" w:cs="Calibri"/>
                <w:sz w:val="22"/>
                <w:szCs w:val="22"/>
                <w:lang w:val="pt-BR" w:eastAsia="sl-SI"/>
              </w:rPr>
              <w:t xml:space="preserve">Starc S. (2023). Primer obravnave večkodnih besedil v šoli s pomočjo vizualne slovnice. V: J. Jožef Beg </w:t>
            </w:r>
            <w:r w:rsidR="2F56A956" w:rsidRPr="006405CC">
              <w:rPr>
                <w:rFonts w:ascii="Calibri" w:hAnsi="Calibri" w:cs="Calibri"/>
                <w:sz w:val="22"/>
                <w:szCs w:val="22"/>
                <w:lang w:val="pt-BR" w:eastAsia="sl-SI"/>
              </w:rPr>
              <w:t>,</w:t>
            </w:r>
            <w:r w:rsidRPr="006405CC">
              <w:rPr>
                <w:rFonts w:ascii="Calibri" w:hAnsi="Calibri" w:cs="Calibri"/>
                <w:sz w:val="22"/>
                <w:szCs w:val="22"/>
                <w:lang w:val="pt-BR" w:eastAsia="sl-SI"/>
              </w:rPr>
              <w:t xml:space="preserve"> M. Hočevar </w:t>
            </w:r>
            <w:r w:rsidR="318556CB" w:rsidRPr="006405CC">
              <w:rPr>
                <w:rFonts w:ascii="Calibri" w:hAnsi="Calibri" w:cs="Calibri"/>
                <w:sz w:val="22"/>
                <w:szCs w:val="22"/>
                <w:lang w:val="pt-BR" w:eastAsia="sl-SI"/>
              </w:rPr>
              <w:t>in</w:t>
            </w:r>
            <w:r w:rsidRPr="006405CC">
              <w:rPr>
                <w:rFonts w:ascii="Calibri" w:hAnsi="Calibri" w:cs="Calibri"/>
                <w:sz w:val="22"/>
                <w:szCs w:val="22"/>
                <w:lang w:val="pt-BR" w:eastAsia="sl-SI"/>
              </w:rPr>
              <w:t xml:space="preserve"> N. Kočnik (ur.)</w:t>
            </w:r>
            <w:r w:rsidR="0EA91BEF" w:rsidRPr="006405CC">
              <w:rPr>
                <w:rFonts w:ascii="Calibri" w:hAnsi="Calibri" w:cs="Calibri"/>
                <w:sz w:val="22"/>
                <w:szCs w:val="22"/>
                <w:lang w:val="pt-BR" w:eastAsia="sl-SI"/>
              </w:rPr>
              <w:t>,</w:t>
            </w:r>
            <w:r w:rsidRPr="006405CC">
              <w:rPr>
                <w:rFonts w:ascii="Calibri" w:hAnsi="Calibri" w:cs="Calibri"/>
                <w:sz w:val="22"/>
                <w:szCs w:val="22"/>
                <w:lang w:val="pt-BR" w:eastAsia="sl-SI"/>
              </w:rPr>
              <w:t xml:space="preserve"> </w:t>
            </w:r>
            <w:r w:rsidRPr="006405CC">
              <w:rPr>
                <w:rFonts w:ascii="Calibri" w:hAnsi="Calibri" w:cs="Calibri"/>
                <w:i/>
                <w:iCs/>
                <w:sz w:val="22"/>
                <w:szCs w:val="22"/>
                <w:lang w:val="pt-BR" w:eastAsia="sl-SI"/>
              </w:rPr>
              <w:t xml:space="preserve">Naslavljanje raznolikosti v jeziku in književnosti </w:t>
            </w:r>
            <w:r w:rsidRPr="006405CC">
              <w:rPr>
                <w:rFonts w:ascii="Calibri" w:hAnsi="Calibri" w:cs="Calibri"/>
                <w:sz w:val="22"/>
                <w:szCs w:val="22"/>
                <w:lang w:val="pt-BR" w:eastAsia="sl-SI"/>
              </w:rPr>
              <w:t>(str. 255</w:t>
            </w:r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–270). Slavistično društvo Slovenije.</w:t>
            </w:r>
            <w:bookmarkEnd w:id="0"/>
            <w:r w:rsidR="00CE047F"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UP,</w:t>
            </w:r>
            <w:r w:rsidR="00B66A62"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Pedagoška fakulteta. </w:t>
            </w:r>
          </w:p>
          <w:p w14:paraId="6D9B4A3F" w14:textId="192705E5" w:rsidR="00B66A62" w:rsidRPr="006405CC" w:rsidRDefault="00B66A62" w:rsidP="00983C97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6405CC">
              <w:rPr>
                <w:rFonts w:ascii="Calibri" w:hAnsi="Calibri" w:cs="Calibri"/>
                <w:sz w:val="22"/>
                <w:szCs w:val="22"/>
              </w:rPr>
              <w:t>Toporišič, J</w:t>
            </w:r>
            <w:r w:rsidR="00C91122" w:rsidRPr="006405CC">
              <w:rPr>
                <w:rFonts w:ascii="Calibri" w:hAnsi="Calibri" w:cs="Calibri"/>
                <w:sz w:val="22"/>
                <w:szCs w:val="22"/>
              </w:rPr>
              <w:t>.</w:t>
            </w:r>
            <w:r w:rsidRPr="006405CC">
              <w:rPr>
                <w:rFonts w:ascii="Calibri" w:hAnsi="Calibri" w:cs="Calibri"/>
                <w:sz w:val="22"/>
                <w:szCs w:val="22"/>
              </w:rPr>
              <w:t xml:space="preserve"> (2000)</w:t>
            </w:r>
            <w:r w:rsidR="00C91122" w:rsidRPr="006405CC">
              <w:rPr>
                <w:rFonts w:ascii="Calibri" w:hAnsi="Calibri" w:cs="Calibri"/>
                <w:sz w:val="22"/>
                <w:szCs w:val="22"/>
              </w:rPr>
              <w:t>.</w:t>
            </w:r>
            <w:r w:rsidRPr="006405C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6405CC">
              <w:rPr>
                <w:rFonts w:ascii="Calibri" w:hAnsi="Calibri" w:cs="Calibri"/>
                <w:i/>
                <w:iCs/>
                <w:sz w:val="22"/>
                <w:szCs w:val="22"/>
              </w:rPr>
              <w:t>Slovenska slovnica</w:t>
            </w:r>
            <w:r w:rsidRPr="006405CC">
              <w:rPr>
                <w:rFonts w:ascii="Calibri" w:hAnsi="Calibri" w:cs="Calibri"/>
                <w:sz w:val="22"/>
                <w:szCs w:val="22"/>
              </w:rPr>
              <w:t>. Obzorja. (Izbrana poglavja.)</w:t>
            </w:r>
          </w:p>
          <w:p w14:paraId="797C4107" w14:textId="45B0E09A" w:rsidR="00B66A62" w:rsidRPr="006405CC" w:rsidRDefault="00B66A62" w:rsidP="00983C97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6405CC">
              <w:rPr>
                <w:rFonts w:ascii="Calibri" w:hAnsi="Calibri" w:cs="Calibri"/>
                <w:sz w:val="22"/>
                <w:szCs w:val="22"/>
              </w:rPr>
              <w:t>Slovenski pravopis</w:t>
            </w:r>
            <w:r w:rsidR="00C91122" w:rsidRPr="006405CC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r w:rsidRPr="006405CC">
              <w:rPr>
                <w:rFonts w:ascii="Calibri" w:hAnsi="Calibri" w:cs="Calibri"/>
                <w:sz w:val="22"/>
                <w:szCs w:val="22"/>
              </w:rPr>
              <w:t>2001</w:t>
            </w:r>
            <w:r w:rsidR="00C91122" w:rsidRPr="006405CC">
              <w:rPr>
                <w:rFonts w:ascii="Calibri" w:hAnsi="Calibri" w:cs="Calibri"/>
                <w:sz w:val="22"/>
                <w:szCs w:val="22"/>
              </w:rPr>
              <w:t>)</w:t>
            </w:r>
            <w:r w:rsidRPr="006405CC">
              <w:rPr>
                <w:rFonts w:ascii="Calibri" w:hAnsi="Calibri" w:cs="Calibri"/>
                <w:sz w:val="22"/>
                <w:szCs w:val="22"/>
              </w:rPr>
              <w:t>. ZRC SAZU.</w:t>
            </w:r>
          </w:p>
          <w:p w14:paraId="2ED7AA59" w14:textId="48FF5370" w:rsidR="00B66A62" w:rsidRPr="006405CC" w:rsidRDefault="00B66A62" w:rsidP="00983C97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6405CC">
              <w:rPr>
                <w:rFonts w:ascii="Calibri" w:hAnsi="Calibri" w:cs="Calibri"/>
                <w:sz w:val="22"/>
                <w:szCs w:val="22"/>
              </w:rPr>
              <w:t xml:space="preserve">Slovar slovenskega knjižnega jezika </w:t>
            </w:r>
            <w:r w:rsidR="00C91122" w:rsidRPr="006405CC">
              <w:rPr>
                <w:rFonts w:ascii="Calibri" w:hAnsi="Calibri" w:cs="Calibri"/>
                <w:sz w:val="22"/>
                <w:szCs w:val="22"/>
              </w:rPr>
              <w:t>(</w:t>
            </w:r>
            <w:r w:rsidRPr="006405CC">
              <w:rPr>
                <w:rFonts w:ascii="Calibri" w:hAnsi="Calibri" w:cs="Calibri"/>
                <w:sz w:val="22"/>
                <w:szCs w:val="22"/>
              </w:rPr>
              <w:t>1995</w:t>
            </w:r>
            <w:r w:rsidR="00C91122" w:rsidRPr="006405CC">
              <w:rPr>
                <w:rFonts w:ascii="Calibri" w:hAnsi="Calibri" w:cs="Calibri"/>
                <w:sz w:val="22"/>
                <w:szCs w:val="22"/>
              </w:rPr>
              <w:t>)</w:t>
            </w:r>
            <w:r w:rsidRPr="006405CC">
              <w:rPr>
                <w:rFonts w:ascii="Calibri" w:hAnsi="Calibri" w:cs="Calibri"/>
                <w:sz w:val="22"/>
                <w:szCs w:val="22"/>
              </w:rPr>
              <w:t>. Ljubljana: DZS, ZRC, SAZU.</w:t>
            </w:r>
          </w:p>
          <w:p w14:paraId="22AED51A" w14:textId="77777777" w:rsidR="00B66A62" w:rsidRPr="006405CC" w:rsidRDefault="006405CC" w:rsidP="00983C97">
            <w:pPr>
              <w:numPr>
                <w:ilvl w:val="0"/>
                <w:numId w:val="14"/>
              </w:numPr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</w:pPr>
            <w:hyperlink r:id="rId12">
              <w:r w:rsidR="00B66A62" w:rsidRPr="006405CC">
                <w:rPr>
                  <w:rFonts w:ascii="Calibri" w:hAnsi="Calibri" w:cs="Calibri"/>
                  <w:color w:val="0000FF"/>
                  <w:sz w:val="22"/>
                  <w:szCs w:val="22"/>
                  <w:u w:val="single"/>
                  <w:lang w:eastAsia="sl-SI"/>
                </w:rPr>
                <w:t>http://bos.zrc-sazu.si/sskj.html</w:t>
              </w:r>
            </w:hyperlink>
            <w:r w:rsidR="00B66A62"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 </w:t>
            </w:r>
          </w:p>
          <w:p w14:paraId="283205D6" w14:textId="77777777" w:rsidR="00B66A62" w:rsidRPr="006405CC" w:rsidRDefault="006405CC" w:rsidP="00983C97">
            <w:pPr>
              <w:numPr>
                <w:ilvl w:val="0"/>
                <w:numId w:val="14"/>
              </w:numPr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</w:pPr>
            <w:hyperlink r:id="rId13">
              <w:r w:rsidR="00B66A62" w:rsidRPr="006405CC">
                <w:rPr>
                  <w:rFonts w:ascii="Calibri" w:hAnsi="Calibri" w:cs="Calibri"/>
                  <w:color w:val="0000FF"/>
                  <w:sz w:val="22"/>
                  <w:szCs w:val="22"/>
                  <w:u w:val="single"/>
                  <w:lang w:eastAsia="sl-SI"/>
                </w:rPr>
                <w:t>http://bos.zrc-sazu.si/sp2001.html</w:t>
              </w:r>
            </w:hyperlink>
            <w:r w:rsidR="00B66A62"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 </w:t>
            </w:r>
          </w:p>
          <w:p w14:paraId="03AA24A1" w14:textId="77777777" w:rsidR="00B66A62" w:rsidRPr="006405CC" w:rsidRDefault="006405CC" w:rsidP="00983C97">
            <w:pPr>
              <w:numPr>
                <w:ilvl w:val="0"/>
                <w:numId w:val="14"/>
              </w:numPr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</w:pPr>
            <w:hyperlink r:id="rId14" w:history="1">
              <w:r w:rsidR="00B66A62" w:rsidRPr="006405CC">
                <w:rPr>
                  <w:rFonts w:ascii="Calibri" w:hAnsi="Calibri" w:cs="Calibri"/>
                  <w:color w:val="0000FF"/>
                  <w:sz w:val="22"/>
                  <w:szCs w:val="22"/>
                  <w:u w:val="single"/>
                  <w:lang w:eastAsia="sl-SI"/>
                </w:rPr>
                <w:t>http://bos.zrc-sazu.si/s_beseda.html</w:t>
              </w:r>
            </w:hyperlink>
          </w:p>
          <w:p w14:paraId="62F4F81B" w14:textId="77777777" w:rsidR="002C4462" w:rsidRPr="006405CC" w:rsidRDefault="002C4462" w:rsidP="002C4462">
            <w:pPr>
              <w:rPr>
                <w:rFonts w:ascii="Calibri" w:hAnsi="Calibri" w:cs="Calibri"/>
                <w:color w:val="0000FF"/>
                <w:sz w:val="22"/>
                <w:szCs w:val="22"/>
                <w:u w:val="single"/>
                <w:lang w:eastAsia="sl-SI"/>
              </w:rPr>
            </w:pPr>
          </w:p>
          <w:p w14:paraId="1C8DFAFD" w14:textId="7EA483BB" w:rsidR="002C4462" w:rsidRPr="006405CC" w:rsidRDefault="00AB0008" w:rsidP="00983C97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eastAsia="sl-SI"/>
              </w:rPr>
            </w:pPr>
            <w:r w:rsidRPr="006405CC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eastAsia="sl-SI"/>
              </w:rPr>
              <w:t>Dodatna</w:t>
            </w:r>
            <w:r w:rsidR="002C4462" w:rsidRPr="006405CC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eastAsia="sl-SI"/>
              </w:rPr>
              <w:t xml:space="preserve"> literatura</w:t>
            </w:r>
            <w:r w:rsidRPr="006405CC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eastAsia="sl-SI"/>
              </w:rPr>
              <w:t xml:space="preserve"> / </w:t>
            </w:r>
            <w:proofErr w:type="spellStart"/>
            <w:r w:rsidRPr="006405CC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eastAsia="sl-SI"/>
              </w:rPr>
              <w:t>Additional</w:t>
            </w:r>
            <w:proofErr w:type="spellEnd"/>
            <w:r w:rsidRPr="006405CC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eastAsia="sl-SI"/>
              </w:rPr>
              <w:t>Readings</w:t>
            </w:r>
            <w:proofErr w:type="spellEnd"/>
            <w:r w:rsidRPr="006405CC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eastAsia="sl-SI"/>
              </w:rPr>
              <w:t>:</w:t>
            </w:r>
          </w:p>
          <w:p w14:paraId="170CB3A7" w14:textId="1E1E7624" w:rsidR="00644972" w:rsidRPr="006405CC" w:rsidRDefault="00644972" w:rsidP="00983C97">
            <w:pPr>
              <w:pStyle w:val="Odstavekseznama"/>
              <w:numPr>
                <w:ilvl w:val="0"/>
                <w:numId w:val="14"/>
              </w:numPr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Kunst Gnamuš</w:t>
            </w: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, O. (1995). </w:t>
            </w:r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Teorija sporazumevanja</w:t>
            </w: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. Pedagoški inštitut, Center diskurzivnih študij.</w:t>
            </w:r>
          </w:p>
          <w:p w14:paraId="5D54BEF8" w14:textId="22BCA5B3" w:rsidR="00644972" w:rsidRPr="006405CC" w:rsidRDefault="00644972" w:rsidP="00983C97">
            <w:pPr>
              <w:pStyle w:val="Odstavekseznama"/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</w:pPr>
            <w:proofErr w:type="spellStart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Hoey</w:t>
            </w:r>
            <w:proofErr w:type="spellEnd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, M. (2001). </w:t>
            </w:r>
            <w:proofErr w:type="spellStart"/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Textual</w:t>
            </w:r>
            <w:proofErr w:type="spellEnd"/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interaction</w:t>
            </w:r>
            <w:proofErr w:type="spellEnd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Routledge</w:t>
            </w:r>
            <w:proofErr w:type="spellEnd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. (Izbrana poglavja)</w:t>
            </w:r>
          </w:p>
          <w:p w14:paraId="172F1DDE" w14:textId="2DA555CE" w:rsidR="00644972" w:rsidRPr="006405CC" w:rsidRDefault="00644972" w:rsidP="00983C97">
            <w:pPr>
              <w:pStyle w:val="Odstavekseznama"/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</w:pP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Kocjan-Barle, M. (1999). </w:t>
            </w:r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Abeceda pravopisa: preglednice, vaje, rešitve</w:t>
            </w: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.</w:t>
            </w:r>
            <w:r w:rsidR="0F4D86BF"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</w:t>
            </w: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DZS.</w:t>
            </w:r>
          </w:p>
          <w:p w14:paraId="05998519" w14:textId="3AD97BDB" w:rsidR="00644972" w:rsidRPr="006405CC" w:rsidRDefault="00644972" w:rsidP="00983C97">
            <w:pPr>
              <w:pStyle w:val="Odstavekseznama"/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</w:pP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Kranjc, S. (2004). Besedni red, usvajanje prvega in učenje drugega/tujega jezika. </w:t>
            </w:r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Jezik in slovstvo</w:t>
            </w:r>
            <w:r w:rsidR="15B41D23"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,</w:t>
            </w:r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 xml:space="preserve"> 49</w:t>
            </w:r>
            <w:r w:rsidR="00C3111B"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 xml:space="preserve"> </w:t>
            </w:r>
            <w:r w:rsidR="00C3111B"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(</w:t>
            </w: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3–4</w:t>
            </w:r>
            <w:r w:rsidR="00C3111B"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)</w:t>
            </w:r>
            <w:r w:rsidR="7DF18EBC"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,</w:t>
            </w: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145–158.</w:t>
            </w:r>
          </w:p>
          <w:p w14:paraId="6D93D371" w14:textId="48BD4E39" w:rsidR="00644972" w:rsidRPr="006405CC" w:rsidRDefault="00644972" w:rsidP="00983C97">
            <w:pPr>
              <w:pStyle w:val="Odstavekseznama"/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eastAsia="zh-CN"/>
              </w:rPr>
              <w:lastRenderedPageBreak/>
              <w:t>Kranjc Ivič, M</w:t>
            </w:r>
            <w:r w:rsidR="00C3111B" w:rsidRPr="006405CC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. </w:t>
            </w:r>
            <w:r w:rsidRPr="006405CC">
              <w:rPr>
                <w:rFonts w:ascii="Calibri" w:hAnsi="Calibri" w:cs="Calibri"/>
                <w:sz w:val="22"/>
                <w:szCs w:val="22"/>
                <w:lang w:eastAsia="zh-CN"/>
              </w:rPr>
              <w:t>(2011)</w:t>
            </w:r>
            <w:r w:rsidR="5A3B6696" w:rsidRPr="006405CC">
              <w:rPr>
                <w:rFonts w:ascii="Calibri" w:hAnsi="Calibri" w:cs="Calibri"/>
                <w:sz w:val="22"/>
                <w:szCs w:val="22"/>
                <w:lang w:eastAsia="zh-CN"/>
              </w:rPr>
              <w:t>.</w:t>
            </w:r>
            <w:r w:rsidRPr="006405CC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Uvod v analiziranje šaljivega v pogovarjanjih. </w:t>
            </w:r>
            <w:r w:rsidR="00C3111B" w:rsidRPr="006405CC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V: S. </w:t>
            </w:r>
            <w:r w:rsidRPr="006405CC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Kranjc (ur.). </w:t>
            </w:r>
            <w:proofErr w:type="spellStart"/>
            <w:r w:rsidRPr="006405C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Meddisciplinarnost</w:t>
            </w:r>
            <w:proofErr w:type="spellEnd"/>
            <w:r w:rsidRPr="006405C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v slovenistiki / </w:t>
            </w:r>
            <w:proofErr w:type="spellStart"/>
            <w:r w:rsidRPr="006405C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Interdisciplinarity</w:t>
            </w:r>
            <w:proofErr w:type="spellEnd"/>
            <w:r w:rsidRPr="006405C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6405C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Slovene</w:t>
            </w:r>
            <w:proofErr w:type="spellEnd"/>
            <w:r w:rsidRPr="006405C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Studies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r w:rsidR="00C3111B"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(</w:t>
            </w:r>
            <w:r w:rsidR="2D910B66"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str. </w:t>
            </w:r>
            <w:r w:rsidR="00C3111B"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265–270). </w:t>
            </w:r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Filozofska fakulteta. </w:t>
            </w:r>
          </w:p>
          <w:p w14:paraId="3DF6F379" w14:textId="77444166" w:rsidR="00C3111B" w:rsidRPr="006405CC" w:rsidRDefault="00644972" w:rsidP="00983C97">
            <w:pPr>
              <w:pStyle w:val="Odstavekseznama"/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6405CC">
              <w:rPr>
                <w:rFonts w:ascii="Calibri" w:eastAsia="Calibri" w:hAnsi="Calibri" w:cs="Calibri"/>
                <w:sz w:val="22"/>
                <w:szCs w:val="22"/>
                <w:lang w:eastAsia="zh-CN"/>
              </w:rPr>
              <w:t xml:space="preserve">Šek </w:t>
            </w:r>
            <w:proofErr w:type="spellStart"/>
            <w:r w:rsidRPr="006405CC">
              <w:rPr>
                <w:rFonts w:ascii="Calibri" w:eastAsia="Calibri" w:hAnsi="Calibri" w:cs="Calibri"/>
                <w:sz w:val="22"/>
                <w:szCs w:val="22"/>
                <w:lang w:eastAsia="zh-CN"/>
              </w:rPr>
              <w:t>Mertük</w:t>
            </w:r>
            <w:proofErr w:type="spellEnd"/>
            <w:r w:rsidRPr="006405CC">
              <w:rPr>
                <w:rFonts w:ascii="Calibri" w:eastAsia="Calibri" w:hAnsi="Calibri" w:cs="Calibri"/>
                <w:sz w:val="22"/>
                <w:szCs w:val="22"/>
                <w:lang w:eastAsia="zh-CN"/>
              </w:rPr>
              <w:t>, P</w:t>
            </w:r>
            <w:r w:rsidR="00C3111B" w:rsidRPr="006405CC">
              <w:rPr>
                <w:rFonts w:ascii="Calibri" w:eastAsia="Calibri" w:hAnsi="Calibri" w:cs="Calibri"/>
                <w:sz w:val="22"/>
                <w:szCs w:val="22"/>
                <w:lang w:eastAsia="zh-CN"/>
              </w:rPr>
              <w:t>.</w:t>
            </w:r>
            <w:r w:rsidRPr="006405CC">
              <w:rPr>
                <w:rFonts w:ascii="Calibri" w:eastAsia="Calibri" w:hAnsi="Calibri" w:cs="Calibri"/>
                <w:sz w:val="22"/>
                <w:szCs w:val="22"/>
                <w:lang w:eastAsia="zh-CN"/>
              </w:rPr>
              <w:t xml:space="preserve"> (2011)</w:t>
            </w:r>
            <w:r w:rsidR="00C3111B" w:rsidRPr="006405CC">
              <w:rPr>
                <w:rFonts w:ascii="Calibri" w:eastAsia="Calibri" w:hAnsi="Calibri" w:cs="Calibri"/>
                <w:sz w:val="22"/>
                <w:szCs w:val="22"/>
                <w:lang w:eastAsia="zh-CN"/>
              </w:rPr>
              <w:t>.</w:t>
            </w:r>
            <w:r w:rsidRPr="006405CC">
              <w:rPr>
                <w:rFonts w:ascii="Calibri" w:eastAsia="Calibri" w:hAnsi="Calibri" w:cs="Calibri"/>
                <w:sz w:val="22"/>
                <w:szCs w:val="22"/>
                <w:lang w:eastAsia="zh-CN"/>
              </w:rPr>
              <w:t xml:space="preserve"> Neupoštevanje pravopisnih pravil v učnih pripravah na nastope pri matematiki. </w:t>
            </w:r>
            <w:r w:rsidR="54590254" w:rsidRPr="006405CC">
              <w:rPr>
                <w:rFonts w:ascii="Calibri" w:eastAsia="Calibri" w:hAnsi="Calibri" w:cs="Calibri"/>
                <w:sz w:val="22"/>
                <w:szCs w:val="22"/>
                <w:lang w:eastAsia="zh-CN"/>
              </w:rPr>
              <w:t xml:space="preserve">V </w:t>
            </w:r>
            <w:r w:rsidR="00C3111B" w:rsidRPr="006405CC">
              <w:rPr>
                <w:rFonts w:ascii="Calibri" w:hAnsi="Calibri" w:cs="Calibri"/>
                <w:sz w:val="22"/>
                <w:szCs w:val="22"/>
                <w:lang w:eastAsia="zh-CN"/>
              </w:rPr>
              <w:t>S. Kranjc (ur.)</w:t>
            </w:r>
            <w:r w:rsidR="02F750AC" w:rsidRPr="006405CC">
              <w:rPr>
                <w:rFonts w:ascii="Calibri" w:hAnsi="Calibri" w:cs="Calibri"/>
                <w:sz w:val="22"/>
                <w:szCs w:val="22"/>
                <w:lang w:eastAsia="zh-CN"/>
              </w:rPr>
              <w:t>,</w:t>
            </w:r>
            <w:r w:rsidR="00C3111B" w:rsidRPr="006405CC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="00C3111B" w:rsidRPr="006405C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Meddisciplinarnost</w:t>
            </w:r>
            <w:proofErr w:type="spellEnd"/>
            <w:r w:rsidR="00C3111B" w:rsidRPr="006405C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v slovenistiki / </w:t>
            </w:r>
            <w:proofErr w:type="spellStart"/>
            <w:r w:rsidR="00C3111B" w:rsidRPr="006405C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Interdisciplinarity</w:t>
            </w:r>
            <w:proofErr w:type="spellEnd"/>
            <w:r w:rsidR="00C3111B" w:rsidRPr="006405C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="00C3111B" w:rsidRPr="006405C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Slovene</w:t>
            </w:r>
            <w:proofErr w:type="spellEnd"/>
            <w:r w:rsidR="00C3111B" w:rsidRPr="006405C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3111B" w:rsidRPr="006405C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Studies</w:t>
            </w:r>
            <w:proofErr w:type="spellEnd"/>
            <w:r w:rsidR="00C3111B"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. (</w:t>
            </w:r>
            <w:r w:rsidR="29021680"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str. </w:t>
            </w:r>
            <w:r w:rsidR="00C3111B"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449–454).</w:t>
            </w:r>
            <w:r w:rsidR="05C5CAD3"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Univerza v Ljubljani</w:t>
            </w:r>
            <w:r w:rsidR="0C975122"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,</w:t>
            </w:r>
            <w:r w:rsidR="00C3111B"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Filozofska fakulteta. </w:t>
            </w:r>
          </w:p>
          <w:p w14:paraId="2216AFD8" w14:textId="4DFFAF47" w:rsidR="002C4462" w:rsidRPr="006405CC" w:rsidRDefault="00644972" w:rsidP="00AF196C">
            <w:pPr>
              <w:pStyle w:val="Odstavekseznama"/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Popič, D</w:t>
            </w:r>
            <w:r w:rsidR="00C3111B"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.</w:t>
            </w:r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(2018)</w:t>
            </w:r>
            <w:r w:rsidR="00C3111B"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.</w:t>
            </w:r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r w:rsidRPr="006405C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Vejica, pa pika! Zbirka pravopisnih vaj za slovenščino</w:t>
            </w:r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. Zbirka Učbeniki</w:t>
            </w:r>
            <w:r w:rsidR="00C3111B"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r w:rsidR="5D0135A4"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Univerza v Ljubljani,</w:t>
            </w:r>
            <w:r w:rsidR="00C3111B"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Filozofska fakulteta.</w:t>
            </w:r>
          </w:p>
        </w:tc>
      </w:tr>
      <w:tr w:rsidR="00C907F6" w:rsidRPr="006405CC" w14:paraId="675D3597" w14:textId="77777777" w:rsidTr="3CE2D45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514D73" w14:textId="77777777" w:rsidR="00B66A62" w:rsidRPr="006405CC" w:rsidRDefault="00B66A62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E151009" w14:textId="77777777" w:rsidR="00B66A62" w:rsidRPr="006405CC" w:rsidRDefault="00B66A6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405CC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915329E" w14:textId="77777777" w:rsidR="00B66A62" w:rsidRPr="006405CC" w:rsidRDefault="00B66A6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4388EE" w14:textId="77777777" w:rsidR="00B66A62" w:rsidRPr="006405CC" w:rsidRDefault="00B66A6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2E8C868" w14:textId="77777777" w:rsidR="00B66A62" w:rsidRPr="006405CC" w:rsidRDefault="00B66A6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405CC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6405C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C907F6" w:rsidRPr="006405CC" w14:paraId="1B9F3B00" w14:textId="77777777" w:rsidTr="3CE2D457">
        <w:trPr>
          <w:trHeight w:val="693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CCC6" w14:textId="77777777" w:rsidR="00B66A62" w:rsidRPr="006405CC" w:rsidRDefault="00B66A62" w:rsidP="006D0CCF">
            <w:pPr>
              <w:ind w:left="360" w:hanging="360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6405CC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4105CFDA" w14:textId="77777777" w:rsidR="00B66A62" w:rsidRPr="006405CC" w:rsidRDefault="00B66A6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6405CC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14:paraId="1703A4DB" w14:textId="77777777" w:rsidR="00B66A62" w:rsidRPr="006405CC" w:rsidRDefault="00B66A62" w:rsidP="00B66A62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6405CC">
              <w:rPr>
                <w:rFonts w:ascii="Calibri" w:hAnsi="Calibri" w:cs="Calibri"/>
                <w:sz w:val="22"/>
                <w:szCs w:val="22"/>
              </w:rPr>
              <w:t xml:space="preserve">opazuje in spoznava, razume in usvoji principe sporazumevanja: udeležence, namen, referenco(e), kod(e), 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</w:rPr>
              <w:t>prenosniške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</w:rPr>
              <w:t xml:space="preserve"> kanale, medije; spozna  in usvoji pomen besedila </w:t>
            </w:r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in izbire 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semiotskih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kodov, kako jezik in slovnico pojmuje sistemsko-funkcijsko jezikoslovje, </w:t>
            </w:r>
          </w:p>
          <w:p w14:paraId="01D8240E" w14:textId="77777777" w:rsidR="00B66A62" w:rsidRPr="006405CC" w:rsidRDefault="00B66A62" w:rsidP="00B66A62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se seznani z osnovami teorije govornih dejanj in je zmožen njene aplikacije pri analizi (kritičnem sprejemanju) sporočila znotraj diskurza,</w:t>
            </w:r>
          </w:p>
          <w:p w14:paraId="5BEBCCEE" w14:textId="77777777" w:rsidR="00B66A62" w:rsidRPr="006405CC" w:rsidRDefault="00B66A62" w:rsidP="00B66A62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spozna, uzavesti možnosti jezikovne rabe pri vzpostavljanju in ohranjanju odnosa z naslovnikom, usvoji osnovne govorne vloge,</w:t>
            </w:r>
          </w:p>
          <w:p w14:paraId="0021A7E0" w14:textId="77777777" w:rsidR="00B66A62" w:rsidRPr="006405CC" w:rsidRDefault="00B66A62" w:rsidP="00B66A62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nadgrajuje znanje o ustroju slovenskega jezika in s tem utrjuje zavest o sistemski urejenosti jezika,</w:t>
            </w:r>
          </w:p>
          <w:p w14:paraId="2631E596" w14:textId="77777777" w:rsidR="00B66A62" w:rsidRPr="006405CC" w:rsidRDefault="00B66A62" w:rsidP="00B66A62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utrjuje pravopisne zmožnosti ob teoretičnih poglavjih iz slovnice.</w:t>
            </w:r>
          </w:p>
          <w:p w14:paraId="63418196" w14:textId="77777777" w:rsidR="00B66A62" w:rsidRPr="006405CC" w:rsidRDefault="00B66A62" w:rsidP="006D0CCF">
            <w:pPr>
              <w:ind w:left="1080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14:paraId="63153467" w14:textId="77777777" w:rsidR="00B66A62" w:rsidRPr="006405CC" w:rsidRDefault="00B66A62" w:rsidP="006D0CCF">
            <w:pPr>
              <w:ind w:left="540" w:hanging="540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6405CC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3F883640" w14:textId="77777777" w:rsidR="00B66A62" w:rsidRPr="006405CC" w:rsidRDefault="00B66A62" w:rsidP="00B66A62">
            <w:pPr>
              <w:numPr>
                <w:ilvl w:val="0"/>
                <w:numId w:val="3"/>
              </w:numPr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</w:pPr>
            <w:r w:rsidRPr="006405CC">
              <w:rPr>
                <w:rFonts w:ascii="Calibri" w:hAnsi="Calibri" w:cs="Calibri"/>
                <w:sz w:val="22"/>
                <w:szCs w:val="22"/>
              </w:rPr>
              <w:t xml:space="preserve">Razvijanje jezikovne </w:t>
            </w: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in </w:t>
            </w:r>
            <w:proofErr w:type="spellStart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večkodnih</w:t>
            </w:r>
            <w:proofErr w:type="spellEnd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sporazumevalnih zmožnosti učencev,</w:t>
            </w:r>
          </w:p>
          <w:p w14:paraId="6795FF21" w14:textId="77777777" w:rsidR="00B66A62" w:rsidRPr="006405CC" w:rsidRDefault="00B66A62" w:rsidP="006D0CCF">
            <w:pPr>
              <w:ind w:left="705"/>
              <w:rPr>
                <w:rFonts w:ascii="Calibri" w:hAnsi="Calibri" w:cs="Calibri"/>
                <w:sz w:val="22"/>
                <w:szCs w:val="22"/>
              </w:rPr>
            </w:pP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učinkovito komuniciranje z učenci in drugimi udeleženci izobraževanja,  razvijanje pozitivnega skupinskega ozračja ter dobrih odnosov z otroki in med njimi samimi.</w:t>
            </w:r>
          </w:p>
          <w:p w14:paraId="00697294" w14:textId="77777777" w:rsidR="00B66A62" w:rsidRPr="006405CC" w:rsidRDefault="00B66A62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685D4638" w14:textId="77777777" w:rsidR="00B66A62" w:rsidRPr="006405CC" w:rsidRDefault="00B66A62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6405CC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</w:t>
            </w:r>
          </w:p>
          <w:p w14:paraId="5D5BC3DC" w14:textId="77777777" w:rsidR="00B66A62" w:rsidRPr="006405CC" w:rsidRDefault="00B66A62" w:rsidP="00B66A62">
            <w:pPr>
              <w:numPr>
                <w:ilvl w:val="0"/>
                <w:numId w:val="8"/>
              </w:numPr>
              <w:spacing w:line="264" w:lineRule="atLeast"/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</w:pP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Zmožnost govornemu položaju ustreznega in učinkovitega sporazumevanja z  izbiro ustreznih jezikovnih in nejezikovnih kodov. </w:t>
            </w:r>
          </w:p>
          <w:p w14:paraId="2475BE44" w14:textId="77777777" w:rsidR="00B66A62" w:rsidRPr="006405CC" w:rsidRDefault="00B66A62" w:rsidP="00B66A62">
            <w:pPr>
              <w:numPr>
                <w:ilvl w:val="0"/>
                <w:numId w:val="8"/>
              </w:numPr>
              <w:spacing w:line="264" w:lineRule="atLeast"/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</w:pP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lastRenderedPageBreak/>
              <w:t>Zmožnost kritične rabe teoretičnih spoznanj pri analizi besedila in diskurza.</w:t>
            </w:r>
          </w:p>
          <w:p w14:paraId="54110D65" w14:textId="77777777" w:rsidR="00B66A62" w:rsidRPr="006405CC" w:rsidRDefault="00B66A62" w:rsidP="00B66A62">
            <w:pPr>
              <w:numPr>
                <w:ilvl w:val="0"/>
                <w:numId w:val="8"/>
              </w:numPr>
              <w:spacing w:line="264" w:lineRule="atLeast"/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</w:pP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Pravopisna, pravorečna, slovnična zmožnost. </w:t>
            </w:r>
          </w:p>
          <w:p w14:paraId="2D3BBB9A" w14:textId="77777777" w:rsidR="00B66A62" w:rsidRPr="006405CC" w:rsidRDefault="00B66A62" w:rsidP="006D0CCF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98C99A" w14:textId="77777777" w:rsidR="00B66A62" w:rsidRPr="006405CC" w:rsidRDefault="00B66A6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FDCC" w14:textId="77777777" w:rsidR="00B66A62" w:rsidRPr="006405CC" w:rsidRDefault="00B66A6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Objectives:</w:t>
            </w:r>
          </w:p>
          <w:p w14:paraId="686767AE" w14:textId="77777777" w:rsidR="00B66A62" w:rsidRPr="006405CC" w:rsidRDefault="00B66A6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62015FB1" w14:textId="77777777" w:rsidR="00B66A62" w:rsidRPr="006405CC" w:rsidRDefault="00B66A62" w:rsidP="00B66A62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observe and get to know, understand and master the principles of communication: the participants, the purpose, the reference(s) the codes(s), transmission channels, media; get to know and acquire the meaning of the text and choice of semiotic codes, how language and grammar are conceptualised in the Systemic-Functional Linguistics;</w:t>
            </w:r>
          </w:p>
          <w:p w14:paraId="69C0EF33" w14:textId="77777777" w:rsidR="00B66A62" w:rsidRPr="006405CC" w:rsidRDefault="00B66A62" w:rsidP="00B66A62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get familiar with the basic theory of speech acts and are capable to apply it to the analysis (critical reception) of messages within the discourse;</w:t>
            </w:r>
          </w:p>
          <w:p w14:paraId="29A578EE" w14:textId="77777777" w:rsidR="00B66A62" w:rsidRPr="006405CC" w:rsidRDefault="00B66A62" w:rsidP="00B66A62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become familiar with and aware of the potentials of language use in building and maintaining the relationship with the addressee, acquire the basic speaking roles;</w:t>
            </w:r>
          </w:p>
          <w:p w14:paraId="4C1D1089" w14:textId="77777777" w:rsidR="00B66A62" w:rsidRPr="006405CC" w:rsidRDefault="00B66A62" w:rsidP="00B66A62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upgrade the knowledge about the structure of Slovene language and thereby strengthen the awareness of the systemic arrangement of the language,</w:t>
            </w:r>
          </w:p>
          <w:p w14:paraId="12103BF4" w14:textId="77777777" w:rsidR="00B66A62" w:rsidRPr="006405CC" w:rsidRDefault="00B66A62" w:rsidP="00B66A62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consolidate the theoretical chapters of grammar.</w:t>
            </w:r>
          </w:p>
          <w:p w14:paraId="13D8AD80" w14:textId="77777777" w:rsidR="00B66A62" w:rsidRPr="006405CC" w:rsidRDefault="00B66A6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405C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A84C144" w14:textId="77777777" w:rsidR="00B66A62" w:rsidRPr="006405CC" w:rsidRDefault="00B66A62" w:rsidP="00B66A62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The development of language and learners’ multimodal communication skills; efficient communication with pupils and with other participants in education; developing a positive group climate and good relations with children and among themselves.</w:t>
            </w:r>
          </w:p>
          <w:p w14:paraId="51F74FA1" w14:textId="77777777" w:rsidR="00B66A62" w:rsidRPr="006405CC" w:rsidRDefault="00B66A62" w:rsidP="006D0CCF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6405C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</w:p>
          <w:p w14:paraId="17B6AC22" w14:textId="77777777" w:rsidR="00B66A62" w:rsidRPr="006405CC" w:rsidRDefault="00B66A62" w:rsidP="00B66A62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The ability of efficient communication with the choice of adequate verbal and nonverbal codes.</w:t>
            </w:r>
          </w:p>
          <w:p w14:paraId="55F64341" w14:textId="77777777" w:rsidR="00B66A62" w:rsidRPr="006405CC" w:rsidRDefault="00B66A62" w:rsidP="00B66A62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 xml:space="preserve">The ability of critical application of theoretical </w:t>
            </w:r>
            <w:proofErr w:type="gramStart"/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knowledge  to</w:t>
            </w:r>
            <w:proofErr w:type="gramEnd"/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text and discourse analyses .</w:t>
            </w:r>
          </w:p>
          <w:p w14:paraId="637F0993" w14:textId="77777777" w:rsidR="00B66A62" w:rsidRPr="006405CC" w:rsidRDefault="00B66A62" w:rsidP="00B66A62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proofErr w:type="spellStart"/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Ortographic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, orthoepic, grammatical competences.</w:t>
            </w:r>
          </w:p>
        </w:tc>
      </w:tr>
      <w:tr w:rsidR="00C907F6" w:rsidRPr="006405CC" w14:paraId="7FC18E30" w14:textId="77777777" w:rsidTr="3CE2D45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7265F" w14:textId="77777777" w:rsidR="00B66A62" w:rsidRPr="006405CC" w:rsidRDefault="00B66A6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577ED45" w14:textId="77777777" w:rsidR="00B66A62" w:rsidRPr="006405CC" w:rsidRDefault="00B66A6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405CC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34D632FA" w14:textId="77777777" w:rsidR="00B66A62" w:rsidRPr="006405CC" w:rsidRDefault="00B66A6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86E8288" w14:textId="77777777" w:rsidR="00B66A62" w:rsidRPr="006405CC" w:rsidRDefault="00B66A6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2497C" w14:textId="77777777" w:rsidR="00B66A62" w:rsidRPr="006405CC" w:rsidRDefault="00B66A6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11A0F16" w14:textId="77777777" w:rsidR="00B66A62" w:rsidRPr="006405CC" w:rsidRDefault="00B66A6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C907F6" w:rsidRPr="006405CC" w14:paraId="313073F2" w14:textId="77777777" w:rsidTr="3CE2D457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78C76A" w14:textId="77777777" w:rsidR="00B66A62" w:rsidRPr="006405CC" w:rsidRDefault="00B66A62" w:rsidP="006405CC">
            <w:pPr>
              <w:rPr>
                <w:rFonts w:ascii="Calibri" w:eastAsia="Calibri" w:hAnsi="Calibri" w:cs="Calibri"/>
                <w:color w:val="000000"/>
                <w:sz w:val="22"/>
                <w:szCs w:val="22"/>
                <w:u w:val="single"/>
                <w:lang w:eastAsia="sl-SI"/>
              </w:rPr>
            </w:pPr>
            <w:r w:rsidRPr="006405CC">
              <w:rPr>
                <w:rFonts w:ascii="Calibri" w:hAnsi="Calibri" w:cs="Calibri"/>
                <w:sz w:val="22"/>
                <w:szCs w:val="22"/>
                <w:u w:val="single"/>
              </w:rPr>
              <w:t>Znanje in razumevanje</w:t>
            </w:r>
            <w:r w:rsidRPr="006405CC">
              <w:rPr>
                <w:rFonts w:ascii="Calibri" w:eastAsia="Calibri" w:hAnsi="Calibri" w:cs="Calibri"/>
                <w:color w:val="000000"/>
                <w:sz w:val="22"/>
                <w:szCs w:val="22"/>
                <w:u w:val="single"/>
                <w:lang w:eastAsia="sl-SI"/>
              </w:rPr>
              <w:t xml:space="preserve"> </w:t>
            </w:r>
          </w:p>
          <w:p w14:paraId="178710A4" w14:textId="77777777" w:rsidR="00B66A62" w:rsidRPr="006405CC" w:rsidRDefault="00B66A62" w:rsidP="006405CC">
            <w:p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Študent/-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ka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:</w:t>
            </w:r>
          </w:p>
          <w:p w14:paraId="339622F8" w14:textId="77777777" w:rsidR="00B66A62" w:rsidRPr="006405CC" w:rsidRDefault="00B66A62" w:rsidP="006405CC">
            <w:pPr>
              <w:pStyle w:val="Odstavekseznama"/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razume ravninsko zgradbo jezikovnega sistema; </w:t>
            </w:r>
          </w:p>
          <w:p w14:paraId="21C85132" w14:textId="77777777" w:rsidR="00B66A62" w:rsidRPr="006405CC" w:rsidRDefault="00B66A62" w:rsidP="006405CC">
            <w:pPr>
              <w:pStyle w:val="Odstavekseznama"/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pozna in ustrezno navaja temeljne pojme naslednjih poglavij slovenskega jezikoslovja: pragmatike, skladnje, oblikoslovja, besedoslovja;</w:t>
            </w:r>
          </w:p>
          <w:p w14:paraId="1CDFC17C" w14:textId="77777777" w:rsidR="00B66A62" w:rsidRPr="006405CC" w:rsidRDefault="00B66A62" w:rsidP="006405CC">
            <w:pPr>
              <w:pStyle w:val="Odstavekseznama"/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razume konkretna vprašanja slovenske knjižne norme.</w:t>
            </w:r>
          </w:p>
          <w:p w14:paraId="4F0E6F1D" w14:textId="77777777" w:rsidR="00B66A62" w:rsidRPr="006405CC" w:rsidRDefault="00B66A62" w:rsidP="006D0CCF">
            <w:pPr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14:paraId="77C986CB" w14:textId="77777777" w:rsidR="00B66A62" w:rsidRPr="006405CC" w:rsidRDefault="00B66A62" w:rsidP="006405CC">
            <w:pPr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</w:pPr>
            <w:r w:rsidRPr="006405CC"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  <w:t>Uporaba</w:t>
            </w:r>
          </w:p>
          <w:p w14:paraId="09452318" w14:textId="77777777" w:rsidR="00B66A62" w:rsidRPr="006405CC" w:rsidRDefault="00B66A62" w:rsidP="006405CC">
            <w:pPr>
              <w:pStyle w:val="Odstavekseznama"/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Jezikovna zmožnost v skladu z obravnavano snovjo. </w:t>
            </w:r>
          </w:p>
          <w:p w14:paraId="3C60013F" w14:textId="77777777" w:rsidR="00B66A62" w:rsidRPr="006405CC" w:rsidRDefault="00B66A62" w:rsidP="006405CC">
            <w:pPr>
              <w:pStyle w:val="Odstavekseznama"/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Usposobljenost za  samostojno uporabo jezikovnih priročnikov in za jezikovno samoizobraževanje.</w:t>
            </w:r>
          </w:p>
          <w:p w14:paraId="4A1CAA33" w14:textId="77777777" w:rsidR="00B66A62" w:rsidRPr="006405CC" w:rsidRDefault="00B66A62" w:rsidP="006405CC">
            <w:pPr>
              <w:pStyle w:val="Odstavekseznama"/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Sposobnost uporabe pri predmetu pridobljenih znanj pri poučevanju.</w:t>
            </w:r>
          </w:p>
          <w:p w14:paraId="48BA37F9" w14:textId="77777777" w:rsidR="00B66A62" w:rsidRPr="006405CC" w:rsidRDefault="00B66A62" w:rsidP="006405CC">
            <w:pPr>
              <w:pStyle w:val="Odstavekseznama"/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Usposobljenost za samostojno raziskovanje nekaterih problemov slovenščine v šolski praksi.</w:t>
            </w:r>
          </w:p>
          <w:p w14:paraId="2B02364E" w14:textId="77777777" w:rsidR="00B66A62" w:rsidRPr="006405CC" w:rsidRDefault="00B66A62" w:rsidP="006D0CCF">
            <w:pPr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14:paraId="0EEA28ED" w14:textId="77777777" w:rsidR="00B66A62" w:rsidRPr="006405CC" w:rsidRDefault="00B66A62" w:rsidP="006405CC">
            <w:pPr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</w:pPr>
            <w:r w:rsidRPr="006405CC"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  <w:t>Refleksija</w:t>
            </w:r>
          </w:p>
          <w:p w14:paraId="4830D6BA" w14:textId="77777777" w:rsidR="00B66A62" w:rsidRPr="006405CC" w:rsidRDefault="00B66A62" w:rsidP="006405CC">
            <w:pPr>
              <w:pStyle w:val="Odstavekseznama"/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Zmožnost za presojo lastne strokovne usposobljenosti za poučevanje slovenskega jezika. </w:t>
            </w:r>
          </w:p>
          <w:p w14:paraId="14AA741E" w14:textId="77777777" w:rsidR="00B66A62" w:rsidRPr="006405CC" w:rsidRDefault="00B66A62" w:rsidP="006405CC">
            <w:pPr>
              <w:pStyle w:val="Odstavekseznama"/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Zmožnost za presojo skladnosti med učnim načrtom za jezikovni pouk in njegovo izpeljavo pri poučevanju.  </w:t>
            </w:r>
          </w:p>
          <w:p w14:paraId="6A354E81" w14:textId="77777777" w:rsidR="00B66A62" w:rsidRPr="006405CC" w:rsidRDefault="00B66A62" w:rsidP="006405CC">
            <w:pPr>
              <w:pStyle w:val="Odstavekseznama"/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</w:rPr>
            </w:pPr>
            <w:r w:rsidRPr="006405CC">
              <w:rPr>
                <w:rFonts w:ascii="Calibri" w:hAnsi="Calibri" w:cs="Calibri"/>
                <w:sz w:val="22"/>
                <w:szCs w:val="22"/>
              </w:rPr>
              <w:t xml:space="preserve">Na osnovi razumevanja usvojenih jezikoslovnih pojmov zmožnost za presojo strokovne vsebine osnovnošolskih učbenikov za slovenski jezik.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11A021" w14:textId="77777777" w:rsidR="00B66A62" w:rsidRPr="006405CC" w:rsidRDefault="00B66A62" w:rsidP="006405CC">
            <w:pPr>
              <w:pStyle w:val="Odstavekseznama"/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</w:rPr>
            </w:pPr>
          </w:p>
          <w:p w14:paraId="3138CFBB" w14:textId="77777777" w:rsidR="00B66A62" w:rsidRPr="006405CC" w:rsidRDefault="00B66A6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B86062F" w14:textId="77777777" w:rsidR="00B66A62" w:rsidRPr="006405CC" w:rsidRDefault="00B66A6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A81D55" w14:textId="77777777" w:rsidR="00B66A62" w:rsidRPr="006405CC" w:rsidRDefault="00B66A62" w:rsidP="006405CC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405C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</w:p>
          <w:p w14:paraId="3F79FADB" w14:textId="77777777" w:rsidR="00B66A62" w:rsidRPr="006405CC" w:rsidRDefault="00B66A62" w:rsidP="006405CC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45996725" w14:textId="77777777" w:rsidR="00B66A62" w:rsidRPr="006405CC" w:rsidRDefault="00B66A62" w:rsidP="006405CC">
            <w:pPr>
              <w:pStyle w:val="Odstavekseznama"/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understand the horizontal structure of language system; know and adequately use the basic concepts of the following chapters of Slovene linguistics:</w:t>
            </w:r>
          </w:p>
          <w:p w14:paraId="2916CA23" w14:textId="77777777" w:rsidR="00B66A62" w:rsidRPr="006405CC" w:rsidRDefault="00B66A62" w:rsidP="006405CC">
            <w:pPr>
              <w:pStyle w:val="Odstavekseznama"/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pragmatics, syntax, morphology, lexicology; understand the concrete issues of Slovene standard language  </w:t>
            </w:r>
          </w:p>
          <w:p w14:paraId="6A55766E" w14:textId="77777777" w:rsidR="00B66A62" w:rsidRPr="006405CC" w:rsidRDefault="00B66A6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6BAD525E" w14:textId="77777777" w:rsidR="00B66A62" w:rsidRPr="006405CC" w:rsidRDefault="00B66A62" w:rsidP="006405CC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405C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</w:p>
          <w:p w14:paraId="733DDC60" w14:textId="77777777" w:rsidR="00B66A62" w:rsidRPr="006405CC" w:rsidRDefault="00B66A62" w:rsidP="006405CC">
            <w:pPr>
              <w:pStyle w:val="Odstavekseznama"/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Language competence in consistence with the discussed subject matter.</w:t>
            </w:r>
          </w:p>
          <w:p w14:paraId="273C5560" w14:textId="77777777" w:rsidR="00B66A62" w:rsidRPr="006405CC" w:rsidRDefault="00B66A62" w:rsidP="006405CC">
            <w:pPr>
              <w:pStyle w:val="Odstavekseznama"/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Qualification for independent use of language manuals and for linguistic self-education., </w:t>
            </w:r>
          </w:p>
          <w:p w14:paraId="50A3F926" w14:textId="77777777" w:rsidR="00B66A62" w:rsidRPr="006405CC" w:rsidRDefault="00B66A62" w:rsidP="006405CC">
            <w:pPr>
              <w:pStyle w:val="Odstavekseznama"/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The ability to apply the knowledge acquired in the course in teaching.</w:t>
            </w:r>
          </w:p>
          <w:p w14:paraId="3D9A0644" w14:textId="77777777" w:rsidR="00B66A62" w:rsidRPr="006405CC" w:rsidRDefault="00B66A62" w:rsidP="006405CC">
            <w:pPr>
              <w:pStyle w:val="Odstavekseznama"/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Qualification for independent research in some problems of Slovene in school settings.</w:t>
            </w:r>
          </w:p>
          <w:p w14:paraId="58EF21EA" w14:textId="77777777" w:rsidR="00B66A62" w:rsidRPr="006405CC" w:rsidRDefault="00B66A6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68F4E539" w14:textId="77777777" w:rsidR="00B66A62" w:rsidRPr="006405CC" w:rsidRDefault="00B66A62" w:rsidP="006405CC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Reflection</w:t>
            </w:r>
          </w:p>
          <w:p w14:paraId="160AA608" w14:textId="77777777" w:rsidR="00B66A62" w:rsidRPr="006405CC" w:rsidRDefault="00B66A62" w:rsidP="006405CC">
            <w:pPr>
              <w:pStyle w:val="Odstavekseznama"/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The ability to assess their own proficiency for teaching Slovenian language.</w:t>
            </w:r>
          </w:p>
          <w:p w14:paraId="31905115" w14:textId="77777777" w:rsidR="00B66A62" w:rsidRPr="006405CC" w:rsidRDefault="00B66A62" w:rsidP="006405CC">
            <w:pPr>
              <w:pStyle w:val="Odstavekseznama"/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The ability to assess the conformity between the Curriculum for language teaching and its implementation in teaching.</w:t>
            </w:r>
          </w:p>
          <w:p w14:paraId="088353BF" w14:textId="77777777" w:rsidR="00B66A62" w:rsidRPr="006405CC" w:rsidRDefault="00B66A62" w:rsidP="006405CC">
            <w:pPr>
              <w:pStyle w:val="Odstavekseznama"/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Based on the understanding of the acquired linguistic notions the ability to assess the technical content of basic school textbooks for Slovene language.</w:t>
            </w:r>
          </w:p>
        </w:tc>
      </w:tr>
      <w:tr w:rsidR="00C907F6" w:rsidRPr="006405CC" w14:paraId="206D410D" w14:textId="77777777" w:rsidTr="3CE2D457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CF2D" w14:textId="77777777" w:rsidR="00B66A62" w:rsidRPr="006405CC" w:rsidRDefault="00B66A6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04B707" w14:textId="77777777" w:rsidR="00B66A62" w:rsidRPr="006405CC" w:rsidRDefault="00B66A6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84E5" w14:textId="77777777" w:rsidR="00B66A62" w:rsidRPr="006405CC" w:rsidRDefault="00B66A6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907F6" w:rsidRPr="006405CC" w14:paraId="70E57016" w14:textId="77777777" w:rsidTr="3CE2D457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54CF1" w14:textId="77777777" w:rsidR="00B66A62" w:rsidRPr="006405CC" w:rsidRDefault="00B66A6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B457C63" w14:textId="77777777" w:rsidR="00B66A62" w:rsidRPr="006405CC" w:rsidRDefault="00B66A6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405CC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73C1BCB3" w14:textId="77777777" w:rsidR="00B66A62" w:rsidRPr="006405CC" w:rsidRDefault="00B66A6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A711DF4" w14:textId="77777777" w:rsidR="00B66A62" w:rsidRPr="006405CC" w:rsidRDefault="00B66A6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970E75" w14:textId="77777777" w:rsidR="00B66A62" w:rsidRPr="006405CC" w:rsidRDefault="00B66A6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E1258CD" w14:textId="77777777" w:rsidR="00B66A62" w:rsidRPr="006405CC" w:rsidRDefault="00B66A6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C907F6" w:rsidRPr="006405CC" w14:paraId="3A88C5CF" w14:textId="77777777" w:rsidTr="3CE2D457">
        <w:trPr>
          <w:trHeight w:val="120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DE00" w14:textId="77777777" w:rsidR="00B66A62" w:rsidRPr="006405CC" w:rsidRDefault="00B66A62" w:rsidP="00B66A62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6405CC">
              <w:rPr>
                <w:rFonts w:ascii="Calibri" w:hAnsi="Calibri" w:cs="Calibri"/>
                <w:sz w:val="22"/>
                <w:szCs w:val="22"/>
              </w:rPr>
              <w:lastRenderedPageBreak/>
              <w:t>Razlaga.</w:t>
            </w:r>
          </w:p>
          <w:p w14:paraId="6E966FF4" w14:textId="77777777" w:rsidR="00B66A62" w:rsidRPr="006405CC" w:rsidRDefault="00B66A62" w:rsidP="00B66A62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6405CC">
              <w:rPr>
                <w:rFonts w:ascii="Calibri" w:hAnsi="Calibri" w:cs="Calibri"/>
                <w:sz w:val="22"/>
                <w:szCs w:val="22"/>
              </w:rPr>
              <w:t>Pogovor/ razprava.</w:t>
            </w:r>
          </w:p>
          <w:p w14:paraId="1C51C832" w14:textId="77777777" w:rsidR="00B66A62" w:rsidRPr="006405CC" w:rsidRDefault="00B66A62" w:rsidP="00B66A62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6405CC">
              <w:rPr>
                <w:rFonts w:ascii="Calibri" w:hAnsi="Calibri" w:cs="Calibri"/>
                <w:sz w:val="22"/>
                <w:szCs w:val="22"/>
              </w:rPr>
              <w:t>Delo z besedilom in z videoposnetkom.</w:t>
            </w:r>
          </w:p>
          <w:p w14:paraId="0879F704" w14:textId="77777777" w:rsidR="00B66A62" w:rsidRPr="006405CC" w:rsidRDefault="00B66A62" w:rsidP="00B66A62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6405CC">
              <w:rPr>
                <w:rFonts w:ascii="Calibri" w:hAnsi="Calibri" w:cs="Calibri"/>
                <w:sz w:val="22"/>
                <w:szCs w:val="22"/>
              </w:rPr>
              <w:t>Preučevanje primera.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06078E" w14:textId="77777777" w:rsidR="00B66A62" w:rsidRPr="006405CC" w:rsidRDefault="00B66A6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A7C7" w14:textId="77777777" w:rsidR="00B66A62" w:rsidRPr="006405CC" w:rsidRDefault="00B66A62" w:rsidP="00B66A62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Explanation.</w:t>
            </w:r>
          </w:p>
          <w:p w14:paraId="519D6B49" w14:textId="77777777" w:rsidR="00B66A62" w:rsidRPr="006405CC" w:rsidRDefault="00B66A62" w:rsidP="00B66A62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Conversation and discussion.</w:t>
            </w:r>
          </w:p>
          <w:p w14:paraId="1F29C23D" w14:textId="77777777" w:rsidR="00B66A62" w:rsidRPr="006405CC" w:rsidRDefault="00B66A62" w:rsidP="00B66A62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Work with text and video records.</w:t>
            </w:r>
          </w:p>
          <w:p w14:paraId="200D5529" w14:textId="77777777" w:rsidR="00B66A62" w:rsidRPr="006405CC" w:rsidRDefault="00B66A62" w:rsidP="00B66A62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val="en-GB"/>
              </w:rPr>
              <w:t>Case study.</w:t>
            </w:r>
          </w:p>
        </w:tc>
      </w:tr>
      <w:tr w:rsidR="00636982" w:rsidRPr="006405CC" w14:paraId="6B05D46F" w14:textId="77777777" w:rsidTr="3CE2D457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96DB8" w14:textId="77777777" w:rsidR="00B66A62" w:rsidRPr="006405CC" w:rsidRDefault="00B66A6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692E550" w14:textId="77777777" w:rsidR="00B66A62" w:rsidRPr="006405CC" w:rsidRDefault="00B66A6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405CC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74141E" w14:textId="77777777" w:rsidR="00B66A62" w:rsidRPr="006405CC" w:rsidRDefault="00B66A6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6405CC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7C348582" w14:textId="77777777" w:rsidR="00B66A62" w:rsidRPr="006405CC" w:rsidRDefault="00B66A6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6405CC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F2B86D" w14:textId="77777777" w:rsidR="00B66A62" w:rsidRPr="006405CC" w:rsidRDefault="00B66A6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B99EC2A" w14:textId="77777777" w:rsidR="00B66A62" w:rsidRPr="006405CC" w:rsidRDefault="00B66A6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6405C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636982" w:rsidRPr="006405CC" w14:paraId="374DCD55" w14:textId="77777777" w:rsidTr="3CE2D457">
        <w:trPr>
          <w:trHeight w:val="86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839C" w14:textId="77777777" w:rsidR="00B66A62" w:rsidRPr="006405CC" w:rsidRDefault="00B66A6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6405CC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56CCD70E" w14:textId="77777777" w:rsidR="00B66A62" w:rsidRPr="006405CC" w:rsidRDefault="00B66A6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B6316B2" w14:textId="77777777" w:rsidR="00B66A62" w:rsidRPr="006405CC" w:rsidRDefault="00B66A6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6405CC">
              <w:rPr>
                <w:rFonts w:ascii="Calibri" w:hAnsi="Calibri" w:cs="Calibri"/>
                <w:sz w:val="22"/>
                <w:szCs w:val="22"/>
              </w:rPr>
              <w:t>Pogoj za pristop k pisnemu izpitu je opravljen kolokvij iz pravopisnih poglavij.</w:t>
            </w:r>
          </w:p>
          <w:p w14:paraId="736A5FA3" w14:textId="77777777" w:rsidR="00B66A62" w:rsidRPr="006405CC" w:rsidRDefault="00B66A62" w:rsidP="00B66A62">
            <w:pPr>
              <w:numPr>
                <w:ilvl w:val="0"/>
                <w:numId w:val="7"/>
              </w:numPr>
              <w:ind w:left="709" w:hanging="425"/>
              <w:rPr>
                <w:rFonts w:ascii="Calibri" w:hAnsi="Calibri" w:cs="Calibri"/>
                <w:sz w:val="22"/>
                <w:szCs w:val="22"/>
                <w:lang w:eastAsia="sl-SI" w:bidi="kok-IN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eastAsia="sl-SI" w:bidi="kok-IN"/>
              </w:rPr>
              <w:t xml:space="preserve">pisni izpit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3DA2A" w14:textId="77777777" w:rsidR="00B66A62" w:rsidRPr="006405CC" w:rsidRDefault="00B66A6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405CC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100 %,</w:t>
            </w:r>
          </w:p>
          <w:p w14:paraId="0A35511B" w14:textId="77777777" w:rsidR="00B66A62" w:rsidRPr="006405CC" w:rsidRDefault="00B66A6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361A" w14:textId="77777777" w:rsidR="00B66A62" w:rsidRPr="006405CC" w:rsidRDefault="00B66A62" w:rsidP="006D0CC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6405CC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3DA94D40" w14:textId="77777777" w:rsidR="00B66A62" w:rsidRPr="006405CC" w:rsidRDefault="00B66A6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30566DF" w14:textId="77777777" w:rsidR="00B66A62" w:rsidRPr="006405CC" w:rsidRDefault="00B66A6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1482B97" w14:textId="77777777" w:rsidR="00B66A62" w:rsidRPr="006405CC" w:rsidRDefault="00B66A62" w:rsidP="006D0CC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6405CC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</w:p>
          <w:p w14:paraId="68BD0AA2" w14:textId="77777777" w:rsidR="00B66A62" w:rsidRPr="006405CC" w:rsidRDefault="00B66A6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66A62" w:rsidRPr="006405CC" w14:paraId="4303CDDA" w14:textId="77777777" w:rsidTr="3CE2D457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CAFF9C" w14:textId="77777777" w:rsidR="00B66A62" w:rsidRPr="006405CC" w:rsidRDefault="00B66A62" w:rsidP="3CE2D45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CBCD353" w14:textId="77777777" w:rsidR="00B66A62" w:rsidRPr="006405CC" w:rsidRDefault="00B66A62" w:rsidP="3CE2D45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05C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Reference nosilca / </w:t>
            </w:r>
            <w:proofErr w:type="spellStart"/>
            <w:r w:rsidRPr="006405CC">
              <w:rPr>
                <w:rFonts w:ascii="Calibri" w:hAnsi="Calibri" w:cs="Calibri"/>
                <w:b/>
                <w:bCs/>
                <w:sz w:val="22"/>
                <w:szCs w:val="22"/>
              </w:rPr>
              <w:t>Lecturer's</w:t>
            </w:r>
            <w:proofErr w:type="spellEnd"/>
            <w:r w:rsidRPr="006405C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b/>
                <w:bCs/>
                <w:sz w:val="22"/>
                <w:szCs w:val="22"/>
              </w:rPr>
              <w:t>references</w:t>
            </w:r>
            <w:proofErr w:type="spellEnd"/>
            <w:r w:rsidRPr="006405C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: </w:t>
            </w:r>
          </w:p>
        </w:tc>
      </w:tr>
      <w:tr w:rsidR="00B66A62" w:rsidRPr="006405CC" w14:paraId="6EC02D22" w14:textId="77777777" w:rsidTr="3CE2D457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7E2F" w14:textId="07F2798E" w:rsidR="00F72B19" w:rsidRPr="006405CC" w:rsidRDefault="00F72B19" w:rsidP="00F72B19">
            <w:pPr>
              <w:numPr>
                <w:ilvl w:val="0"/>
                <w:numId w:val="5"/>
              </w:numPr>
              <w:contextualSpacing/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</w:pP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Starc, S. (2023). Vpeljava vizualne slovnice v pouk slovenščine kot materinščine. </w:t>
            </w:r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Revija za elementarno izobraževanje</w:t>
            </w:r>
            <w:r w:rsidR="72505A1E"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,</w:t>
            </w: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</w:t>
            </w:r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16</w:t>
            </w: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,  137–155. </w:t>
            </w:r>
            <w:hyperlink r:id="rId15" w:history="1">
              <w:r w:rsidRPr="006405CC">
                <w:rPr>
                  <w:rStyle w:val="Hiperpovezava"/>
                  <w:rFonts w:ascii="Calibri" w:hAnsi="Calibri" w:cs="Calibri"/>
                  <w:sz w:val="22"/>
                  <w:szCs w:val="22"/>
                  <w:lang w:eastAsia="sl-SI"/>
                </w:rPr>
                <w:t>https://journals.um.si/index.php/education/article/view/2989</w:t>
              </w:r>
            </w:hyperlink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 </w:t>
            </w:r>
          </w:p>
          <w:p w14:paraId="2397021B" w14:textId="53786FA1" w:rsidR="00F72B19" w:rsidRPr="006405CC" w:rsidRDefault="00F72B19" w:rsidP="00F72B19">
            <w:pPr>
              <w:numPr>
                <w:ilvl w:val="0"/>
                <w:numId w:val="5"/>
              </w:numPr>
              <w:contextualSpacing/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</w:pP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Starc S. (2023). Primer obravnave </w:t>
            </w:r>
            <w:proofErr w:type="spellStart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večkodnih</w:t>
            </w:r>
            <w:proofErr w:type="spellEnd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besedil v šoli s pomočjo vizualne slovnice. V J. Jožef Beg</w:t>
            </w:r>
            <w:r w:rsidR="2A8EA8EC"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,</w:t>
            </w: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M. Hočevar</w:t>
            </w:r>
            <w:r w:rsidR="2489D88B"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in</w:t>
            </w: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N. Kočnik (ur.)</w:t>
            </w:r>
            <w:r w:rsidR="09E11B85"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, </w:t>
            </w:r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Naslavljanje raznolikosti v jeziku in književnosti</w:t>
            </w: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(str. 255–270). Slavistično društvo Slovenije.</w:t>
            </w:r>
          </w:p>
          <w:p w14:paraId="3C17B6AF" w14:textId="39404006" w:rsidR="00F72B19" w:rsidRPr="006405CC" w:rsidRDefault="00C907F6" w:rsidP="00F72B19">
            <w:pPr>
              <w:numPr>
                <w:ilvl w:val="0"/>
                <w:numId w:val="5"/>
              </w:numPr>
              <w:contextualSpacing/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</w:pP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Starc, S. (2020). Realizacija tematsko-</w:t>
            </w:r>
            <w:proofErr w:type="spellStart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rematske</w:t>
            </w:r>
            <w:proofErr w:type="spellEnd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strukture v izbrani Cankarjevi kratki pripovedni prozi. V A. Jensterle-Doležal (ur.)</w:t>
            </w:r>
            <w:r w:rsidR="670CB982"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,</w:t>
            </w: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Z</w:t>
            </w:r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Lublaně</w:t>
            </w:r>
            <w:proofErr w:type="spellEnd"/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přes</w:t>
            </w:r>
            <w:proofErr w:type="spellEnd"/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Vídeň</w:t>
            </w:r>
            <w:proofErr w:type="spellEnd"/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 xml:space="preserve"> do </w:t>
            </w:r>
            <w:proofErr w:type="spellStart"/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Prahy</w:t>
            </w:r>
            <w:proofErr w:type="spellEnd"/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 xml:space="preserve">: Ivan Cankar a </w:t>
            </w:r>
            <w:proofErr w:type="spellStart"/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jeho</w:t>
            </w:r>
            <w:proofErr w:type="spellEnd"/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současníci</w:t>
            </w:r>
            <w:proofErr w:type="spellEnd"/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 xml:space="preserve"> = Iz Ljubljane preko Dunaja v Prago: Ivan Cankar in njegovi sodobniki</w:t>
            </w: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(str. 235–249). Národní </w:t>
            </w:r>
            <w:proofErr w:type="spellStart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knihovna</w:t>
            </w:r>
            <w:proofErr w:type="spellEnd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České</w:t>
            </w:r>
            <w:proofErr w:type="spellEnd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republiky</w:t>
            </w:r>
            <w:proofErr w:type="spellEnd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, Slovanská </w:t>
            </w:r>
            <w:proofErr w:type="spellStart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knihovna</w:t>
            </w:r>
            <w:proofErr w:type="spellEnd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.  </w:t>
            </w:r>
          </w:p>
          <w:p w14:paraId="5AFF920E" w14:textId="7975BF49" w:rsidR="00C907F6" w:rsidRPr="006405CC" w:rsidRDefault="00C907F6" w:rsidP="00983C97">
            <w:pPr>
              <w:pStyle w:val="Odstavekseznama"/>
              <w:numPr>
                <w:ilvl w:val="0"/>
                <w:numId w:val="5"/>
              </w:numPr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</w:pP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Starc, S. (2017). </w:t>
            </w:r>
            <w:proofErr w:type="spellStart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Representation</w:t>
            </w:r>
            <w:proofErr w:type="spellEnd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of</w:t>
            </w:r>
            <w:proofErr w:type="spellEnd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Theme</w:t>
            </w:r>
            <w:proofErr w:type="spellEnd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and</w:t>
            </w:r>
            <w:proofErr w:type="spellEnd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Subject-drop</w:t>
            </w:r>
            <w:proofErr w:type="spellEnd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Slovene</w:t>
            </w:r>
            <w:proofErr w:type="spellEnd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Language</w:t>
            </w:r>
            <w:proofErr w:type="spellEnd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. I. </w:t>
            </w:r>
            <w:proofErr w:type="spellStart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Elorza</w:t>
            </w:r>
            <w:proofErr w:type="spellEnd"/>
            <w:r w:rsidR="69338E1D"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in</w:t>
            </w: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 M. Pérez-</w:t>
            </w:r>
            <w:proofErr w:type="spellStart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Veneros</w:t>
            </w:r>
            <w:proofErr w:type="spellEnd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(ur.)</w:t>
            </w:r>
            <w:r w:rsidR="298F9A7A"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,</w:t>
            </w:r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Systemic</w:t>
            </w:r>
            <w:proofErr w:type="spellEnd"/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Functional</w:t>
            </w:r>
            <w:proofErr w:type="spellEnd"/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Linguistics</w:t>
            </w:r>
            <w:proofErr w:type="spellEnd"/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 xml:space="preserve"> at </w:t>
            </w:r>
            <w:proofErr w:type="spellStart"/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the</w:t>
            </w:r>
            <w:proofErr w:type="spellEnd"/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Crossroads</w:t>
            </w:r>
            <w:proofErr w:type="spellEnd"/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Intercultural</w:t>
            </w:r>
            <w:proofErr w:type="spellEnd"/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Contrastive</w:t>
            </w:r>
            <w:proofErr w:type="spellEnd"/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Descriptions</w:t>
            </w:r>
            <w:proofErr w:type="spellEnd"/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of</w:t>
            </w:r>
            <w:proofErr w:type="spellEnd"/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Language</w:t>
            </w:r>
            <w:proofErr w:type="spellEnd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( str. 117–124). </w:t>
            </w:r>
            <w:proofErr w:type="spellStart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University</w:t>
            </w:r>
            <w:proofErr w:type="spellEnd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of</w:t>
            </w:r>
            <w:proofErr w:type="spellEnd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Salamanca</w:t>
            </w:r>
            <w:proofErr w:type="spellEnd"/>
            <w:r w:rsidRPr="006405CC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 xml:space="preserve">. </w:t>
            </w:r>
          </w:p>
          <w:p w14:paraId="195A4B96" w14:textId="25A2F836" w:rsidR="00B66A62" w:rsidRPr="006405CC" w:rsidRDefault="00B66A62" w:rsidP="00F72B19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S</w:t>
            </w:r>
            <w:r w:rsidR="00C907F6"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tarc</w:t>
            </w:r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, S</w:t>
            </w:r>
            <w:r w:rsidR="00C907F6"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. 2016</w:t>
            </w:r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Obravnavanje besedila v delih Jožeta Toporišiča. V: </w:t>
            </w:r>
            <w:r w:rsidR="00C907F6"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E. </w:t>
            </w:r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K</w:t>
            </w:r>
            <w:r w:rsidR="00C907F6"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ržišnik </w:t>
            </w:r>
            <w:r w:rsidR="42B70EB4"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in</w:t>
            </w:r>
            <w:r w:rsidR="00C907F6"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M. </w:t>
            </w:r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H</w:t>
            </w:r>
            <w:r w:rsidR="00C907F6"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ladnik</w:t>
            </w:r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(ur.). </w:t>
            </w:r>
            <w:r w:rsidRPr="006405C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Toporišičeva obdobja</w:t>
            </w:r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r w:rsidR="00C907F6"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(str. 335-342 ). </w:t>
            </w:r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Znanstvena založba Filozofske fakultete. . http://centerslo.si/wp-content/uploads/2016/11/Starc.pdf. [COBISS.SI-ID 62802274]</w:t>
            </w:r>
          </w:p>
          <w:p w14:paraId="33DE35BC" w14:textId="48EEEC74" w:rsidR="00B66A62" w:rsidRPr="006405CC" w:rsidRDefault="00B66A62" w:rsidP="00983C97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STARC, S.</w:t>
            </w:r>
            <w:r w:rsidR="7AF55D81"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(2015).</w:t>
            </w:r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Decoding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multimodal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text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by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untrained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readers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: a 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message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mother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tongue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pedagogy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. V</w:t>
            </w:r>
            <w:r w:rsidR="5A47D01A"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5A47D01A"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S.</w:t>
            </w:r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S</w:t>
            </w:r>
            <w:r w:rsidR="65D6780B"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tarc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</w:t>
            </w:r>
            <w:r w:rsidR="09EDBEAD"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C. </w:t>
            </w:r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J</w:t>
            </w:r>
            <w:r w:rsidR="17BEAF4A"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ones</w:t>
            </w:r>
            <w:r w:rsidR="07C28A4A"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</w:t>
            </w:r>
            <w:r w:rsidR="794B510C"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A.</w:t>
            </w:r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M</w:t>
            </w:r>
            <w:r w:rsidR="7B78965F"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aiorani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(ur.). 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Meaning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making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text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multimodal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multilingual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functional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perspectives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New York: 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Palgrave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Macmillan</w:t>
            </w:r>
            <w:proofErr w:type="spellEnd"/>
            <w:r w:rsidRPr="006405CC">
              <w:rPr>
                <w:rFonts w:ascii="Calibri" w:hAnsi="Calibri" w:cs="Calibri"/>
                <w:sz w:val="22"/>
                <w:szCs w:val="22"/>
                <w:lang w:eastAsia="sl-SI"/>
              </w:rPr>
              <w:t>. cop. 2015, str. 223-244. [COBISS.SI-ID 1537910724]</w:t>
            </w:r>
          </w:p>
        </w:tc>
      </w:tr>
    </w:tbl>
    <w:p w14:paraId="5D906843" w14:textId="77777777" w:rsidR="00396B26" w:rsidRPr="006405CC" w:rsidRDefault="006405CC">
      <w:pPr>
        <w:rPr>
          <w:rFonts w:ascii="Calibri" w:hAnsi="Calibri" w:cs="Calibri"/>
          <w:sz w:val="22"/>
          <w:szCs w:val="22"/>
        </w:rPr>
      </w:pPr>
    </w:p>
    <w:sectPr w:rsidR="00396B26" w:rsidRPr="006405C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42B5F"/>
    <w:multiLevelType w:val="hybridMultilevel"/>
    <w:tmpl w:val="5D3640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C66630"/>
    <w:multiLevelType w:val="hybridMultilevel"/>
    <w:tmpl w:val="AC06F2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6C073F"/>
    <w:multiLevelType w:val="hybridMultilevel"/>
    <w:tmpl w:val="3DF2D46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35E42699"/>
    <w:multiLevelType w:val="hybridMultilevel"/>
    <w:tmpl w:val="01A2DA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0F6574"/>
    <w:multiLevelType w:val="hybridMultilevel"/>
    <w:tmpl w:val="5C488C66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A103BEE"/>
    <w:multiLevelType w:val="hybridMultilevel"/>
    <w:tmpl w:val="AE5ED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C5694"/>
    <w:multiLevelType w:val="hybridMultilevel"/>
    <w:tmpl w:val="8AAC8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060B84"/>
    <w:multiLevelType w:val="hybridMultilevel"/>
    <w:tmpl w:val="3DCE7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857A2E"/>
    <w:multiLevelType w:val="hybridMultilevel"/>
    <w:tmpl w:val="22486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1B3166"/>
    <w:multiLevelType w:val="multilevel"/>
    <w:tmpl w:val="16563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6B41025"/>
    <w:multiLevelType w:val="hybridMultilevel"/>
    <w:tmpl w:val="26A4BD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C20E4D"/>
    <w:multiLevelType w:val="hybridMultilevel"/>
    <w:tmpl w:val="B41E71B2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285955"/>
    <w:multiLevelType w:val="hybridMultilevel"/>
    <w:tmpl w:val="5E1822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B0208A"/>
    <w:multiLevelType w:val="hybridMultilevel"/>
    <w:tmpl w:val="F034A4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146FAC"/>
    <w:multiLevelType w:val="hybridMultilevel"/>
    <w:tmpl w:val="F59263D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0"/>
  </w:num>
  <w:num w:numId="5">
    <w:abstractNumId w:val="11"/>
  </w:num>
  <w:num w:numId="6">
    <w:abstractNumId w:val="12"/>
  </w:num>
  <w:num w:numId="7">
    <w:abstractNumId w:val="4"/>
  </w:num>
  <w:num w:numId="8">
    <w:abstractNumId w:val="3"/>
  </w:num>
  <w:num w:numId="9">
    <w:abstractNumId w:val="8"/>
  </w:num>
  <w:num w:numId="10">
    <w:abstractNumId w:val="5"/>
  </w:num>
  <w:num w:numId="11">
    <w:abstractNumId w:val="7"/>
  </w:num>
  <w:num w:numId="12">
    <w:abstractNumId w:val="6"/>
  </w:num>
  <w:num w:numId="13">
    <w:abstractNumId w:val="9"/>
  </w:num>
  <w:num w:numId="14">
    <w:abstractNumId w:val="1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A62"/>
    <w:rsid w:val="00163B53"/>
    <w:rsid w:val="00185C3A"/>
    <w:rsid w:val="002C4462"/>
    <w:rsid w:val="00333BF4"/>
    <w:rsid w:val="00380C04"/>
    <w:rsid w:val="004A6B07"/>
    <w:rsid w:val="00504D90"/>
    <w:rsid w:val="005A09A7"/>
    <w:rsid w:val="00636982"/>
    <w:rsid w:val="006405CC"/>
    <w:rsid w:val="00644972"/>
    <w:rsid w:val="007E5214"/>
    <w:rsid w:val="00852C1E"/>
    <w:rsid w:val="00983C97"/>
    <w:rsid w:val="009A03CE"/>
    <w:rsid w:val="009F029B"/>
    <w:rsid w:val="00AB0008"/>
    <w:rsid w:val="00AF196C"/>
    <w:rsid w:val="00B66A62"/>
    <w:rsid w:val="00C3111B"/>
    <w:rsid w:val="00C907F6"/>
    <w:rsid w:val="00C91122"/>
    <w:rsid w:val="00CE047F"/>
    <w:rsid w:val="00D03C18"/>
    <w:rsid w:val="00DB5D13"/>
    <w:rsid w:val="00E264DB"/>
    <w:rsid w:val="00E40114"/>
    <w:rsid w:val="00E8449F"/>
    <w:rsid w:val="00F72B19"/>
    <w:rsid w:val="0147A0AE"/>
    <w:rsid w:val="01DE928D"/>
    <w:rsid w:val="02F750AC"/>
    <w:rsid w:val="05C5CAD3"/>
    <w:rsid w:val="07C28A4A"/>
    <w:rsid w:val="099AF0B8"/>
    <w:rsid w:val="09E11B85"/>
    <w:rsid w:val="09EDBEAD"/>
    <w:rsid w:val="0C975122"/>
    <w:rsid w:val="0D932FCD"/>
    <w:rsid w:val="0E643EAE"/>
    <w:rsid w:val="0EA91BEF"/>
    <w:rsid w:val="0F4D86BF"/>
    <w:rsid w:val="10000F0F"/>
    <w:rsid w:val="15B41D23"/>
    <w:rsid w:val="16881EE1"/>
    <w:rsid w:val="17BEAF4A"/>
    <w:rsid w:val="1BC3BE8F"/>
    <w:rsid w:val="1DB01132"/>
    <w:rsid w:val="20A872E4"/>
    <w:rsid w:val="20E7B1F4"/>
    <w:rsid w:val="22444345"/>
    <w:rsid w:val="242AD6A9"/>
    <w:rsid w:val="2432915E"/>
    <w:rsid w:val="246FF6B2"/>
    <w:rsid w:val="2489D88B"/>
    <w:rsid w:val="25BB2317"/>
    <w:rsid w:val="29021680"/>
    <w:rsid w:val="293DAF15"/>
    <w:rsid w:val="298F9A7A"/>
    <w:rsid w:val="2A8EA8EC"/>
    <w:rsid w:val="2B4948D8"/>
    <w:rsid w:val="2D910B66"/>
    <w:rsid w:val="2DC06D39"/>
    <w:rsid w:val="2F56A956"/>
    <w:rsid w:val="2F69F2E3"/>
    <w:rsid w:val="301CB9FB"/>
    <w:rsid w:val="318556CB"/>
    <w:rsid w:val="387D3458"/>
    <w:rsid w:val="397445FE"/>
    <w:rsid w:val="3AB5C105"/>
    <w:rsid w:val="3CE2D457"/>
    <w:rsid w:val="42B70EB4"/>
    <w:rsid w:val="44854AAF"/>
    <w:rsid w:val="464BEBE5"/>
    <w:rsid w:val="48056E35"/>
    <w:rsid w:val="4A019389"/>
    <w:rsid w:val="4D0CEC5F"/>
    <w:rsid w:val="5070D50D"/>
    <w:rsid w:val="5146B6ED"/>
    <w:rsid w:val="520CA56E"/>
    <w:rsid w:val="54590254"/>
    <w:rsid w:val="55444630"/>
    <w:rsid w:val="5559AB59"/>
    <w:rsid w:val="56E01691"/>
    <w:rsid w:val="576B9DC8"/>
    <w:rsid w:val="587BE6F2"/>
    <w:rsid w:val="59156D0A"/>
    <w:rsid w:val="5A3B6696"/>
    <w:rsid w:val="5A47D01A"/>
    <w:rsid w:val="5BE54A93"/>
    <w:rsid w:val="5C6E3C52"/>
    <w:rsid w:val="5D0135A4"/>
    <w:rsid w:val="5F1CEB55"/>
    <w:rsid w:val="60B8BBB6"/>
    <w:rsid w:val="65D6780B"/>
    <w:rsid w:val="66350490"/>
    <w:rsid w:val="670CB982"/>
    <w:rsid w:val="6895C8CA"/>
    <w:rsid w:val="69338E1D"/>
    <w:rsid w:val="6F035011"/>
    <w:rsid w:val="6F837F69"/>
    <w:rsid w:val="711F4FCA"/>
    <w:rsid w:val="7230CDA6"/>
    <w:rsid w:val="72505A1E"/>
    <w:rsid w:val="73CE3C36"/>
    <w:rsid w:val="794B510C"/>
    <w:rsid w:val="7A4F1E33"/>
    <w:rsid w:val="7AF55D81"/>
    <w:rsid w:val="7B78965F"/>
    <w:rsid w:val="7BEAEE94"/>
    <w:rsid w:val="7D86BEF5"/>
    <w:rsid w:val="7DF18EBC"/>
    <w:rsid w:val="7DFB8F71"/>
    <w:rsid w:val="7F281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D20CC"/>
  <w15:chartTrackingRefBased/>
  <w15:docId w15:val="{D85E45AE-2F52-44E3-ADE7-2C86AA524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66A62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2C4462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styleId="Hiperpovezava">
    <w:name w:val="Hyperlink"/>
    <w:basedOn w:val="Privzetapisavaodstavka"/>
    <w:uiPriority w:val="99"/>
    <w:unhideWhenUsed/>
    <w:rsid w:val="00C91122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C907F6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rFonts w:ascii="Arial" w:eastAsia="Times New Roman" w:hAnsi="Arial" w:cs="Times New Roman"/>
      <w:sz w:val="20"/>
      <w:szCs w:val="20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bos.zrc-sazu.si/sp2001.htm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bos.zrc-sazu.si/sskj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centerslo.net/files/file/simpozij/simp27/20_Starc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journals.um.si/index.php/education/article/view/2989" TargetMode="External"/><Relationship Id="rId10" Type="http://schemas.openxmlformats.org/officeDocument/2006/relationships/hyperlink" Target="http://www.pef.upr.si/study_programmes/undergraduate_programmes/primary_school_teaching/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pef.upr.si/study_programmes/undergraduate_programmes/primary_school_teaching/" TargetMode="External"/><Relationship Id="rId14" Type="http://schemas.openxmlformats.org/officeDocument/2006/relationships/hyperlink" Target="http://bos.zrc-sazu.si/s_beseda.html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4B7959B-9541-4EA9-A37C-78D900C692CB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65074344-B8A8-4C99-A924-6BE2554623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E8B3B1-594F-4C0D-91FD-555EAA2063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0D426A-77A1-43DA-BECD-41B6BFD64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2539</Words>
  <Characters>14477</Characters>
  <Application>Microsoft Office Word</Application>
  <DocSecurity>0</DocSecurity>
  <Lines>120</Lines>
  <Paragraphs>33</Paragraphs>
  <ScaleCrop>false</ScaleCrop>
  <Company/>
  <LinksUpToDate>false</LinksUpToDate>
  <CharactersWithSpaces>16983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7</cp:revision>
  <dcterms:created xsi:type="dcterms:W3CDTF">2025-09-11T11:54:00Z</dcterms:created>
  <dcterms:modified xsi:type="dcterms:W3CDTF">2025-10-02T09:09:00Z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MediaServiceImageTags">
    <vt:lpwstr/>
  </property>
</Properties>
</file>