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81634" w:rsidRPr="001169CC" w14:paraId="4758EC2F" w14:textId="77777777" w:rsidTr="001B6AF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0EE7706" w14:textId="77777777" w:rsidR="00681634" w:rsidRPr="001169CC" w:rsidRDefault="00681634" w:rsidP="001B6AF0">
            <w:pPr>
              <w:jc w:val="center"/>
              <w:rPr>
                <w:rFonts w:ascii="Calibri Light" w:eastAsia="Times New Roman" w:hAnsi="Calibri Light" w:cs="Calibri Light"/>
                <w:b/>
                <w:sz w:val="22"/>
                <w:szCs w:val="22"/>
              </w:rPr>
            </w:pPr>
            <w:bookmarkStart w:id="0" w:name="_GoBack"/>
            <w:bookmarkEnd w:id="0"/>
            <w:r w:rsidRPr="001169CC">
              <w:rPr>
                <w:rFonts w:ascii="Calibri Light" w:eastAsia="Times New Roman" w:hAnsi="Calibri Light" w:cs="Calibri Light"/>
                <w:b/>
                <w:sz w:val="22"/>
                <w:szCs w:val="22"/>
              </w:rPr>
              <w:t>UČNI NAČRT PREDMETA / COURSE SYLLABUS</w:t>
            </w:r>
          </w:p>
        </w:tc>
      </w:tr>
      <w:tr w:rsidR="00681634" w:rsidRPr="001169CC" w14:paraId="531F028D" w14:textId="77777777" w:rsidTr="001B6AF0">
        <w:tc>
          <w:tcPr>
            <w:tcW w:w="1799" w:type="dxa"/>
            <w:gridSpan w:val="3"/>
          </w:tcPr>
          <w:p w14:paraId="39699A18"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3496E73"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bCs/>
                <w:sz w:val="22"/>
                <w:szCs w:val="22"/>
              </w:rPr>
              <w:t>Metodika socialno pedagoškega dela II</w:t>
            </w:r>
          </w:p>
        </w:tc>
      </w:tr>
      <w:tr w:rsidR="00681634" w:rsidRPr="001169CC" w14:paraId="2303FD27" w14:textId="77777777" w:rsidTr="001B6AF0">
        <w:tc>
          <w:tcPr>
            <w:tcW w:w="1799" w:type="dxa"/>
            <w:gridSpan w:val="3"/>
          </w:tcPr>
          <w:p w14:paraId="67B1ADB7"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26624529"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Methods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social-</w:t>
            </w:r>
            <w:proofErr w:type="spellStart"/>
            <w:r w:rsidRPr="001169CC">
              <w:rPr>
                <w:rFonts w:ascii="Calibri Light" w:eastAsia="Times New Roman" w:hAnsi="Calibri Light" w:cs="Calibri Light"/>
                <w:sz w:val="22"/>
                <w:szCs w:val="22"/>
              </w:rPr>
              <w:t>pedagogic</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work</w:t>
            </w:r>
            <w:proofErr w:type="spellEnd"/>
            <w:r w:rsidRPr="001169CC">
              <w:rPr>
                <w:rFonts w:ascii="Calibri Light" w:eastAsia="Times New Roman" w:hAnsi="Calibri Light" w:cs="Calibri Light"/>
                <w:sz w:val="22"/>
                <w:szCs w:val="22"/>
              </w:rPr>
              <w:t xml:space="preserve"> II</w:t>
            </w:r>
          </w:p>
        </w:tc>
      </w:tr>
      <w:tr w:rsidR="00681634" w:rsidRPr="001169CC" w14:paraId="7CAA2F24" w14:textId="77777777" w:rsidTr="001B6AF0">
        <w:tc>
          <w:tcPr>
            <w:tcW w:w="3307" w:type="dxa"/>
            <w:gridSpan w:val="5"/>
            <w:vAlign w:val="center"/>
          </w:tcPr>
          <w:p w14:paraId="6B13910A" w14:textId="77777777" w:rsidR="00681634" w:rsidRPr="001169CC" w:rsidRDefault="00681634" w:rsidP="001B6AF0">
            <w:pPr>
              <w:jc w:val="center"/>
              <w:rPr>
                <w:rFonts w:ascii="Calibri Light" w:eastAsia="Times New Roman" w:hAnsi="Calibri Light" w:cs="Calibri Light"/>
                <w:b/>
                <w:sz w:val="22"/>
                <w:szCs w:val="22"/>
              </w:rPr>
            </w:pPr>
          </w:p>
        </w:tc>
        <w:tc>
          <w:tcPr>
            <w:tcW w:w="3401" w:type="dxa"/>
            <w:gridSpan w:val="8"/>
            <w:vAlign w:val="center"/>
          </w:tcPr>
          <w:p w14:paraId="68B01E99" w14:textId="77777777" w:rsidR="00681634" w:rsidRPr="001169CC" w:rsidRDefault="00681634" w:rsidP="001B6AF0">
            <w:pPr>
              <w:jc w:val="center"/>
              <w:rPr>
                <w:rFonts w:ascii="Calibri Light" w:eastAsia="Times New Roman" w:hAnsi="Calibri Light" w:cs="Calibri Light"/>
                <w:b/>
                <w:sz w:val="22"/>
                <w:szCs w:val="22"/>
              </w:rPr>
            </w:pPr>
          </w:p>
        </w:tc>
        <w:tc>
          <w:tcPr>
            <w:tcW w:w="1558" w:type="dxa"/>
            <w:gridSpan w:val="2"/>
            <w:vAlign w:val="center"/>
          </w:tcPr>
          <w:p w14:paraId="4792B810" w14:textId="77777777" w:rsidR="00681634" w:rsidRPr="001169CC" w:rsidRDefault="00681634" w:rsidP="001B6AF0">
            <w:pPr>
              <w:jc w:val="center"/>
              <w:rPr>
                <w:rFonts w:ascii="Calibri Light" w:eastAsia="Times New Roman" w:hAnsi="Calibri Light" w:cs="Calibri Light"/>
                <w:b/>
                <w:sz w:val="22"/>
                <w:szCs w:val="22"/>
              </w:rPr>
            </w:pPr>
          </w:p>
        </w:tc>
        <w:tc>
          <w:tcPr>
            <w:tcW w:w="1424" w:type="dxa"/>
            <w:gridSpan w:val="3"/>
            <w:vAlign w:val="center"/>
          </w:tcPr>
          <w:p w14:paraId="62AC078A" w14:textId="77777777" w:rsidR="00681634" w:rsidRPr="001169CC" w:rsidRDefault="00681634" w:rsidP="001B6AF0">
            <w:pPr>
              <w:jc w:val="center"/>
              <w:rPr>
                <w:rFonts w:ascii="Calibri Light" w:eastAsia="Times New Roman" w:hAnsi="Calibri Light" w:cs="Calibri Light"/>
                <w:b/>
                <w:sz w:val="22"/>
                <w:szCs w:val="22"/>
              </w:rPr>
            </w:pPr>
          </w:p>
        </w:tc>
      </w:tr>
      <w:tr w:rsidR="00681634" w:rsidRPr="001169CC" w14:paraId="45D41CDC" w14:textId="77777777" w:rsidTr="001B6AF0">
        <w:tc>
          <w:tcPr>
            <w:tcW w:w="3307" w:type="dxa"/>
            <w:gridSpan w:val="5"/>
            <w:tcBorders>
              <w:top w:val="nil"/>
              <w:left w:val="nil"/>
              <w:bottom w:val="single" w:sz="4" w:space="0" w:color="auto"/>
              <w:right w:val="nil"/>
            </w:tcBorders>
            <w:vAlign w:val="center"/>
          </w:tcPr>
          <w:p w14:paraId="27DF7B81"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Študijski program in stopnja</w:t>
            </w:r>
          </w:p>
          <w:p w14:paraId="4391CE6B" w14:textId="77777777" w:rsidR="00681634" w:rsidRPr="001169CC" w:rsidRDefault="00681634" w:rsidP="001B6AF0">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programme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level</w:t>
            </w:r>
            <w:proofErr w:type="spellEnd"/>
          </w:p>
        </w:tc>
        <w:tc>
          <w:tcPr>
            <w:tcW w:w="3401" w:type="dxa"/>
            <w:gridSpan w:val="8"/>
            <w:tcBorders>
              <w:top w:val="nil"/>
              <w:left w:val="nil"/>
              <w:bottom w:val="single" w:sz="4" w:space="0" w:color="auto"/>
              <w:right w:val="nil"/>
            </w:tcBorders>
            <w:vAlign w:val="center"/>
          </w:tcPr>
          <w:p w14:paraId="4BA8AE72"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Študijska smer</w:t>
            </w:r>
          </w:p>
          <w:p w14:paraId="21392182"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Study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field</w:t>
            </w:r>
            <w:proofErr w:type="spellEnd"/>
          </w:p>
        </w:tc>
        <w:tc>
          <w:tcPr>
            <w:tcW w:w="1558" w:type="dxa"/>
            <w:gridSpan w:val="2"/>
            <w:tcBorders>
              <w:top w:val="nil"/>
              <w:left w:val="nil"/>
              <w:bottom w:val="single" w:sz="4" w:space="0" w:color="auto"/>
              <w:right w:val="nil"/>
            </w:tcBorders>
            <w:vAlign w:val="center"/>
          </w:tcPr>
          <w:p w14:paraId="27C746C1"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Letnik</w:t>
            </w:r>
          </w:p>
          <w:p w14:paraId="22F21B61"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Academic</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year</w:t>
            </w:r>
            <w:proofErr w:type="spellEnd"/>
          </w:p>
        </w:tc>
        <w:tc>
          <w:tcPr>
            <w:tcW w:w="1424" w:type="dxa"/>
            <w:gridSpan w:val="3"/>
            <w:tcBorders>
              <w:top w:val="nil"/>
              <w:left w:val="nil"/>
              <w:bottom w:val="single" w:sz="4" w:space="0" w:color="auto"/>
              <w:right w:val="nil"/>
            </w:tcBorders>
            <w:vAlign w:val="center"/>
          </w:tcPr>
          <w:p w14:paraId="3D1113BB"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p w14:paraId="532ECF50"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Semester</w:t>
            </w:r>
          </w:p>
        </w:tc>
      </w:tr>
      <w:tr w:rsidR="00681634" w:rsidRPr="001169CC" w14:paraId="058DB6FA" w14:textId="77777777"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563F3DE"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Socialna 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68F8496"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ADE2890" w14:textId="77777777" w:rsidR="00681634" w:rsidRPr="001169CC" w:rsidRDefault="00681634" w:rsidP="001B6AF0">
            <w:pPr>
              <w:ind w:left="360"/>
              <w:contextualSpacing/>
              <w:rPr>
                <w:rFonts w:ascii="Calibri Light" w:hAnsi="Calibri Light" w:cs="Calibri Light"/>
                <w:bCs/>
                <w:sz w:val="22"/>
                <w:szCs w:val="22"/>
                <w:lang w:eastAsia="en-US"/>
              </w:rPr>
            </w:pPr>
            <w:r w:rsidRPr="001169CC">
              <w:rPr>
                <w:rFonts w:ascii="Calibri Light" w:hAnsi="Calibri Light" w:cs="Calibri Light"/>
                <w:bCs/>
                <w:sz w:val="22"/>
                <w:szCs w:val="22"/>
                <w:lang w:eastAsia="en-US"/>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7C6ED62" w14:textId="77777777" w:rsidR="00681634" w:rsidRPr="001169CC" w:rsidRDefault="00681634" w:rsidP="001B6AF0">
            <w:pPr>
              <w:jc w:val="center"/>
              <w:rPr>
                <w:rFonts w:ascii="Calibri Light" w:eastAsia="Times New Roman" w:hAnsi="Calibri Light" w:cs="Calibri Light"/>
                <w:bCs/>
                <w:sz w:val="22"/>
                <w:szCs w:val="22"/>
              </w:rPr>
            </w:pPr>
          </w:p>
        </w:tc>
      </w:tr>
      <w:tr w:rsidR="00681634" w:rsidRPr="001169CC" w14:paraId="1C07EFFC" w14:textId="77777777"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8B1374A" w14:textId="77777777" w:rsidR="00681634" w:rsidRPr="001169CC" w:rsidRDefault="00681634" w:rsidP="001B6AF0">
            <w:pPr>
              <w:jc w:val="center"/>
              <w:rPr>
                <w:rFonts w:ascii="Calibri Light" w:eastAsia="Times New Roman" w:hAnsi="Calibri Light" w:cs="Calibri Light"/>
                <w:b/>
                <w:bCs/>
                <w:sz w:val="22"/>
                <w:szCs w:val="22"/>
              </w:rPr>
            </w:pPr>
            <w:r w:rsidRPr="001169CC">
              <w:rPr>
                <w:rFonts w:ascii="Calibri Light" w:eastAsia="Times New Roman" w:hAnsi="Calibri Light" w:cs="Calibri Light"/>
                <w:kern w:val="36"/>
                <w:sz w:val="22"/>
                <w:szCs w:val="22"/>
                <w:lang w:val="en"/>
              </w:rPr>
              <w:t xml:space="preserve">Social pedagogics, </w:t>
            </w:r>
            <w:r w:rsidRPr="001169CC">
              <w:rPr>
                <w:rFonts w:ascii="Calibri Light" w:eastAsia="Times New Roman" w:hAnsi="Calibri Light" w:cs="Calibri Light"/>
                <w:sz w:val="22"/>
                <w:szCs w:val="22"/>
              </w:rPr>
              <w:t xml:space="preserve">1st </w:t>
            </w:r>
            <w:proofErr w:type="spellStart"/>
            <w:r w:rsidRPr="001169CC">
              <w:rPr>
                <w:rFonts w:ascii="Calibri Light" w:eastAsia="Times New Roman" w:hAnsi="Calibri Light" w:cs="Calibri Light"/>
                <w:sz w:val="22"/>
                <w:szCs w:val="22"/>
              </w:rPr>
              <w:t>cycle</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1A2DAA4" w14:textId="77777777" w:rsidR="00681634" w:rsidRPr="001169CC" w:rsidRDefault="00681634" w:rsidP="001B6AF0">
            <w:pPr>
              <w:jc w:val="center"/>
              <w:rPr>
                <w:rFonts w:ascii="Calibri Light" w:eastAsia="Times New Roman" w:hAnsi="Calibri Light" w:cs="Calibri Light"/>
                <w:b/>
                <w:bCs/>
                <w:sz w:val="22"/>
                <w:szCs w:val="22"/>
              </w:rPr>
            </w:pPr>
            <w:r w:rsidRPr="001169CC">
              <w:rPr>
                <w:rFonts w:ascii="Calibri Light" w:eastAsia="Times New Roman" w:hAnsi="Calibri Light" w:cs="Calibri Light"/>
                <w:b/>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FAA875D" w14:textId="77777777" w:rsidR="00681634" w:rsidRPr="001169CC" w:rsidRDefault="00681634" w:rsidP="001B6AF0">
            <w:pPr>
              <w:jc w:val="center"/>
              <w:rPr>
                <w:rFonts w:ascii="Calibri Light" w:eastAsia="Times New Roman"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C17E70E" w14:textId="77777777" w:rsidR="00681634" w:rsidRPr="001169CC" w:rsidRDefault="00681634" w:rsidP="001B6AF0">
            <w:pPr>
              <w:jc w:val="center"/>
              <w:rPr>
                <w:rFonts w:ascii="Calibri Light" w:eastAsia="Times New Roman" w:hAnsi="Calibri Light" w:cs="Calibri Light"/>
                <w:b/>
                <w:bCs/>
                <w:sz w:val="22"/>
                <w:szCs w:val="22"/>
              </w:rPr>
            </w:pPr>
          </w:p>
        </w:tc>
      </w:tr>
      <w:tr w:rsidR="00681634" w:rsidRPr="001169CC" w14:paraId="2BF6749B" w14:textId="77777777" w:rsidTr="001B6AF0">
        <w:trPr>
          <w:trHeight w:val="103"/>
        </w:trPr>
        <w:tc>
          <w:tcPr>
            <w:tcW w:w="9690" w:type="dxa"/>
            <w:gridSpan w:val="18"/>
          </w:tcPr>
          <w:p w14:paraId="778E5F99" w14:textId="77777777" w:rsidR="00681634" w:rsidRPr="001169CC" w:rsidRDefault="00681634" w:rsidP="001B6AF0">
            <w:pPr>
              <w:rPr>
                <w:rFonts w:ascii="Calibri Light" w:eastAsia="Times New Roman" w:hAnsi="Calibri Light" w:cs="Calibri Light"/>
                <w:b/>
                <w:bCs/>
                <w:sz w:val="22"/>
                <w:szCs w:val="22"/>
              </w:rPr>
            </w:pPr>
          </w:p>
        </w:tc>
      </w:tr>
      <w:tr w:rsidR="00681634" w:rsidRPr="001169CC" w14:paraId="208645A7" w14:textId="77777777" w:rsidTr="001B6AF0">
        <w:tc>
          <w:tcPr>
            <w:tcW w:w="5718" w:type="dxa"/>
            <w:gridSpan w:val="12"/>
            <w:tcBorders>
              <w:top w:val="nil"/>
              <w:left w:val="nil"/>
              <w:bottom w:val="nil"/>
              <w:right w:val="single" w:sz="4" w:space="0" w:color="auto"/>
            </w:tcBorders>
          </w:tcPr>
          <w:p w14:paraId="28E43A3F"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Vrsta predmeta /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569B57DB"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obvezni</w:t>
            </w:r>
          </w:p>
        </w:tc>
      </w:tr>
      <w:tr w:rsidR="00681634" w:rsidRPr="001169CC" w14:paraId="0CE32991" w14:textId="77777777" w:rsidTr="001B6AF0">
        <w:tc>
          <w:tcPr>
            <w:tcW w:w="5718" w:type="dxa"/>
            <w:gridSpan w:val="12"/>
          </w:tcPr>
          <w:p w14:paraId="5A2ACA05" w14:textId="77777777" w:rsidR="00681634" w:rsidRPr="001169CC" w:rsidRDefault="00681634" w:rsidP="001B6AF0">
            <w:pPr>
              <w:rPr>
                <w:rFonts w:ascii="Calibri Light" w:eastAsia="Times New Roman"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3694FE0E" w14:textId="77777777" w:rsidR="00681634" w:rsidRPr="001169CC" w:rsidRDefault="00681634" w:rsidP="001B6AF0">
            <w:pPr>
              <w:rPr>
                <w:rFonts w:ascii="Calibri Light" w:eastAsia="Times New Roman" w:hAnsi="Calibri Light" w:cs="Calibri Light"/>
                <w:sz w:val="22"/>
                <w:szCs w:val="22"/>
              </w:rPr>
            </w:pPr>
          </w:p>
        </w:tc>
      </w:tr>
      <w:tr w:rsidR="00681634" w:rsidRPr="001169CC" w14:paraId="7E5146A9" w14:textId="77777777" w:rsidTr="001B6AF0">
        <w:tc>
          <w:tcPr>
            <w:tcW w:w="5718" w:type="dxa"/>
            <w:gridSpan w:val="12"/>
            <w:tcBorders>
              <w:top w:val="nil"/>
              <w:left w:val="nil"/>
              <w:bottom w:val="nil"/>
              <w:right w:val="single" w:sz="4" w:space="0" w:color="auto"/>
            </w:tcBorders>
          </w:tcPr>
          <w:p w14:paraId="01BE6849"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Univerzitetna koda predmeta / </w:t>
            </w:r>
            <w:proofErr w:type="spellStart"/>
            <w:r w:rsidRPr="001169CC">
              <w:rPr>
                <w:rFonts w:ascii="Calibri Light" w:eastAsia="Times New Roman" w:hAnsi="Calibri Light" w:cs="Calibri Light"/>
                <w:b/>
                <w:sz w:val="22"/>
                <w:szCs w:val="22"/>
              </w:rPr>
              <w:t>University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course</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code</w:t>
            </w:r>
            <w:proofErr w:type="spellEnd"/>
            <w:r w:rsidRPr="001169CC">
              <w:rPr>
                <w:rFonts w:ascii="Calibri Light" w:eastAsia="Times New Roman" w:hAnsi="Calibri Light" w:cs="Calibri Light"/>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00B36C60"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w:t>
            </w:r>
          </w:p>
        </w:tc>
      </w:tr>
      <w:tr w:rsidR="00681634" w:rsidRPr="001169CC" w14:paraId="112A5F6D" w14:textId="77777777" w:rsidTr="001B6AF0">
        <w:tc>
          <w:tcPr>
            <w:tcW w:w="9690" w:type="dxa"/>
            <w:gridSpan w:val="18"/>
          </w:tcPr>
          <w:p w14:paraId="0F10C38B" w14:textId="77777777" w:rsidR="00681634" w:rsidRPr="001169CC" w:rsidRDefault="00681634" w:rsidP="001B6AF0">
            <w:pPr>
              <w:rPr>
                <w:rFonts w:ascii="Calibri Light" w:eastAsia="Times New Roman" w:hAnsi="Calibri Light" w:cs="Calibri Light"/>
                <w:sz w:val="22"/>
                <w:szCs w:val="22"/>
              </w:rPr>
            </w:pPr>
          </w:p>
        </w:tc>
      </w:tr>
      <w:tr w:rsidR="00681634" w:rsidRPr="001169CC" w14:paraId="63C83D8E" w14:textId="77777777" w:rsidTr="001B6AF0">
        <w:tc>
          <w:tcPr>
            <w:tcW w:w="1410" w:type="dxa"/>
            <w:tcBorders>
              <w:top w:val="nil"/>
              <w:left w:val="nil"/>
              <w:bottom w:val="single" w:sz="4" w:space="0" w:color="auto"/>
              <w:right w:val="nil"/>
            </w:tcBorders>
            <w:vAlign w:val="center"/>
          </w:tcPr>
          <w:p w14:paraId="219B875B"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Predavanja</w:t>
            </w:r>
          </w:p>
          <w:p w14:paraId="66A46EB8" w14:textId="77777777" w:rsidR="00681634" w:rsidRPr="001169CC" w:rsidRDefault="00681634" w:rsidP="001B6AF0">
            <w:pPr>
              <w:jc w:val="cente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Lectures</w:t>
            </w:r>
            <w:proofErr w:type="spellEnd"/>
          </w:p>
        </w:tc>
        <w:tc>
          <w:tcPr>
            <w:tcW w:w="1410" w:type="dxa"/>
            <w:gridSpan w:val="3"/>
            <w:tcBorders>
              <w:top w:val="nil"/>
              <w:left w:val="nil"/>
              <w:bottom w:val="single" w:sz="4" w:space="0" w:color="auto"/>
              <w:right w:val="nil"/>
            </w:tcBorders>
            <w:vAlign w:val="center"/>
          </w:tcPr>
          <w:p w14:paraId="4D387FAE"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p w14:paraId="0B871333"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57F84EF6"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Sem. vaje</w:t>
            </w:r>
          </w:p>
          <w:p w14:paraId="6BFA1F7D"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Tutorial</w:t>
            </w:r>
            <w:proofErr w:type="spellEnd"/>
          </w:p>
        </w:tc>
        <w:tc>
          <w:tcPr>
            <w:tcW w:w="1418" w:type="dxa"/>
            <w:gridSpan w:val="4"/>
            <w:tcBorders>
              <w:top w:val="nil"/>
              <w:left w:val="nil"/>
              <w:bottom w:val="single" w:sz="4" w:space="0" w:color="auto"/>
              <w:right w:val="nil"/>
            </w:tcBorders>
            <w:vAlign w:val="center"/>
          </w:tcPr>
          <w:p w14:paraId="7596DC5E"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Lab. vaje</w:t>
            </w:r>
          </w:p>
          <w:p w14:paraId="3790F9F6"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Laboratory</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3"/>
            <w:tcBorders>
              <w:top w:val="nil"/>
              <w:left w:val="nil"/>
              <w:bottom w:val="single" w:sz="4" w:space="0" w:color="auto"/>
              <w:right w:val="nil"/>
            </w:tcBorders>
            <w:vAlign w:val="center"/>
          </w:tcPr>
          <w:p w14:paraId="4FD216ED"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Teren. vaje</w:t>
            </w:r>
          </w:p>
          <w:p w14:paraId="49C663A7"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Field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417" w:type="dxa"/>
            <w:gridSpan w:val="2"/>
            <w:tcBorders>
              <w:top w:val="nil"/>
              <w:left w:val="nil"/>
              <w:bottom w:val="single" w:sz="4" w:space="0" w:color="auto"/>
              <w:right w:val="nil"/>
            </w:tcBorders>
            <w:vAlign w:val="center"/>
          </w:tcPr>
          <w:p w14:paraId="5AE9EA8A"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Samost. delo</w:t>
            </w:r>
          </w:p>
          <w:p w14:paraId="5AD7870C" w14:textId="77777777" w:rsidR="00681634" w:rsidRPr="001169CC" w:rsidRDefault="00681634" w:rsidP="001B6AF0">
            <w:pPr>
              <w:jc w:val="cente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Individ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work</w:t>
            </w:r>
            <w:proofErr w:type="spellEnd"/>
          </w:p>
        </w:tc>
        <w:tc>
          <w:tcPr>
            <w:tcW w:w="132" w:type="dxa"/>
            <w:vAlign w:val="center"/>
          </w:tcPr>
          <w:p w14:paraId="1964CC2D" w14:textId="77777777" w:rsidR="00681634" w:rsidRPr="001169CC" w:rsidRDefault="00681634" w:rsidP="001B6AF0">
            <w:pPr>
              <w:jc w:val="center"/>
              <w:rPr>
                <w:rFonts w:ascii="Calibri Light" w:eastAsia="Times New Roman" w:hAnsi="Calibri Light" w:cs="Calibri Light"/>
                <w:b/>
                <w:bCs/>
                <w:sz w:val="22"/>
                <w:szCs w:val="22"/>
              </w:rPr>
            </w:pPr>
          </w:p>
        </w:tc>
        <w:tc>
          <w:tcPr>
            <w:tcW w:w="1068" w:type="dxa"/>
            <w:tcBorders>
              <w:top w:val="nil"/>
              <w:left w:val="nil"/>
              <w:bottom w:val="single" w:sz="4" w:space="0" w:color="auto"/>
              <w:right w:val="nil"/>
            </w:tcBorders>
            <w:vAlign w:val="center"/>
          </w:tcPr>
          <w:p w14:paraId="4AF994A4" w14:textId="77777777" w:rsidR="00681634" w:rsidRPr="001169CC" w:rsidRDefault="00681634" w:rsidP="001B6AF0">
            <w:pPr>
              <w:jc w:val="cente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ECTS</w:t>
            </w:r>
          </w:p>
        </w:tc>
      </w:tr>
      <w:tr w:rsidR="00681634" w:rsidRPr="001169CC" w14:paraId="782662EF" w14:textId="77777777" w:rsidTr="001B6AF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3EE5298" w14:textId="77777777" w:rsidR="00681634" w:rsidRPr="001169CC" w:rsidRDefault="00681634" w:rsidP="001B6AF0">
            <w:pPr>
              <w:jc w:val="center"/>
              <w:rPr>
                <w:rFonts w:ascii="Calibri Light" w:eastAsia="Times New Roman" w:hAnsi="Calibri Light" w:cs="Calibri Light"/>
                <w:bCs/>
                <w:sz w:val="22"/>
                <w:szCs w:val="22"/>
              </w:rPr>
            </w:pPr>
            <w:r>
              <w:rPr>
                <w:rFonts w:ascii="Calibri Light" w:eastAsia="Times New Roman" w:hAnsi="Calibri Light" w:cs="Calibri Light"/>
                <w:bCs/>
                <w:sz w:val="22"/>
                <w:szCs w:val="22"/>
              </w:rPr>
              <w:t>3</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8E35B2C"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2</w:t>
            </w:r>
            <w:r>
              <w:rPr>
                <w:rFonts w:ascii="Calibri Light" w:eastAsia="Times New Roman" w:hAnsi="Calibri Light" w:cs="Calibri Light"/>
                <w:bCs/>
                <w:sz w:val="22"/>
                <w:szCs w:val="22"/>
              </w:rPr>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52D8B8B" w14:textId="77777777" w:rsidR="00681634" w:rsidRPr="001169CC" w:rsidRDefault="00681634" w:rsidP="001B6AF0">
            <w:pP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F4EFDD5"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12</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46C9FE8"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30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63F64B7"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114</w:t>
            </w:r>
          </w:p>
        </w:tc>
        <w:tc>
          <w:tcPr>
            <w:tcW w:w="132" w:type="dxa"/>
            <w:tcBorders>
              <w:top w:val="nil"/>
              <w:left w:val="single" w:sz="4" w:space="0" w:color="auto"/>
              <w:bottom w:val="nil"/>
              <w:right w:val="single" w:sz="4" w:space="0" w:color="auto"/>
            </w:tcBorders>
            <w:vAlign w:val="center"/>
          </w:tcPr>
          <w:p w14:paraId="2907ADBA" w14:textId="77777777" w:rsidR="00681634" w:rsidRPr="001169CC" w:rsidRDefault="00681634" w:rsidP="001B6AF0">
            <w:pPr>
              <w:jc w:val="center"/>
              <w:rPr>
                <w:rFonts w:ascii="Calibri Light" w:eastAsia="Times New Roman"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6A08BF8" w14:textId="77777777" w:rsidR="00681634" w:rsidRPr="001169CC" w:rsidRDefault="00681634" w:rsidP="001B6AF0">
            <w:pPr>
              <w:jc w:val="cente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rPr>
              <w:t>6</w:t>
            </w:r>
          </w:p>
        </w:tc>
      </w:tr>
      <w:tr w:rsidR="00681634" w:rsidRPr="001169CC" w14:paraId="069A2E4B" w14:textId="77777777" w:rsidTr="001B6AF0">
        <w:tc>
          <w:tcPr>
            <w:tcW w:w="9690" w:type="dxa"/>
            <w:gridSpan w:val="18"/>
          </w:tcPr>
          <w:p w14:paraId="73AE73B7" w14:textId="77777777" w:rsidR="00681634" w:rsidRPr="001169CC" w:rsidRDefault="00681634" w:rsidP="001B6AF0">
            <w:pPr>
              <w:rPr>
                <w:rFonts w:ascii="Calibri Light" w:eastAsia="Times New Roman" w:hAnsi="Calibri Light" w:cs="Calibri Light"/>
                <w:b/>
                <w:bCs/>
                <w:sz w:val="22"/>
                <w:szCs w:val="22"/>
              </w:rPr>
            </w:pPr>
          </w:p>
        </w:tc>
      </w:tr>
      <w:tr w:rsidR="00681634" w:rsidRPr="001169CC" w14:paraId="3D9DD14F" w14:textId="77777777" w:rsidTr="001B6AF0">
        <w:tc>
          <w:tcPr>
            <w:tcW w:w="3307" w:type="dxa"/>
            <w:gridSpan w:val="5"/>
          </w:tcPr>
          <w:p w14:paraId="63EE9BA1"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Nosilec predmeta / </w:t>
            </w:r>
            <w:proofErr w:type="spellStart"/>
            <w:r w:rsidRPr="001169CC">
              <w:rPr>
                <w:rFonts w:ascii="Calibri Light" w:eastAsia="Times New Roman" w:hAnsi="Calibri Light" w:cs="Calibri Light"/>
                <w:b/>
                <w:sz w:val="22"/>
                <w:szCs w:val="22"/>
              </w:rPr>
              <w:t>Lecturer</w:t>
            </w:r>
            <w:proofErr w:type="spellEnd"/>
            <w:r w:rsidRPr="001169CC">
              <w:rPr>
                <w:rFonts w:ascii="Calibri Light" w:eastAsia="Times New Roman" w:hAnsi="Calibri Light" w:cs="Calibri Light"/>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53D56C05"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prof. dr. Mitja Krajnčan</w:t>
            </w:r>
          </w:p>
        </w:tc>
      </w:tr>
      <w:tr w:rsidR="00681634" w:rsidRPr="001169CC" w14:paraId="71E2581E" w14:textId="77777777" w:rsidTr="001B6AF0">
        <w:tc>
          <w:tcPr>
            <w:tcW w:w="9690" w:type="dxa"/>
            <w:gridSpan w:val="18"/>
          </w:tcPr>
          <w:p w14:paraId="6A73A734" w14:textId="77777777" w:rsidR="00681634" w:rsidRPr="001169CC" w:rsidRDefault="00681634" w:rsidP="001B6AF0">
            <w:pPr>
              <w:jc w:val="both"/>
              <w:rPr>
                <w:rFonts w:ascii="Calibri Light" w:eastAsia="Times New Roman" w:hAnsi="Calibri Light" w:cs="Calibri Light"/>
                <w:sz w:val="22"/>
                <w:szCs w:val="22"/>
              </w:rPr>
            </w:pPr>
          </w:p>
        </w:tc>
      </w:tr>
      <w:tr w:rsidR="00681634" w:rsidRPr="001169CC" w14:paraId="5DDCFF0D" w14:textId="77777777" w:rsidTr="001B6AF0">
        <w:tc>
          <w:tcPr>
            <w:tcW w:w="1641" w:type="dxa"/>
            <w:gridSpan w:val="2"/>
            <w:vMerge w:val="restart"/>
          </w:tcPr>
          <w:p w14:paraId="135B7C20"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Jeziki / </w:t>
            </w:r>
          </w:p>
          <w:p w14:paraId="37B5899A"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b/>
                <w:sz w:val="22"/>
                <w:szCs w:val="22"/>
              </w:rPr>
              <w:t>Languages</w:t>
            </w:r>
            <w:proofErr w:type="spellEnd"/>
            <w:r w:rsidRPr="001169CC">
              <w:rPr>
                <w:rFonts w:ascii="Calibri Light" w:eastAsia="Times New Roman" w:hAnsi="Calibri Light" w:cs="Calibri Light"/>
                <w:b/>
                <w:sz w:val="22"/>
                <w:szCs w:val="22"/>
              </w:rPr>
              <w:t>:</w:t>
            </w:r>
          </w:p>
        </w:tc>
        <w:tc>
          <w:tcPr>
            <w:tcW w:w="2241" w:type="dxa"/>
            <w:gridSpan w:val="4"/>
          </w:tcPr>
          <w:p w14:paraId="4A6CB8B4" w14:textId="77777777" w:rsidR="00681634" w:rsidRPr="001169CC" w:rsidRDefault="00681634" w:rsidP="001B6AF0">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Predavanja / </w:t>
            </w:r>
            <w:proofErr w:type="spellStart"/>
            <w:r w:rsidRPr="001169CC">
              <w:rPr>
                <w:rFonts w:ascii="Calibri Light" w:eastAsia="Times New Roman" w:hAnsi="Calibri Light" w:cs="Calibri Light"/>
                <w:b/>
                <w:sz w:val="22"/>
                <w:szCs w:val="22"/>
              </w:rPr>
              <w:t>Lectures</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47F6B079" w14:textId="77777777" w:rsidR="00681634" w:rsidRPr="001169CC" w:rsidRDefault="00681634" w:rsidP="001B6AF0">
            <w:pPr>
              <w:jc w:val="both"/>
              <w:rPr>
                <w:rFonts w:ascii="Calibri Light" w:eastAsia="Times New Roman" w:hAnsi="Calibri Light" w:cs="Calibri Light"/>
                <w:bCs/>
                <w:sz w:val="22"/>
                <w:szCs w:val="22"/>
              </w:rPr>
            </w:pPr>
            <w:r w:rsidRPr="001169CC">
              <w:rPr>
                <w:rFonts w:ascii="Calibri Light" w:eastAsia="Times New Roman" w:hAnsi="Calibri Light" w:cs="Calibri Light"/>
                <w:sz w:val="22"/>
                <w:szCs w:val="22"/>
              </w:rPr>
              <w:t>slovenski</w:t>
            </w:r>
            <w:r w:rsidRPr="001169CC">
              <w:rPr>
                <w:rFonts w:ascii="Calibri Light" w:eastAsia="Times New Roman" w:hAnsi="Calibri Light" w:cs="Calibri Light"/>
                <w:bCs/>
                <w:sz w:val="22"/>
                <w:szCs w:val="22"/>
              </w:rPr>
              <w:t>/</w:t>
            </w:r>
            <w:proofErr w:type="spellStart"/>
            <w:r w:rsidRPr="001169CC">
              <w:rPr>
                <w:rFonts w:ascii="Calibri Light" w:eastAsia="Times New Roman" w:hAnsi="Calibri Light" w:cs="Calibri Light"/>
                <w:bCs/>
                <w:sz w:val="22"/>
                <w:szCs w:val="22"/>
              </w:rPr>
              <w:t>Slovene</w:t>
            </w:r>
            <w:proofErr w:type="spellEnd"/>
          </w:p>
        </w:tc>
      </w:tr>
      <w:tr w:rsidR="00681634" w:rsidRPr="001169CC" w14:paraId="4B883114" w14:textId="77777777" w:rsidTr="001B6AF0">
        <w:trPr>
          <w:trHeight w:val="215"/>
        </w:trPr>
        <w:tc>
          <w:tcPr>
            <w:tcW w:w="1641" w:type="dxa"/>
            <w:gridSpan w:val="2"/>
            <w:vMerge/>
            <w:vAlign w:val="center"/>
          </w:tcPr>
          <w:p w14:paraId="0231818C" w14:textId="77777777" w:rsidR="00681634" w:rsidRPr="001169CC" w:rsidRDefault="00681634" w:rsidP="001B6AF0">
            <w:pPr>
              <w:rPr>
                <w:rFonts w:ascii="Calibri Light" w:eastAsia="Times New Roman" w:hAnsi="Calibri Light" w:cs="Calibri Light"/>
                <w:b/>
                <w:bCs/>
                <w:sz w:val="22"/>
                <w:szCs w:val="22"/>
              </w:rPr>
            </w:pPr>
          </w:p>
        </w:tc>
        <w:tc>
          <w:tcPr>
            <w:tcW w:w="2241" w:type="dxa"/>
            <w:gridSpan w:val="4"/>
          </w:tcPr>
          <w:p w14:paraId="404399F2" w14:textId="77777777" w:rsidR="00681634" w:rsidRPr="001169CC" w:rsidRDefault="00681634" w:rsidP="001B6AF0">
            <w:pPr>
              <w:jc w:val="right"/>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Vaje / </w:t>
            </w:r>
            <w:proofErr w:type="spellStart"/>
            <w:r w:rsidRPr="001169CC">
              <w:rPr>
                <w:rFonts w:ascii="Calibri Light" w:eastAsia="Times New Roman" w:hAnsi="Calibri Light" w:cs="Calibri Light"/>
                <w:b/>
                <w:sz w:val="22"/>
                <w:szCs w:val="22"/>
              </w:rPr>
              <w:t>Tutorial</w:t>
            </w:r>
            <w:proofErr w:type="spellEnd"/>
            <w:r w:rsidRPr="001169CC">
              <w:rPr>
                <w:rFonts w:ascii="Calibri Light" w:eastAsia="Times New Roman" w:hAnsi="Calibri Light" w:cs="Calibri Light"/>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C75BAB2" w14:textId="77777777" w:rsidR="00681634" w:rsidRPr="001169CC" w:rsidRDefault="00681634" w:rsidP="001B6AF0">
            <w:pPr>
              <w:jc w:val="both"/>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slovenski</w:t>
            </w:r>
            <w:r w:rsidRPr="001169CC">
              <w:rPr>
                <w:rFonts w:ascii="Calibri Light" w:eastAsia="Times New Roman" w:hAnsi="Calibri Light" w:cs="Calibri Light"/>
                <w:bCs/>
                <w:sz w:val="22"/>
                <w:szCs w:val="22"/>
              </w:rPr>
              <w:t>/</w:t>
            </w:r>
            <w:proofErr w:type="spellStart"/>
            <w:r w:rsidRPr="001169CC">
              <w:rPr>
                <w:rFonts w:ascii="Calibri Light" w:eastAsia="Times New Roman" w:hAnsi="Calibri Light" w:cs="Calibri Light"/>
                <w:bCs/>
                <w:sz w:val="22"/>
                <w:szCs w:val="22"/>
              </w:rPr>
              <w:t>Slovene</w:t>
            </w:r>
            <w:proofErr w:type="spellEnd"/>
          </w:p>
        </w:tc>
      </w:tr>
      <w:tr w:rsidR="00681634" w:rsidRPr="001169CC" w14:paraId="1C572DDE" w14:textId="77777777" w:rsidTr="001B6AF0">
        <w:tc>
          <w:tcPr>
            <w:tcW w:w="4728" w:type="dxa"/>
            <w:gridSpan w:val="9"/>
            <w:tcBorders>
              <w:top w:val="nil"/>
              <w:left w:val="nil"/>
              <w:bottom w:val="single" w:sz="4" w:space="0" w:color="auto"/>
              <w:right w:val="nil"/>
            </w:tcBorders>
          </w:tcPr>
          <w:p w14:paraId="42CFB431" w14:textId="77777777" w:rsidR="00681634" w:rsidRPr="001169CC" w:rsidRDefault="00681634" w:rsidP="001B6AF0">
            <w:pPr>
              <w:rPr>
                <w:rFonts w:ascii="Calibri Light" w:eastAsia="Times New Roman" w:hAnsi="Calibri Light" w:cs="Calibri Light"/>
                <w:b/>
                <w:bCs/>
                <w:sz w:val="22"/>
                <w:szCs w:val="22"/>
              </w:rPr>
            </w:pPr>
          </w:p>
          <w:p w14:paraId="3540932B"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Pogoji za vključitev v delo oz. za opravljanje študijskih obveznosti:</w:t>
            </w:r>
          </w:p>
        </w:tc>
        <w:tc>
          <w:tcPr>
            <w:tcW w:w="142" w:type="dxa"/>
          </w:tcPr>
          <w:p w14:paraId="095AAA85" w14:textId="77777777" w:rsidR="00681634" w:rsidRPr="001169CC" w:rsidRDefault="00681634" w:rsidP="001B6AF0">
            <w:pPr>
              <w:rPr>
                <w:rFonts w:ascii="Calibri Light" w:eastAsia="Times New Roman" w:hAnsi="Calibri Light" w:cs="Calibri Light"/>
                <w:b/>
                <w:sz w:val="22"/>
                <w:szCs w:val="22"/>
              </w:rPr>
            </w:pPr>
          </w:p>
          <w:p w14:paraId="764C783F" w14:textId="77777777" w:rsidR="00681634" w:rsidRPr="001169CC" w:rsidRDefault="00681634" w:rsidP="001B6AF0">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6EADF11C" w14:textId="77777777" w:rsidR="00681634" w:rsidRPr="001169CC" w:rsidRDefault="00681634" w:rsidP="001B6AF0">
            <w:pPr>
              <w:rPr>
                <w:rFonts w:ascii="Calibri Light" w:eastAsia="Times New Roman" w:hAnsi="Calibri Light" w:cs="Calibri Light"/>
                <w:b/>
                <w:sz w:val="22"/>
                <w:szCs w:val="22"/>
              </w:rPr>
            </w:pPr>
          </w:p>
          <w:p w14:paraId="2207B27D"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Prerequisits</w:t>
            </w:r>
            <w:proofErr w:type="spellEnd"/>
            <w:r w:rsidRPr="001169CC">
              <w:rPr>
                <w:rFonts w:ascii="Calibri Light" w:eastAsia="Times New Roman" w:hAnsi="Calibri Light" w:cs="Calibri Light"/>
                <w:b/>
                <w:sz w:val="22"/>
                <w:szCs w:val="22"/>
              </w:rPr>
              <w:t>:</w:t>
            </w:r>
          </w:p>
        </w:tc>
      </w:tr>
      <w:tr w:rsidR="00681634" w:rsidRPr="001169CC" w14:paraId="643E8457" w14:textId="77777777" w:rsidTr="001B6AF0">
        <w:trPr>
          <w:trHeight w:val="473"/>
        </w:trPr>
        <w:tc>
          <w:tcPr>
            <w:tcW w:w="4728" w:type="dxa"/>
            <w:gridSpan w:val="9"/>
            <w:tcBorders>
              <w:top w:val="single" w:sz="4" w:space="0" w:color="auto"/>
              <w:left w:val="single" w:sz="4" w:space="0" w:color="auto"/>
              <w:bottom w:val="single" w:sz="4" w:space="0" w:color="auto"/>
              <w:right w:val="single" w:sz="4" w:space="0" w:color="auto"/>
            </w:tcBorders>
          </w:tcPr>
          <w:p w14:paraId="578769ED"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Opravljene obveznosti iz predmeta Metodika socialno pedagoškega dela I.</w:t>
            </w:r>
          </w:p>
        </w:tc>
        <w:tc>
          <w:tcPr>
            <w:tcW w:w="142" w:type="dxa"/>
            <w:tcBorders>
              <w:top w:val="nil"/>
              <w:left w:val="single" w:sz="4" w:space="0" w:color="auto"/>
              <w:bottom w:val="nil"/>
              <w:right w:val="single" w:sz="4" w:space="0" w:color="auto"/>
            </w:tcBorders>
          </w:tcPr>
          <w:p w14:paraId="00F77F7F" w14:textId="77777777" w:rsidR="00681634" w:rsidRPr="001169CC" w:rsidRDefault="00681634" w:rsidP="001B6AF0">
            <w:pPr>
              <w:rPr>
                <w:rFonts w:ascii="Calibri Light" w:eastAsia="Times New Roman"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1E2C8CF"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Completed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obligations</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the</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subject</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Methods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social-</w:t>
            </w:r>
            <w:proofErr w:type="spellStart"/>
            <w:r w:rsidRPr="001169CC">
              <w:rPr>
                <w:rFonts w:ascii="Calibri Light" w:eastAsia="Times New Roman" w:hAnsi="Calibri Light" w:cs="Calibri Light"/>
                <w:sz w:val="22"/>
                <w:szCs w:val="22"/>
              </w:rPr>
              <w:t>pedagogic</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work</w:t>
            </w:r>
            <w:proofErr w:type="spellEnd"/>
            <w:r w:rsidRPr="001169CC">
              <w:rPr>
                <w:rFonts w:ascii="Calibri Light" w:eastAsia="Times New Roman" w:hAnsi="Calibri Light" w:cs="Calibri Light"/>
                <w:sz w:val="22"/>
                <w:szCs w:val="22"/>
              </w:rPr>
              <w:t xml:space="preserve"> I</w:t>
            </w:r>
          </w:p>
        </w:tc>
      </w:tr>
      <w:tr w:rsidR="00681634" w:rsidRPr="001169CC" w14:paraId="7AEE051D" w14:textId="77777777" w:rsidTr="001B6AF0">
        <w:trPr>
          <w:trHeight w:val="403"/>
        </w:trPr>
        <w:tc>
          <w:tcPr>
            <w:tcW w:w="4718" w:type="dxa"/>
            <w:gridSpan w:val="8"/>
            <w:tcBorders>
              <w:top w:val="nil"/>
              <w:left w:val="nil"/>
              <w:bottom w:val="single" w:sz="4" w:space="0" w:color="auto"/>
              <w:right w:val="nil"/>
            </w:tcBorders>
          </w:tcPr>
          <w:p w14:paraId="4D67EC76" w14:textId="77777777" w:rsidR="00681634" w:rsidRPr="001169CC" w:rsidRDefault="00681634" w:rsidP="001B6AF0">
            <w:pPr>
              <w:rPr>
                <w:rFonts w:ascii="Calibri Light" w:eastAsia="Times New Roman" w:hAnsi="Calibri Light" w:cs="Calibri Light"/>
                <w:b/>
                <w:sz w:val="22"/>
                <w:szCs w:val="22"/>
              </w:rPr>
            </w:pPr>
          </w:p>
          <w:p w14:paraId="26E74DC6"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Vsebina:</w:t>
            </w:r>
            <w:r w:rsidRPr="001169CC">
              <w:rPr>
                <w:rFonts w:ascii="Calibri Light" w:eastAsia="Times New Roman" w:hAnsi="Calibri Light" w:cs="Calibri Light"/>
                <w:sz w:val="22"/>
                <w:szCs w:val="22"/>
              </w:rPr>
              <w:t xml:space="preserve"> </w:t>
            </w:r>
          </w:p>
        </w:tc>
        <w:tc>
          <w:tcPr>
            <w:tcW w:w="152" w:type="dxa"/>
            <w:gridSpan w:val="2"/>
          </w:tcPr>
          <w:p w14:paraId="129F75C8" w14:textId="77777777" w:rsidR="00681634" w:rsidRPr="001169CC" w:rsidRDefault="00681634" w:rsidP="001B6AF0">
            <w:pPr>
              <w:rPr>
                <w:rFonts w:ascii="Calibri Light" w:eastAsia="Times New Roman" w:hAnsi="Calibri Light" w:cs="Calibri Light"/>
                <w:b/>
                <w:sz w:val="22"/>
                <w:szCs w:val="22"/>
              </w:rPr>
            </w:pPr>
          </w:p>
        </w:tc>
        <w:tc>
          <w:tcPr>
            <w:tcW w:w="4820" w:type="dxa"/>
            <w:gridSpan w:val="8"/>
            <w:tcBorders>
              <w:top w:val="nil"/>
              <w:left w:val="nil"/>
              <w:bottom w:val="single" w:sz="4" w:space="0" w:color="auto"/>
              <w:right w:val="nil"/>
            </w:tcBorders>
          </w:tcPr>
          <w:p w14:paraId="0A762CC3" w14:textId="77777777" w:rsidR="00681634" w:rsidRPr="001169CC" w:rsidRDefault="00681634" w:rsidP="001B6AF0">
            <w:pPr>
              <w:rPr>
                <w:rFonts w:ascii="Calibri Light" w:eastAsia="Times New Roman" w:hAnsi="Calibri Light" w:cs="Calibri Light"/>
                <w:b/>
                <w:sz w:val="22"/>
                <w:szCs w:val="22"/>
              </w:rPr>
            </w:pPr>
          </w:p>
          <w:p w14:paraId="729FE3AB"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Content</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Syllabus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outline</w:t>
            </w:r>
            <w:proofErr w:type="spellEnd"/>
            <w:r w:rsidRPr="001169CC">
              <w:rPr>
                <w:rFonts w:ascii="Calibri Light" w:eastAsia="Times New Roman" w:hAnsi="Calibri Light" w:cs="Calibri Light"/>
                <w:b/>
                <w:sz w:val="22"/>
                <w:szCs w:val="22"/>
              </w:rPr>
              <w:t>):</w:t>
            </w:r>
          </w:p>
        </w:tc>
      </w:tr>
      <w:tr w:rsidR="00681634" w:rsidRPr="001169CC" w14:paraId="75705EC1" w14:textId="77777777" w:rsidTr="001B6AF0">
        <w:trPr>
          <w:trHeight w:val="3231"/>
        </w:trPr>
        <w:tc>
          <w:tcPr>
            <w:tcW w:w="4718" w:type="dxa"/>
            <w:gridSpan w:val="8"/>
            <w:tcBorders>
              <w:top w:val="single" w:sz="4" w:space="0" w:color="auto"/>
              <w:left w:val="single" w:sz="4" w:space="0" w:color="auto"/>
              <w:bottom w:val="single" w:sz="4" w:space="0" w:color="auto"/>
              <w:right w:val="single" w:sz="4" w:space="0" w:color="auto"/>
            </w:tcBorders>
          </w:tcPr>
          <w:p w14:paraId="18471C41"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Klasične metode socialno pedagoškega dela (skupine, izkustvene diskusije, vloge, simulacija…).</w:t>
            </w:r>
          </w:p>
          <w:p w14:paraId="7B13A0AF"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Kriteriji za izbor metod.</w:t>
            </w:r>
          </w:p>
          <w:p w14:paraId="3B0846D2"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Socialno pedagoško delo v mladinskih centrih, kulturnih  centrih.</w:t>
            </w:r>
          </w:p>
          <w:p w14:paraId="4791B9D5"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Timsko delo.</w:t>
            </w:r>
          </w:p>
          <w:p w14:paraId="3C930E86"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Pomoč družini.</w:t>
            </w:r>
          </w:p>
          <w:p w14:paraId="70A104F7"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Socialne kompetence (procesni modeli vedenj v socialnih situacijah, pogoji za kompetentno vedenje, etiologija težav).</w:t>
            </w:r>
          </w:p>
          <w:p w14:paraId="6C487336"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 xml:space="preserve">Trening socialnih kompetenc (trening diskriminacije, analiza lastne </w:t>
            </w:r>
            <w:proofErr w:type="spellStart"/>
            <w:r w:rsidRPr="001169CC">
              <w:rPr>
                <w:rFonts w:ascii="Calibri Light" w:hAnsi="Calibri Light" w:cs="Calibri Light"/>
                <w:sz w:val="22"/>
                <w:szCs w:val="22"/>
                <w:lang w:eastAsia="en-US"/>
              </w:rPr>
              <w:t>verbalizacije</w:t>
            </w:r>
            <w:proofErr w:type="spellEnd"/>
            <w:r w:rsidRPr="001169CC">
              <w:rPr>
                <w:rFonts w:ascii="Calibri Light" w:hAnsi="Calibri Light" w:cs="Calibri Light"/>
                <w:sz w:val="22"/>
                <w:szCs w:val="22"/>
                <w:lang w:eastAsia="en-US"/>
              </w:rPr>
              <w:t xml:space="preserve">, samo-varovalno vedenje in odnosi, doseganje simpatij, trening </w:t>
            </w:r>
            <w:proofErr w:type="spellStart"/>
            <w:r w:rsidRPr="001169CC">
              <w:rPr>
                <w:rFonts w:ascii="Calibri Light" w:hAnsi="Calibri Light" w:cs="Calibri Light"/>
                <w:sz w:val="22"/>
                <w:szCs w:val="22"/>
                <w:lang w:eastAsia="en-US"/>
              </w:rPr>
              <w:t>desenzibilizacije</w:t>
            </w:r>
            <w:proofErr w:type="spellEnd"/>
            <w:r w:rsidRPr="001169CC">
              <w:rPr>
                <w:rFonts w:ascii="Calibri Light" w:hAnsi="Calibri Light" w:cs="Calibri Light"/>
                <w:sz w:val="22"/>
                <w:szCs w:val="22"/>
                <w:lang w:eastAsia="en-US"/>
              </w:rPr>
              <w:t>…).</w:t>
            </w:r>
          </w:p>
          <w:p w14:paraId="3278C5A5" w14:textId="77777777" w:rsidR="00681634" w:rsidRPr="001169CC" w:rsidRDefault="00681634" w:rsidP="00681634">
            <w:pPr>
              <w:numPr>
                <w:ilvl w:val="0"/>
                <w:numId w:val="4"/>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Metode evalvacij, metaanaliza.</w:t>
            </w:r>
          </w:p>
          <w:p w14:paraId="5E431B7D" w14:textId="77777777" w:rsidR="00681634" w:rsidRPr="001169CC" w:rsidRDefault="00681634" w:rsidP="00681634">
            <w:pPr>
              <w:numPr>
                <w:ilvl w:val="0"/>
                <w:numId w:val="4"/>
              </w:numPr>
              <w:contextualSpacing/>
              <w:rPr>
                <w:rFonts w:ascii="Calibri Light" w:eastAsia="Times New Roman" w:hAnsi="Calibri Light" w:cs="Calibri Light"/>
                <w:b/>
                <w:sz w:val="22"/>
                <w:szCs w:val="22"/>
              </w:rPr>
            </w:pPr>
            <w:r w:rsidRPr="001169CC">
              <w:rPr>
                <w:rFonts w:ascii="Calibri Light" w:hAnsi="Calibri Light" w:cs="Calibri Light"/>
                <w:sz w:val="22"/>
                <w:szCs w:val="22"/>
                <w:lang w:eastAsia="en-US"/>
              </w:rPr>
              <w:t xml:space="preserve">Dodatne in dopolnilne oblike socialno-pedagoškega dela (vrtci, zapori, sociometrija,  </w:t>
            </w:r>
            <w:proofErr w:type="spellStart"/>
            <w:r w:rsidRPr="001169CC">
              <w:rPr>
                <w:rFonts w:ascii="Calibri Light" w:hAnsi="Calibri Light" w:cs="Calibri Light"/>
                <w:sz w:val="22"/>
                <w:szCs w:val="22"/>
                <w:lang w:eastAsia="en-US"/>
              </w:rPr>
              <w:t>bibilioterapija</w:t>
            </w:r>
            <w:proofErr w:type="spellEnd"/>
            <w:r w:rsidRPr="001169CC">
              <w:rPr>
                <w:rFonts w:ascii="Calibri Light" w:hAnsi="Calibri Light" w:cs="Calibri Light"/>
                <w:sz w:val="22"/>
                <w:szCs w:val="22"/>
                <w:lang w:eastAsia="en-US"/>
              </w:rPr>
              <w:t xml:space="preserve">, lutke, projektivne tehnike, doživljajska </w:t>
            </w:r>
            <w:r w:rsidRPr="001169CC">
              <w:rPr>
                <w:rFonts w:ascii="Calibri Light" w:hAnsi="Calibri Light" w:cs="Calibri Light"/>
                <w:sz w:val="22"/>
                <w:szCs w:val="22"/>
                <w:lang w:eastAsia="en-US"/>
              </w:rPr>
              <w:lastRenderedPageBreak/>
              <w:t xml:space="preserve">pedagogika, projektno delo - ulično delo, </w:t>
            </w:r>
            <w:proofErr w:type="spellStart"/>
            <w:r w:rsidRPr="001169CC">
              <w:rPr>
                <w:rFonts w:ascii="Calibri Light" w:hAnsi="Calibri Light" w:cs="Calibri Light"/>
                <w:sz w:val="22"/>
                <w:szCs w:val="22"/>
                <w:lang w:eastAsia="en-US"/>
              </w:rPr>
              <w:t>sos</w:t>
            </w:r>
            <w:proofErr w:type="spellEnd"/>
            <w:r w:rsidRPr="001169CC">
              <w:rPr>
                <w:rFonts w:ascii="Calibri Light" w:hAnsi="Calibri Light" w:cs="Calibri Light"/>
                <w:sz w:val="22"/>
                <w:szCs w:val="22"/>
                <w:lang w:eastAsia="en-US"/>
              </w:rPr>
              <w:t xml:space="preserve"> telefon, dnevni centri, specifične ciljne skupine…).</w:t>
            </w:r>
          </w:p>
          <w:p w14:paraId="4F826E5D" w14:textId="77777777" w:rsidR="00681634" w:rsidRPr="001169CC" w:rsidRDefault="00681634" w:rsidP="00681634">
            <w:pPr>
              <w:numPr>
                <w:ilvl w:val="0"/>
                <w:numId w:val="4"/>
              </w:numPr>
              <w:contextualSpacing/>
              <w:rPr>
                <w:rFonts w:ascii="Calibri Light" w:eastAsia="Times New Roman" w:hAnsi="Calibri Light" w:cs="Calibri Light"/>
                <w:sz w:val="22"/>
                <w:szCs w:val="22"/>
              </w:rPr>
            </w:pPr>
            <w:r w:rsidRPr="001169CC">
              <w:rPr>
                <w:rFonts w:ascii="Calibri Light" w:eastAsia="Times New Roman" w:hAnsi="Calibri Light" w:cs="Calibri Light"/>
                <w:sz w:val="22"/>
                <w:szCs w:val="22"/>
              </w:rPr>
              <w:t>Vzgojni cilji (definicije, abstraktne stopnje vzgojnih ciljev, urejevanje ciljev, možnosti, vzgojni in učni cilji, formulacije ciljev).</w:t>
            </w:r>
          </w:p>
          <w:p w14:paraId="59D0CB76" w14:textId="77777777" w:rsidR="00681634" w:rsidRPr="001169CC" w:rsidRDefault="00681634" w:rsidP="00681634">
            <w:pPr>
              <w:numPr>
                <w:ilvl w:val="0"/>
                <w:numId w:val="4"/>
              </w:numPr>
              <w:contextualSpacing/>
              <w:rPr>
                <w:rFonts w:ascii="Calibri Light" w:eastAsia="Times New Roman" w:hAnsi="Calibri Light" w:cs="Calibri Light"/>
                <w:sz w:val="22"/>
                <w:szCs w:val="22"/>
              </w:rPr>
            </w:pPr>
            <w:r w:rsidRPr="001169CC">
              <w:rPr>
                <w:rFonts w:ascii="Calibri Light" w:eastAsia="Times New Roman" w:hAnsi="Calibri Light" w:cs="Calibri Light"/>
                <w:sz w:val="22"/>
                <w:szCs w:val="22"/>
              </w:rPr>
              <w:t>Vpliv vrednot in norm na vzgojne cilje.</w:t>
            </w:r>
          </w:p>
          <w:p w14:paraId="3A1A5A5D" w14:textId="77777777" w:rsidR="00681634" w:rsidRPr="001169CC" w:rsidRDefault="00681634" w:rsidP="00681634">
            <w:pPr>
              <w:numPr>
                <w:ilvl w:val="0"/>
                <w:numId w:val="4"/>
              </w:numPr>
              <w:contextualSpacing/>
              <w:rPr>
                <w:rFonts w:ascii="Calibri Light" w:eastAsia="Times New Roman" w:hAnsi="Calibri Light" w:cs="Calibri Light"/>
                <w:sz w:val="22"/>
                <w:szCs w:val="22"/>
              </w:rPr>
            </w:pPr>
            <w:r w:rsidRPr="001169CC">
              <w:rPr>
                <w:rFonts w:ascii="Calibri Light" w:eastAsia="Times New Roman" w:hAnsi="Calibri Light" w:cs="Calibri Light"/>
                <w:sz w:val="22"/>
                <w:szCs w:val="22"/>
              </w:rPr>
              <w:t>Koncept in načrtovanje (pomen, definicije in značilnosti načrtovanja ter konceptov).</w:t>
            </w:r>
          </w:p>
          <w:p w14:paraId="20097C3A" w14:textId="77777777" w:rsidR="00681634" w:rsidRPr="001169CC" w:rsidRDefault="00681634" w:rsidP="00681634">
            <w:pPr>
              <w:numPr>
                <w:ilvl w:val="0"/>
                <w:numId w:val="4"/>
              </w:numPr>
              <w:contextualSpacing/>
              <w:rPr>
                <w:rFonts w:ascii="Calibri Light" w:eastAsia="Times New Roman" w:hAnsi="Calibri Light" w:cs="Calibri Light"/>
                <w:sz w:val="22"/>
                <w:szCs w:val="22"/>
              </w:rPr>
            </w:pPr>
            <w:r w:rsidRPr="001169CC">
              <w:rPr>
                <w:rFonts w:ascii="Calibri Light" w:eastAsia="Times New Roman" w:hAnsi="Calibri Light" w:cs="Calibri Light"/>
                <w:sz w:val="22"/>
                <w:szCs w:val="22"/>
              </w:rPr>
              <w:t>Izdelava konceptov (trihotomija, modeli konceptov, koncept organizacije, koncept za ciljne skupine, situacijski koncepti).</w:t>
            </w:r>
          </w:p>
          <w:p w14:paraId="26EF79C4" w14:textId="77777777" w:rsidR="00681634" w:rsidRPr="001169CC" w:rsidRDefault="00681634" w:rsidP="00681634">
            <w:pPr>
              <w:numPr>
                <w:ilvl w:val="0"/>
                <w:numId w:val="4"/>
              </w:numPr>
              <w:contextualSpacing/>
              <w:rPr>
                <w:rFonts w:ascii="Calibri Light" w:eastAsia="Times New Roman" w:hAnsi="Calibri Light" w:cs="Calibri Light"/>
                <w:b/>
                <w:sz w:val="22"/>
                <w:szCs w:val="22"/>
              </w:rPr>
            </w:pPr>
            <w:r w:rsidRPr="001169CC">
              <w:rPr>
                <w:rFonts w:ascii="Calibri Light" w:eastAsia="Times New Roman" w:hAnsi="Calibri Light" w:cs="Calibri Light"/>
                <w:sz w:val="22"/>
                <w:szCs w:val="22"/>
              </w:rPr>
              <w:t>Bloomov taksonomski model.</w:t>
            </w:r>
          </w:p>
        </w:tc>
        <w:tc>
          <w:tcPr>
            <w:tcW w:w="152" w:type="dxa"/>
            <w:gridSpan w:val="2"/>
            <w:tcBorders>
              <w:top w:val="nil"/>
              <w:left w:val="single" w:sz="4" w:space="0" w:color="auto"/>
              <w:bottom w:val="nil"/>
              <w:right w:val="single" w:sz="4" w:space="0" w:color="auto"/>
            </w:tcBorders>
          </w:tcPr>
          <w:p w14:paraId="4C1F0CA0" w14:textId="77777777" w:rsidR="00681634" w:rsidRPr="001169CC" w:rsidRDefault="00681634" w:rsidP="00681634">
            <w:pPr>
              <w:numPr>
                <w:ilvl w:val="0"/>
                <w:numId w:val="4"/>
              </w:numPr>
              <w:spacing w:line="120" w:lineRule="auto"/>
              <w:contextualSpacing/>
              <w:rPr>
                <w:rFonts w:ascii="Calibri Light" w:hAnsi="Calibri Light" w:cs="Calibri Light"/>
                <w:sz w:val="22"/>
                <w:szCs w:val="22"/>
                <w:lang w:eastAsia="en-US"/>
              </w:rPr>
            </w:pPr>
          </w:p>
        </w:tc>
        <w:tc>
          <w:tcPr>
            <w:tcW w:w="4820" w:type="dxa"/>
            <w:gridSpan w:val="8"/>
            <w:tcBorders>
              <w:top w:val="single" w:sz="4" w:space="0" w:color="auto"/>
              <w:left w:val="single" w:sz="4" w:space="0" w:color="auto"/>
              <w:bottom w:val="single" w:sz="4" w:space="0" w:color="auto"/>
              <w:right w:val="single" w:sz="4" w:space="0" w:color="auto"/>
            </w:tcBorders>
          </w:tcPr>
          <w:p w14:paraId="5E342759"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Classical methods of social-pedagogic work (groups, experiential discussions, roles, simulation ...).</w:t>
            </w:r>
          </w:p>
          <w:p w14:paraId="11D65747"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Criteria for the selection of methods.</w:t>
            </w:r>
          </w:p>
          <w:p w14:paraId="66DEFF61"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Social-pedagogic work in youth centres, cultural centres.</w:t>
            </w:r>
          </w:p>
          <w:p w14:paraId="13F81C1C"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Teamwork.</w:t>
            </w:r>
          </w:p>
          <w:p w14:paraId="305B18EB"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Assistance to the family.</w:t>
            </w:r>
          </w:p>
          <w:p w14:paraId="31D7B26F"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Social competences (process models of behaviour in social situations, conditions for competent behaviour, aetiology of problems).</w:t>
            </w:r>
          </w:p>
          <w:p w14:paraId="3AE5159B"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Training of social competences (training of discrimination, analysis of own verbalisation, self-protection behaviour and relationships, achieving sympathies, training desensitisation ...).</w:t>
            </w:r>
          </w:p>
          <w:p w14:paraId="017AA784"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Evaluation methods, meta-analysis.</w:t>
            </w:r>
          </w:p>
          <w:p w14:paraId="59791C03"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 xml:space="preserve">Additional and complementary forms of social-pedagogic work (preschools, prisons, sociometry, bibliotherapy, puppets, </w:t>
            </w:r>
            <w:r w:rsidRPr="001169CC">
              <w:rPr>
                <w:rFonts w:ascii="Calibri Light" w:hAnsi="Calibri Light" w:cs="Calibri Light"/>
                <w:sz w:val="22"/>
                <w:szCs w:val="22"/>
                <w:lang w:val="en-GB" w:eastAsia="en-US"/>
              </w:rPr>
              <w:lastRenderedPageBreak/>
              <w:t>projective techniques, experiential pedagogy, project work – street work, SOS telephone, day centres, specific target groups, etc.).</w:t>
            </w:r>
          </w:p>
          <w:p w14:paraId="16348D9D"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Educational goals (definitions, abstract levels of educational goals, goals, arranging goals, options, educational and learning objectives, goal formulation).</w:t>
            </w:r>
          </w:p>
          <w:p w14:paraId="79297BE6"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The influence of values ​​and norms on educational goals.</w:t>
            </w:r>
          </w:p>
          <w:p w14:paraId="47832BC7"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Concept and design (meaning, definitions, and characteristics of design and concepts).</w:t>
            </w:r>
          </w:p>
          <w:p w14:paraId="0E3349A3" w14:textId="77777777" w:rsidR="00681634" w:rsidRPr="001169CC" w:rsidRDefault="00681634" w:rsidP="00681634">
            <w:pPr>
              <w:numPr>
                <w:ilvl w:val="0"/>
                <w:numId w:val="4"/>
              </w:numPr>
              <w:contextualSpacing/>
              <w:rPr>
                <w:rFonts w:ascii="Calibri Light" w:hAnsi="Calibri Light" w:cs="Calibri Light"/>
                <w:sz w:val="22"/>
                <w:szCs w:val="22"/>
                <w:lang w:val="en-GB" w:eastAsia="en-US"/>
              </w:rPr>
            </w:pPr>
            <w:r w:rsidRPr="001169CC">
              <w:rPr>
                <w:rFonts w:ascii="Calibri Light" w:hAnsi="Calibri Light" w:cs="Calibri Light"/>
                <w:sz w:val="22"/>
                <w:szCs w:val="22"/>
                <w:lang w:val="en-GB" w:eastAsia="en-US"/>
              </w:rPr>
              <w:t>Creation of concepts (trichotomy, concept models, concept of organization, concept for target groups, situational concepts).</w:t>
            </w:r>
          </w:p>
          <w:p w14:paraId="609CAB9C" w14:textId="77777777" w:rsidR="00681634" w:rsidRPr="001169CC" w:rsidRDefault="00681634" w:rsidP="00681634">
            <w:pPr>
              <w:numPr>
                <w:ilvl w:val="0"/>
                <w:numId w:val="4"/>
              </w:numPr>
              <w:spacing w:line="120" w:lineRule="auto"/>
              <w:contextualSpacing/>
              <w:rPr>
                <w:rFonts w:ascii="Calibri Light" w:hAnsi="Calibri Light" w:cs="Calibri Light"/>
                <w:sz w:val="22"/>
                <w:szCs w:val="22"/>
                <w:lang w:eastAsia="en-US"/>
              </w:rPr>
            </w:pPr>
            <w:r w:rsidRPr="001169CC">
              <w:rPr>
                <w:rFonts w:ascii="Calibri Light" w:hAnsi="Calibri Light" w:cs="Calibri Light"/>
                <w:sz w:val="22"/>
                <w:szCs w:val="22"/>
                <w:lang w:val="en-GB" w:eastAsia="en-US"/>
              </w:rPr>
              <w:t>Bloom taxonomy model</w:t>
            </w:r>
          </w:p>
        </w:tc>
      </w:tr>
    </w:tbl>
    <w:p w14:paraId="72EFFF35" w14:textId="77777777" w:rsidR="00681634" w:rsidRPr="001169CC" w:rsidRDefault="00681634" w:rsidP="00681634">
      <w:pPr>
        <w:rPr>
          <w:rFonts w:ascii="Calibri Light" w:eastAsia="Times New Roman"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81634" w:rsidRPr="001169CC" w14:paraId="3924416E" w14:textId="77777777" w:rsidTr="001B6AF0">
        <w:tc>
          <w:tcPr>
            <w:tcW w:w="9695" w:type="dxa"/>
            <w:gridSpan w:val="6"/>
          </w:tcPr>
          <w:p w14:paraId="7C1E8013" w14:textId="77777777" w:rsidR="00681634" w:rsidRPr="001169CC" w:rsidRDefault="00681634" w:rsidP="001B6AF0">
            <w:pPr>
              <w:jc w:val="both"/>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Temeljni literatura in viri / </w:t>
            </w:r>
            <w:proofErr w:type="spellStart"/>
            <w:r w:rsidRPr="001169CC">
              <w:rPr>
                <w:rFonts w:ascii="Calibri Light" w:eastAsia="Times New Roman" w:hAnsi="Calibri Light" w:cs="Calibri Light"/>
                <w:b/>
                <w:sz w:val="22"/>
                <w:szCs w:val="22"/>
              </w:rPr>
              <w:t>Readings</w:t>
            </w:r>
            <w:proofErr w:type="spellEnd"/>
            <w:r w:rsidRPr="001169CC">
              <w:rPr>
                <w:rFonts w:ascii="Calibri Light" w:eastAsia="Times New Roman" w:hAnsi="Calibri Light" w:cs="Calibri Light"/>
                <w:b/>
                <w:sz w:val="22"/>
                <w:szCs w:val="22"/>
              </w:rPr>
              <w:t>:</w:t>
            </w:r>
          </w:p>
        </w:tc>
      </w:tr>
      <w:tr w:rsidR="00681634" w:rsidRPr="001169CC" w14:paraId="32C85280" w14:textId="77777777" w:rsidTr="001B6AF0">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3EEEDB6C" w14:textId="77777777" w:rsidR="00681634" w:rsidRPr="001169CC" w:rsidRDefault="00681634" w:rsidP="001B6AF0">
            <w:pPr>
              <w:spacing w:line="120" w:lineRule="auto"/>
              <w:ind w:left="720"/>
              <w:contextualSpacing/>
              <w:rPr>
                <w:rFonts w:ascii="Calibri Light" w:hAnsi="Calibri Light" w:cs="Calibri Light"/>
                <w:sz w:val="22"/>
                <w:szCs w:val="22"/>
                <w:u w:val="single"/>
                <w:lang w:eastAsia="en-US"/>
              </w:rPr>
            </w:pPr>
          </w:p>
          <w:p w14:paraId="6C649C7E"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Osnovna literatura/</w:t>
            </w:r>
            <w:proofErr w:type="spellStart"/>
            <w:r w:rsidRPr="001169CC">
              <w:rPr>
                <w:rFonts w:ascii="Calibri Light" w:eastAsia="Times New Roman" w:hAnsi="Calibri Light" w:cs="Calibri Light"/>
                <w:sz w:val="22"/>
                <w:szCs w:val="22"/>
                <w:u w:val="single"/>
              </w:rPr>
              <w:t>Basic</w:t>
            </w:r>
            <w:proofErr w:type="spellEnd"/>
            <w:r w:rsidRPr="001169CC">
              <w:rPr>
                <w:rFonts w:ascii="Calibri Light" w:eastAsia="Times New Roman" w:hAnsi="Calibri Light" w:cs="Calibri Light"/>
                <w:sz w:val="22"/>
                <w:szCs w:val="22"/>
                <w:u w:val="single"/>
              </w:rPr>
              <w:t xml:space="preserve"> </w:t>
            </w:r>
            <w:proofErr w:type="spellStart"/>
            <w:r w:rsidRPr="001169CC">
              <w:rPr>
                <w:rFonts w:ascii="Calibri Light" w:eastAsia="Times New Roman" w:hAnsi="Calibri Light" w:cs="Calibri Light"/>
                <w:sz w:val="22"/>
                <w:szCs w:val="22"/>
                <w:u w:val="single"/>
              </w:rPr>
              <w:t>readings</w:t>
            </w:r>
            <w:proofErr w:type="spellEnd"/>
            <w:r w:rsidRPr="001169CC">
              <w:rPr>
                <w:rFonts w:ascii="Calibri Light" w:eastAsia="Times New Roman" w:hAnsi="Calibri Light" w:cs="Calibri Light"/>
                <w:sz w:val="22"/>
                <w:szCs w:val="22"/>
                <w:u w:val="single"/>
              </w:rPr>
              <w:t>:</w:t>
            </w:r>
          </w:p>
          <w:p w14:paraId="093567E2" w14:textId="77777777" w:rsidR="00681634" w:rsidRPr="001169CC" w:rsidRDefault="00681634" w:rsidP="00681634">
            <w:pPr>
              <w:numPr>
                <w:ilvl w:val="0"/>
                <w:numId w:val="5"/>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 (2006). Na pragu novega doma: oddaja otrok v vzgojne zavode. Pedagoška fakulteta, Ljubljana.</w:t>
            </w:r>
          </w:p>
          <w:p w14:paraId="673BB809" w14:textId="77777777" w:rsidR="00681634" w:rsidRPr="001169CC" w:rsidRDefault="00681634" w:rsidP="00681634">
            <w:pPr>
              <w:numPr>
                <w:ilvl w:val="0"/>
                <w:numId w:val="5"/>
              </w:num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Jurišić</w:t>
            </w:r>
            <w:proofErr w:type="spellEnd"/>
            <w:r w:rsidRPr="001169CC">
              <w:rPr>
                <w:rFonts w:ascii="Calibri Light" w:eastAsia="Times New Roman" w:hAnsi="Calibri Light" w:cs="Calibri Light"/>
                <w:sz w:val="22"/>
                <w:szCs w:val="22"/>
              </w:rPr>
              <w:t>, B.: Zakaj mi to delajo? : spreminjanje motečega vedenja v šoli s kognitivno modifikacijo vedenja</w:t>
            </w:r>
          </w:p>
          <w:p w14:paraId="7AD0B35C" w14:textId="7E0F8A53" w:rsidR="008F4484" w:rsidRDefault="008F4484" w:rsidP="008F4484">
            <w:pPr>
              <w:spacing w:line="264" w:lineRule="auto"/>
              <w:contextualSpacing/>
              <w:rPr>
                <w:rFonts w:ascii="Calibri Light" w:hAnsi="Calibri Light" w:cs="Calibri Light"/>
                <w:sz w:val="22"/>
                <w:szCs w:val="22"/>
              </w:rPr>
            </w:pPr>
            <w:r w:rsidRPr="00BB4175">
              <w:rPr>
                <w:rFonts w:asciiTheme="majorHAnsi" w:hAnsiTheme="majorHAnsi" w:cstheme="majorHAnsi"/>
                <w:color w:val="000000"/>
                <w:sz w:val="22"/>
                <w:szCs w:val="22"/>
              </w:rPr>
              <w:t xml:space="preserve">Krajnčan, M. </w:t>
            </w:r>
            <w:r w:rsidRPr="008B5A3C">
              <w:rPr>
                <w:rFonts w:ascii="Calibri Light" w:hAnsi="Calibri Light" w:cs="Calibri Light"/>
                <w:color w:val="000000"/>
                <w:sz w:val="22"/>
                <w:szCs w:val="22"/>
              </w:rPr>
              <w:t xml:space="preserve">(2018). </w:t>
            </w:r>
            <w:proofErr w:type="spellStart"/>
            <w:r w:rsidRPr="008B5A3C">
              <w:rPr>
                <w:rFonts w:ascii="Calibri Light" w:hAnsi="Calibri Light" w:cs="Calibri Light"/>
                <w:color w:val="000000"/>
                <w:sz w:val="22"/>
                <w:szCs w:val="22"/>
              </w:rPr>
              <w:t>Socialnopedagoške</w:t>
            </w:r>
            <w:proofErr w:type="spellEnd"/>
            <w:r w:rsidRPr="008B5A3C">
              <w:rPr>
                <w:rFonts w:ascii="Calibri Light" w:hAnsi="Calibri Light" w:cs="Calibri Light"/>
                <w:color w:val="000000"/>
                <w:sz w:val="22"/>
                <w:szCs w:val="22"/>
              </w:rPr>
              <w:t xml:space="preserve"> paradigme vzgajanja. V: MAROVIČ, Mateja (ur.), SINJUR, Andreja (ur.). </w:t>
            </w:r>
            <w:r w:rsidRPr="008B5A3C">
              <w:rPr>
                <w:rFonts w:ascii="Calibri Light" w:hAnsi="Calibri Light" w:cs="Calibri Light"/>
                <w:i/>
                <w:iCs/>
                <w:color w:val="000000"/>
                <w:sz w:val="22"/>
                <w:szCs w:val="22"/>
              </w:rPr>
              <w:t xml:space="preserve">Večdimenzionalnost </w:t>
            </w:r>
            <w:proofErr w:type="spellStart"/>
            <w:r w:rsidRPr="008B5A3C">
              <w:rPr>
                <w:rFonts w:ascii="Calibri Light" w:hAnsi="Calibri Light" w:cs="Calibri Light"/>
                <w:i/>
                <w:iCs/>
                <w:color w:val="000000"/>
                <w:sz w:val="22"/>
                <w:szCs w:val="22"/>
              </w:rPr>
              <w:t>socialnopedagoških</w:t>
            </w:r>
            <w:proofErr w:type="spellEnd"/>
            <w:r w:rsidRPr="008B5A3C">
              <w:rPr>
                <w:rFonts w:ascii="Calibri Light" w:hAnsi="Calibri Light" w:cs="Calibri Light"/>
                <w:i/>
                <w:iCs/>
                <w:color w:val="000000"/>
                <w:sz w:val="22"/>
                <w:szCs w:val="22"/>
              </w:rPr>
              <w:t xml:space="preserve"> diskurzov.</w:t>
            </w:r>
            <w:r w:rsidRPr="008B5A3C">
              <w:rPr>
                <w:rFonts w:ascii="Calibri Light" w:hAnsi="Calibri Light" w:cs="Calibri Light"/>
                <w:color w:val="000000"/>
                <w:sz w:val="22"/>
                <w:szCs w:val="22"/>
              </w:rPr>
              <w:t xml:space="preserve"> Koper: Založba Univerze na Primorskem,</w:t>
            </w:r>
            <w:r>
              <w:rPr>
                <w:rFonts w:ascii="Calibri Light" w:hAnsi="Calibri Light" w:cs="Calibri Light"/>
                <w:color w:val="000000"/>
                <w:sz w:val="22"/>
                <w:szCs w:val="22"/>
              </w:rPr>
              <w:t xml:space="preserve"> s</w:t>
            </w:r>
            <w:r w:rsidRPr="008B5A3C">
              <w:rPr>
                <w:rFonts w:ascii="Calibri Light" w:hAnsi="Calibri Light" w:cs="Calibri Light"/>
                <w:color w:val="000000"/>
                <w:sz w:val="22"/>
                <w:szCs w:val="22"/>
              </w:rPr>
              <w:t>tr. 11-40, </w:t>
            </w:r>
            <w:r w:rsidRPr="008B5A3C">
              <w:rPr>
                <w:rFonts w:ascii="Calibri Light" w:hAnsi="Calibri Light" w:cs="Calibri Light"/>
                <w:sz w:val="22"/>
                <w:szCs w:val="22"/>
              </w:rPr>
              <w:t xml:space="preserve">  </w:t>
            </w:r>
          </w:p>
          <w:p w14:paraId="337DC4A3" w14:textId="6BA6B06A" w:rsidR="008F4484" w:rsidRPr="00D907C9" w:rsidRDefault="008F4484" w:rsidP="008F4484">
            <w:pPr>
              <w:spacing w:line="264" w:lineRule="auto"/>
              <w:contextualSpacing/>
              <w:rPr>
                <w:rFonts w:asciiTheme="majorHAnsi" w:hAnsiTheme="majorHAnsi" w:cstheme="majorHAnsi"/>
                <w:sz w:val="22"/>
                <w:szCs w:val="22"/>
              </w:rPr>
            </w:pPr>
            <w:r w:rsidRPr="00BB4175">
              <w:rPr>
                <w:rFonts w:asciiTheme="majorHAnsi" w:hAnsiTheme="majorHAnsi" w:cstheme="majorHAnsi"/>
                <w:color w:val="000000"/>
                <w:sz w:val="22"/>
                <w:szCs w:val="22"/>
              </w:rPr>
              <w:t xml:space="preserve">Krajnčan, M. </w:t>
            </w:r>
            <w:r w:rsidRPr="00D907C9">
              <w:rPr>
                <w:rFonts w:asciiTheme="majorHAnsi" w:hAnsiTheme="majorHAnsi" w:cstheme="majorHAnsi"/>
                <w:color w:val="000000"/>
                <w:sz w:val="22"/>
                <w:szCs w:val="22"/>
              </w:rPr>
              <w:t xml:space="preserve"> in  </w:t>
            </w:r>
            <w:proofErr w:type="spellStart"/>
            <w:r w:rsidRPr="00D907C9">
              <w:rPr>
                <w:rFonts w:asciiTheme="majorHAnsi" w:hAnsiTheme="majorHAnsi" w:cstheme="majorHAnsi"/>
                <w:color w:val="000000"/>
                <w:sz w:val="22"/>
                <w:szCs w:val="22"/>
              </w:rPr>
              <w:t>B</w:t>
            </w:r>
            <w:r>
              <w:rPr>
                <w:rFonts w:asciiTheme="majorHAnsi" w:hAnsiTheme="majorHAnsi" w:cstheme="majorHAnsi"/>
                <w:color w:val="000000"/>
                <w:sz w:val="22"/>
                <w:szCs w:val="22"/>
              </w:rPr>
              <w:t>utolo</w:t>
            </w:r>
            <w:proofErr w:type="spellEnd"/>
            <w:r w:rsidRPr="00D907C9">
              <w:rPr>
                <w:rFonts w:asciiTheme="majorHAnsi" w:hAnsiTheme="majorHAnsi" w:cstheme="majorHAnsi"/>
                <w:color w:val="000000"/>
                <w:sz w:val="22"/>
                <w:szCs w:val="22"/>
              </w:rPr>
              <w:t xml:space="preserve">, A. (2018). </w:t>
            </w:r>
            <w:proofErr w:type="spellStart"/>
            <w:r w:rsidRPr="00D907C9">
              <w:rPr>
                <w:rFonts w:asciiTheme="majorHAnsi" w:hAnsiTheme="majorHAnsi" w:cstheme="majorHAnsi"/>
                <w:color w:val="000000"/>
                <w:sz w:val="22"/>
                <w:szCs w:val="22"/>
              </w:rPr>
              <w:t>Teachers</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through</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the</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prism</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of</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educational</w:t>
            </w:r>
            <w:proofErr w:type="spellEnd"/>
            <w:r w:rsidRPr="00D907C9">
              <w:rPr>
                <w:rFonts w:asciiTheme="majorHAnsi" w:hAnsiTheme="majorHAnsi" w:cstheme="majorHAnsi"/>
                <w:color w:val="000000"/>
                <w:sz w:val="22"/>
                <w:szCs w:val="22"/>
              </w:rPr>
              <w:t xml:space="preserve"> </w:t>
            </w:r>
            <w:proofErr w:type="spellStart"/>
            <w:r w:rsidRPr="00D907C9">
              <w:rPr>
                <w:rFonts w:asciiTheme="majorHAnsi" w:hAnsiTheme="majorHAnsi" w:cstheme="majorHAnsi"/>
                <w:color w:val="000000"/>
                <w:sz w:val="22"/>
                <w:szCs w:val="22"/>
              </w:rPr>
              <w:t>activity</w:t>
            </w:r>
            <w:proofErr w:type="spellEnd"/>
            <w:r w:rsidRPr="00D907C9">
              <w:rPr>
                <w:rFonts w:asciiTheme="majorHAnsi" w:hAnsiTheme="majorHAnsi" w:cstheme="majorHAnsi"/>
                <w:color w:val="000000"/>
                <w:sz w:val="22"/>
                <w:szCs w:val="22"/>
              </w:rPr>
              <w:t xml:space="preserve"> at </w:t>
            </w:r>
            <w:proofErr w:type="spellStart"/>
            <w:r w:rsidRPr="00D907C9">
              <w:rPr>
                <w:rFonts w:asciiTheme="majorHAnsi" w:hAnsiTheme="majorHAnsi" w:cstheme="majorHAnsi"/>
                <w:color w:val="000000"/>
                <w:sz w:val="22"/>
                <w:szCs w:val="22"/>
              </w:rPr>
              <w:t>school</w:t>
            </w:r>
            <w:proofErr w:type="spellEnd"/>
            <w:r w:rsidRPr="00D907C9">
              <w:rPr>
                <w:rFonts w:asciiTheme="majorHAnsi" w:hAnsiTheme="majorHAnsi" w:cstheme="majorHAnsi"/>
                <w:color w:val="000000"/>
                <w:sz w:val="22"/>
                <w:szCs w:val="22"/>
              </w:rPr>
              <w:t xml:space="preserve">. V: ŠTEMBERGER, Tina (ur.), et </w:t>
            </w:r>
            <w:proofErr w:type="spellStart"/>
            <w:r w:rsidRPr="00D907C9">
              <w:rPr>
                <w:rFonts w:asciiTheme="majorHAnsi" w:hAnsiTheme="majorHAnsi" w:cstheme="majorHAnsi"/>
                <w:color w:val="000000"/>
                <w:sz w:val="22"/>
                <w:szCs w:val="22"/>
              </w:rPr>
              <w:t>al</w:t>
            </w:r>
            <w:proofErr w:type="spellEnd"/>
            <w:r w:rsidRPr="00D907C9">
              <w:rPr>
                <w:rFonts w:asciiTheme="majorHAnsi" w:hAnsiTheme="majorHAnsi" w:cstheme="majorHAnsi"/>
                <w:color w:val="000000"/>
                <w:sz w:val="22"/>
                <w:szCs w:val="22"/>
              </w:rPr>
              <w:t>. </w:t>
            </w:r>
            <w:r w:rsidRPr="00D907C9">
              <w:rPr>
                <w:rFonts w:asciiTheme="majorHAnsi" w:hAnsiTheme="majorHAnsi" w:cstheme="majorHAnsi"/>
                <w:i/>
                <w:iCs/>
                <w:color w:val="000000"/>
                <w:sz w:val="22"/>
                <w:szCs w:val="22"/>
              </w:rPr>
              <w:t xml:space="preserve">Oblikovanje inovativnih učnih okolij = </w:t>
            </w:r>
            <w:proofErr w:type="spellStart"/>
            <w:r w:rsidRPr="00D907C9">
              <w:rPr>
                <w:rFonts w:asciiTheme="majorHAnsi" w:hAnsiTheme="majorHAnsi" w:cstheme="majorHAnsi"/>
                <w:i/>
                <w:iCs/>
                <w:color w:val="000000"/>
                <w:sz w:val="22"/>
                <w:szCs w:val="22"/>
              </w:rPr>
              <w:t>Constructing</w:t>
            </w:r>
            <w:proofErr w:type="spellEnd"/>
            <w:r w:rsidRPr="00D907C9">
              <w:rPr>
                <w:rFonts w:asciiTheme="majorHAnsi" w:hAnsiTheme="majorHAnsi" w:cstheme="majorHAnsi"/>
                <w:i/>
                <w:iCs/>
                <w:color w:val="000000"/>
                <w:sz w:val="22"/>
                <w:szCs w:val="22"/>
              </w:rPr>
              <w:t xml:space="preserve"> </w:t>
            </w:r>
            <w:proofErr w:type="spellStart"/>
            <w:r w:rsidRPr="00D907C9">
              <w:rPr>
                <w:rFonts w:asciiTheme="majorHAnsi" w:hAnsiTheme="majorHAnsi" w:cstheme="majorHAnsi"/>
                <w:i/>
                <w:iCs/>
                <w:color w:val="000000"/>
                <w:sz w:val="22"/>
                <w:szCs w:val="22"/>
              </w:rPr>
              <w:t>innovative</w:t>
            </w:r>
            <w:proofErr w:type="spellEnd"/>
            <w:r w:rsidRPr="00D907C9">
              <w:rPr>
                <w:rFonts w:asciiTheme="majorHAnsi" w:hAnsiTheme="majorHAnsi" w:cstheme="majorHAnsi"/>
                <w:i/>
                <w:iCs/>
                <w:color w:val="000000"/>
                <w:sz w:val="22"/>
                <w:szCs w:val="22"/>
              </w:rPr>
              <w:t xml:space="preserve"> </w:t>
            </w:r>
            <w:proofErr w:type="spellStart"/>
            <w:r w:rsidRPr="00D907C9">
              <w:rPr>
                <w:rFonts w:asciiTheme="majorHAnsi" w:hAnsiTheme="majorHAnsi" w:cstheme="majorHAnsi"/>
                <w:i/>
                <w:iCs/>
                <w:color w:val="000000"/>
                <w:sz w:val="22"/>
                <w:szCs w:val="22"/>
              </w:rPr>
              <w:t>learning</w:t>
            </w:r>
            <w:proofErr w:type="spellEnd"/>
            <w:r w:rsidRPr="00D907C9">
              <w:rPr>
                <w:rFonts w:asciiTheme="majorHAnsi" w:hAnsiTheme="majorHAnsi" w:cstheme="majorHAnsi"/>
                <w:i/>
                <w:iCs/>
                <w:color w:val="000000"/>
                <w:sz w:val="22"/>
                <w:szCs w:val="22"/>
              </w:rPr>
              <w:t xml:space="preserve"> </w:t>
            </w:r>
            <w:proofErr w:type="spellStart"/>
            <w:r w:rsidRPr="00D907C9">
              <w:rPr>
                <w:rFonts w:asciiTheme="majorHAnsi" w:hAnsiTheme="majorHAnsi" w:cstheme="majorHAnsi"/>
                <w:i/>
                <w:iCs/>
                <w:color w:val="000000"/>
                <w:sz w:val="22"/>
                <w:szCs w:val="22"/>
              </w:rPr>
              <w:t>environments</w:t>
            </w:r>
            <w:proofErr w:type="spellEnd"/>
            <w:r w:rsidRPr="00D907C9">
              <w:rPr>
                <w:rFonts w:asciiTheme="majorHAnsi" w:hAnsiTheme="majorHAnsi" w:cstheme="majorHAnsi"/>
                <w:color w:val="000000"/>
                <w:sz w:val="22"/>
                <w:szCs w:val="22"/>
              </w:rPr>
              <w:t>. Koper: Založba Univerze na Primorskem, str. 303-319.</w:t>
            </w:r>
          </w:p>
          <w:p w14:paraId="02042BDE" w14:textId="77777777" w:rsidR="008F4484" w:rsidRDefault="008F4484" w:rsidP="008F4484">
            <w:pPr>
              <w:rPr>
                <w:rFonts w:asciiTheme="majorHAnsi" w:hAnsiTheme="majorHAnsi" w:cstheme="majorHAnsi"/>
                <w:color w:val="000000"/>
                <w:sz w:val="22"/>
                <w:szCs w:val="22"/>
              </w:rPr>
            </w:pPr>
            <w:r w:rsidRPr="00BB4175">
              <w:rPr>
                <w:rFonts w:asciiTheme="majorHAnsi" w:hAnsiTheme="majorHAnsi" w:cstheme="majorHAnsi"/>
                <w:color w:val="000000"/>
                <w:sz w:val="22"/>
                <w:szCs w:val="22"/>
              </w:rPr>
              <w:t xml:space="preserve">Krajnčan, M. in Vrhunc Pfeifer, K. (2021). </w:t>
            </w:r>
            <w:r w:rsidRPr="00BB4175">
              <w:rPr>
                <w:rFonts w:asciiTheme="majorHAnsi" w:hAnsiTheme="majorHAnsi" w:cstheme="majorHAnsi"/>
                <w:i/>
                <w:iCs/>
                <w:color w:val="000000"/>
                <w:sz w:val="22"/>
                <w:szCs w:val="22"/>
              </w:rPr>
              <w:t xml:space="preserve">Krizne </w:t>
            </w:r>
            <w:proofErr w:type="spellStart"/>
            <w:r w:rsidRPr="00BB4175">
              <w:rPr>
                <w:rFonts w:asciiTheme="majorHAnsi" w:hAnsiTheme="majorHAnsi" w:cstheme="majorHAnsi"/>
                <w:i/>
                <w:iCs/>
                <w:color w:val="000000"/>
                <w:sz w:val="22"/>
                <w:szCs w:val="22"/>
              </w:rPr>
              <w:t>intervence</w:t>
            </w:r>
            <w:proofErr w:type="spellEnd"/>
            <w:r w:rsidRPr="00BB4175">
              <w:rPr>
                <w:rFonts w:asciiTheme="majorHAnsi" w:hAnsiTheme="majorHAnsi" w:cstheme="majorHAnsi"/>
                <w:i/>
                <w:iCs/>
                <w:color w:val="000000"/>
                <w:sz w:val="22"/>
                <w:szCs w:val="22"/>
              </w:rPr>
              <w:t xml:space="preserve"> v vzgojnih zavodih (strokovnih centrih) : izhodišča za pripravo smernic za ravnanje v kriznih situacijah v zavodih za vzgojo in izobraževanje otrok ter mladostnikov s čustvenimi in vedenjskimi motnjami v Sloveniji</w:t>
            </w:r>
            <w:r w:rsidRPr="00BB4175">
              <w:rPr>
                <w:rFonts w:asciiTheme="majorHAnsi" w:hAnsiTheme="majorHAnsi" w:cstheme="majorHAnsi"/>
                <w:color w:val="000000"/>
                <w:sz w:val="22"/>
                <w:szCs w:val="22"/>
              </w:rPr>
              <w:t>. Koper: Založba Univerze na Primorskem.</w:t>
            </w:r>
          </w:p>
          <w:p w14:paraId="087605C7"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Seznam literatura se sproti posodablja.</w:t>
            </w:r>
          </w:p>
        </w:tc>
      </w:tr>
      <w:tr w:rsidR="00681634" w:rsidRPr="001169CC" w14:paraId="109DC8AF" w14:textId="77777777" w:rsidTr="001B6AF0">
        <w:trPr>
          <w:trHeight w:val="73"/>
        </w:trPr>
        <w:tc>
          <w:tcPr>
            <w:tcW w:w="4720" w:type="dxa"/>
            <w:gridSpan w:val="2"/>
            <w:tcBorders>
              <w:top w:val="nil"/>
              <w:left w:val="nil"/>
              <w:bottom w:val="single" w:sz="4" w:space="0" w:color="auto"/>
              <w:right w:val="nil"/>
            </w:tcBorders>
          </w:tcPr>
          <w:p w14:paraId="4A11BC9C" w14:textId="77777777" w:rsidR="00681634" w:rsidRPr="001169CC" w:rsidRDefault="00681634" w:rsidP="001B6AF0">
            <w:pPr>
              <w:rPr>
                <w:rFonts w:ascii="Calibri Light" w:eastAsia="Times New Roman" w:hAnsi="Calibri Light" w:cs="Calibri Light"/>
                <w:b/>
                <w:bCs/>
                <w:sz w:val="22"/>
                <w:szCs w:val="22"/>
              </w:rPr>
            </w:pPr>
          </w:p>
          <w:p w14:paraId="257D8AC9"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Cilji in kompetence:</w:t>
            </w:r>
          </w:p>
        </w:tc>
        <w:tc>
          <w:tcPr>
            <w:tcW w:w="152" w:type="dxa"/>
            <w:gridSpan w:val="2"/>
          </w:tcPr>
          <w:p w14:paraId="5C41F9E4"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nil"/>
              <w:bottom w:val="single" w:sz="4" w:space="0" w:color="auto"/>
              <w:right w:val="nil"/>
            </w:tcBorders>
          </w:tcPr>
          <w:p w14:paraId="6A1C747F" w14:textId="77777777" w:rsidR="00681634" w:rsidRPr="001169CC" w:rsidRDefault="00681634" w:rsidP="001B6AF0">
            <w:pPr>
              <w:rPr>
                <w:rFonts w:ascii="Calibri Light" w:eastAsia="Times New Roman" w:hAnsi="Calibri Light" w:cs="Calibri Light"/>
                <w:b/>
                <w:sz w:val="22"/>
                <w:szCs w:val="22"/>
              </w:rPr>
            </w:pPr>
          </w:p>
          <w:p w14:paraId="60AE0FB7"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lang w:val="en-GB"/>
              </w:rPr>
              <w:t>Objectives and competences</w:t>
            </w:r>
            <w:r w:rsidRPr="001169CC">
              <w:rPr>
                <w:rFonts w:ascii="Calibri Light" w:eastAsia="Times New Roman" w:hAnsi="Calibri Light" w:cs="Calibri Light"/>
                <w:b/>
                <w:sz w:val="22"/>
                <w:szCs w:val="22"/>
              </w:rPr>
              <w:t>:</w:t>
            </w:r>
          </w:p>
        </w:tc>
      </w:tr>
      <w:tr w:rsidR="00681634" w:rsidRPr="001169CC" w14:paraId="0D46F9B2" w14:textId="77777777" w:rsidTr="001B6AF0">
        <w:trPr>
          <w:trHeight w:val="554"/>
        </w:trPr>
        <w:tc>
          <w:tcPr>
            <w:tcW w:w="4720" w:type="dxa"/>
            <w:gridSpan w:val="2"/>
            <w:tcBorders>
              <w:top w:val="single" w:sz="4" w:space="0" w:color="auto"/>
              <w:left w:val="single" w:sz="4" w:space="0" w:color="auto"/>
              <w:bottom w:val="single" w:sz="4" w:space="0" w:color="auto"/>
              <w:right w:val="single" w:sz="4" w:space="0" w:color="auto"/>
            </w:tcBorders>
          </w:tcPr>
          <w:p w14:paraId="102895F4" w14:textId="77777777" w:rsidR="00681634" w:rsidRPr="001169CC" w:rsidRDefault="00681634" w:rsidP="001B6AF0">
            <w:pPr>
              <w:rPr>
                <w:rFonts w:ascii="Calibri Light" w:eastAsia="Times New Roman" w:hAnsi="Calibri Light" w:cs="Calibri Light"/>
                <w:noProof/>
                <w:sz w:val="22"/>
                <w:szCs w:val="22"/>
                <w:u w:val="single"/>
              </w:rPr>
            </w:pPr>
            <w:r w:rsidRPr="001169CC">
              <w:rPr>
                <w:rFonts w:ascii="Calibri Light" w:eastAsia="Times New Roman" w:hAnsi="Calibri Light" w:cs="Calibri Light"/>
                <w:noProof/>
                <w:sz w:val="22"/>
                <w:szCs w:val="22"/>
                <w:u w:val="single"/>
              </w:rPr>
              <w:t>Cilji:</w:t>
            </w:r>
          </w:p>
          <w:p w14:paraId="000D63D9"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in uporaba različnih socialno pedagoških metod za delo z otroki/mladostniki z vedenjskimi in čustvenimi težavami.</w:t>
            </w:r>
          </w:p>
          <w:p w14:paraId="1CBC23C5"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Zavedanje in refleksija lastnih prispevkov  v delu z ljudmi; motiviranost za supervizijske oblike dela.</w:t>
            </w:r>
          </w:p>
          <w:p w14:paraId="78B50F49"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procesov skupinske dinamike in sposobnost dela s skupinami.</w:t>
            </w:r>
          </w:p>
          <w:p w14:paraId="55185F60"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Razumevanje institucionalnega delovanja, vpliva institucij na uporabnike, ozaveščanje lastne institucionalne vpetosti.</w:t>
            </w:r>
          </w:p>
          <w:p w14:paraId="230FC975"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Sodelovanje in delo s starši, družinami in drugimi pomembnimi uporabnikovimi socialnimi skupinami.</w:t>
            </w:r>
          </w:p>
          <w:p w14:paraId="2FB05057"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Izveninstitucionalno in skupnostno delo.</w:t>
            </w:r>
          </w:p>
          <w:p w14:paraId="1A06F459"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lastRenderedPageBreak/>
              <w:t>Priprava, vodenje in evalvacija projektov socialnega vključevanja.</w:t>
            </w:r>
          </w:p>
          <w:p w14:paraId="17D8AC89"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Oblikovanje celovite ocene potreb posameznika oz. skupine, njihovih močnih in šibkih področij ob upoštevanju okoljskih dejavnikov (fizičnih, socialnih, kulturnih) z ustreznimi postopki in instrumenti.</w:t>
            </w:r>
          </w:p>
          <w:p w14:paraId="6E5FD211"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Zavzemanje za take spremembe sistema, ki zagotavljajo osnovne pravice in potrebe uporabnika oz. skupine.</w:t>
            </w:r>
          </w:p>
          <w:p w14:paraId="6D0ACF42"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Načrtovanje in oblikovanje individualiziranih programov dela v projektih socialnega vključevanja</w:t>
            </w:r>
          </w:p>
          <w:p w14:paraId="52BE0532" w14:textId="77777777" w:rsidR="00681634" w:rsidRPr="001169CC" w:rsidRDefault="00681634" w:rsidP="00681634">
            <w:pPr>
              <w:numPr>
                <w:ilvl w:val="0"/>
                <w:numId w:val="6"/>
              </w:numPr>
              <w:rPr>
                <w:rFonts w:ascii="Calibri Light" w:eastAsia="Times New Roman" w:hAnsi="Calibri Light" w:cs="Calibri Light"/>
                <w:noProof/>
                <w:sz w:val="22"/>
                <w:szCs w:val="22"/>
              </w:rPr>
            </w:pPr>
            <w:r w:rsidRPr="001169CC">
              <w:rPr>
                <w:rFonts w:ascii="Calibri Light" w:eastAsia="Times New Roman" w:hAnsi="Calibri Light" w:cs="Calibri Light"/>
                <w:noProof/>
                <w:sz w:val="22"/>
                <w:szCs w:val="22"/>
              </w:rPr>
              <w:t>Uporaba informacijsko-komunikacijske tehnologije v vzgoji in izobraževanju.</w:t>
            </w:r>
          </w:p>
          <w:p w14:paraId="5EDA307F" w14:textId="77777777" w:rsidR="00681634" w:rsidRPr="001169CC" w:rsidRDefault="00681634" w:rsidP="001B6AF0">
            <w:pPr>
              <w:spacing w:line="120" w:lineRule="auto"/>
              <w:ind w:left="720"/>
              <w:contextualSpacing/>
              <w:rPr>
                <w:rFonts w:ascii="Calibri Light" w:hAnsi="Calibri Light" w:cs="Calibri Light"/>
                <w:noProof/>
                <w:sz w:val="22"/>
                <w:szCs w:val="22"/>
                <w:lang w:eastAsia="en-US"/>
              </w:rPr>
            </w:pPr>
          </w:p>
          <w:p w14:paraId="7383501A"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Splošne kompetence:</w:t>
            </w:r>
          </w:p>
          <w:p w14:paraId="0FA4D8BB" w14:textId="77777777" w:rsidR="00681634" w:rsidRPr="001169CC" w:rsidRDefault="00681634" w:rsidP="00681634">
            <w:pPr>
              <w:numPr>
                <w:ilvl w:val="0"/>
                <w:numId w:val="6"/>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Poznavanje, razumevanje, in uporaba metod socialno pedagoškega dela.</w:t>
            </w:r>
          </w:p>
          <w:p w14:paraId="421B24F9" w14:textId="77777777" w:rsidR="00681634" w:rsidRPr="001169CC" w:rsidRDefault="00681634" w:rsidP="00681634">
            <w:pPr>
              <w:numPr>
                <w:ilvl w:val="0"/>
                <w:numId w:val="6"/>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razumevanje in spoznavanje socialno pedagoških praks.</w:t>
            </w:r>
          </w:p>
          <w:p w14:paraId="26663049" w14:textId="77777777" w:rsidR="00681634" w:rsidRPr="001169CC" w:rsidRDefault="00681634" w:rsidP="00681634">
            <w:pPr>
              <w:numPr>
                <w:ilvl w:val="0"/>
                <w:numId w:val="6"/>
              </w:numPr>
              <w:contextualSpacing/>
              <w:rPr>
                <w:rFonts w:ascii="Calibri Light" w:hAnsi="Calibri Light" w:cs="Calibri Light"/>
                <w:sz w:val="22"/>
                <w:szCs w:val="22"/>
                <w:lang w:eastAsia="en-US"/>
              </w:rPr>
            </w:pPr>
            <w:proofErr w:type="spellStart"/>
            <w:r w:rsidRPr="001169CC">
              <w:rPr>
                <w:rFonts w:ascii="Calibri Light" w:hAnsi="Calibri Light" w:cs="Calibri Light"/>
                <w:sz w:val="22"/>
                <w:szCs w:val="22"/>
                <w:lang w:eastAsia="en-US"/>
              </w:rPr>
              <w:t>empatičnost</w:t>
            </w:r>
            <w:proofErr w:type="spellEnd"/>
            <w:r w:rsidRPr="001169CC">
              <w:rPr>
                <w:rFonts w:ascii="Calibri Light" w:hAnsi="Calibri Light" w:cs="Calibri Light"/>
                <w:sz w:val="22"/>
                <w:szCs w:val="22"/>
                <w:lang w:eastAsia="en-US"/>
              </w:rPr>
              <w:t xml:space="preserve"> in komunikacijska odprtost.</w:t>
            </w:r>
          </w:p>
          <w:p w14:paraId="39573377" w14:textId="77777777" w:rsidR="00681634" w:rsidRPr="001169CC" w:rsidRDefault="00681634" w:rsidP="00681634">
            <w:pPr>
              <w:numPr>
                <w:ilvl w:val="0"/>
                <w:numId w:val="6"/>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komunikacija in interakcija med socialnim pedagogom in uporabnikom.</w:t>
            </w:r>
          </w:p>
          <w:p w14:paraId="615E38FD" w14:textId="77777777" w:rsidR="00681634" w:rsidRPr="001169CC" w:rsidRDefault="00681634" w:rsidP="001B6AF0">
            <w:pPr>
              <w:spacing w:line="120" w:lineRule="auto"/>
              <w:ind w:left="720"/>
              <w:contextualSpacing/>
              <w:rPr>
                <w:rFonts w:ascii="Calibri Light" w:hAnsi="Calibri Light" w:cs="Calibri Light"/>
                <w:sz w:val="22"/>
                <w:szCs w:val="22"/>
                <w:u w:val="single"/>
                <w:lang w:eastAsia="en-US"/>
              </w:rPr>
            </w:pPr>
          </w:p>
          <w:p w14:paraId="76BD3D2A"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Predmetno specifične kompetence:</w:t>
            </w:r>
          </w:p>
          <w:p w14:paraId="54E06CBE" w14:textId="77777777" w:rsidR="00681634" w:rsidRPr="001169CC" w:rsidRDefault="00681634" w:rsidP="00681634">
            <w:pPr>
              <w:numPr>
                <w:ilvl w:val="0"/>
                <w:numId w:val="6"/>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Strokovno delo, usmerjeno v življenjsko polje uporabnika; sposobnost delovanja v obstoječih socialnih pogojih.</w:t>
            </w:r>
          </w:p>
          <w:p w14:paraId="40B891DC" w14:textId="77777777" w:rsidR="00681634" w:rsidRPr="001169CC" w:rsidRDefault="00681634" w:rsidP="00681634">
            <w:pPr>
              <w:numPr>
                <w:ilvl w:val="0"/>
                <w:numId w:val="6"/>
              </w:numPr>
              <w:contextualSpacing/>
              <w:rPr>
                <w:rFonts w:ascii="Calibri Light" w:hAnsi="Calibri Light" w:cs="Calibri Light"/>
                <w:sz w:val="22"/>
                <w:szCs w:val="22"/>
                <w:lang w:eastAsia="en-US"/>
              </w:rPr>
            </w:pPr>
            <w:r w:rsidRPr="001169CC">
              <w:rPr>
                <w:rFonts w:ascii="Calibri Light" w:hAnsi="Calibri Light" w:cs="Calibri Light"/>
                <w:sz w:val="22"/>
                <w:szCs w:val="22"/>
                <w:lang w:eastAsia="en-US"/>
              </w:rPr>
              <w:t>Spoznavanje, razumevanje in uporaba konkretnih socialno pedagoških metod pri delu otroci/mladostniki z vedenjskimi in čustvenimi težavami.</w:t>
            </w:r>
          </w:p>
        </w:tc>
        <w:tc>
          <w:tcPr>
            <w:tcW w:w="152" w:type="dxa"/>
            <w:gridSpan w:val="2"/>
            <w:tcBorders>
              <w:top w:val="nil"/>
              <w:left w:val="single" w:sz="4" w:space="0" w:color="auto"/>
              <w:bottom w:val="nil"/>
              <w:right w:val="single" w:sz="4" w:space="0" w:color="auto"/>
            </w:tcBorders>
          </w:tcPr>
          <w:p w14:paraId="03C080CA" w14:textId="77777777" w:rsidR="00681634" w:rsidRPr="001169CC" w:rsidRDefault="00681634" w:rsidP="00681634">
            <w:pPr>
              <w:numPr>
                <w:ilvl w:val="0"/>
                <w:numId w:val="6"/>
              </w:numPr>
              <w:spacing w:line="120" w:lineRule="auto"/>
              <w:contextualSpacing/>
              <w:rPr>
                <w:rFonts w:ascii="Calibri Light" w:hAnsi="Calibri Light" w:cs="Calibri Light"/>
                <w:b/>
                <w:sz w:val="22"/>
                <w:szCs w:val="22"/>
                <w:lang w:eastAsia="en-US"/>
              </w:rPr>
            </w:pPr>
          </w:p>
        </w:tc>
        <w:tc>
          <w:tcPr>
            <w:tcW w:w="4823" w:type="dxa"/>
            <w:gridSpan w:val="2"/>
            <w:tcBorders>
              <w:top w:val="single" w:sz="4" w:space="0" w:color="auto"/>
              <w:left w:val="single" w:sz="4" w:space="0" w:color="auto"/>
              <w:bottom w:val="single" w:sz="4" w:space="0" w:color="auto"/>
              <w:right w:val="single" w:sz="4" w:space="0" w:color="auto"/>
            </w:tcBorders>
          </w:tcPr>
          <w:p w14:paraId="0B196D06" w14:textId="77777777" w:rsidR="00681634" w:rsidRPr="001169CC" w:rsidRDefault="00681634" w:rsidP="001B6AF0">
            <w:pPr>
              <w:ind w:left="360"/>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u w:val="single"/>
                <w:lang w:val="en-GB"/>
              </w:rPr>
              <w:t>Objectives</w:t>
            </w:r>
            <w:r w:rsidRPr="001169CC">
              <w:rPr>
                <w:rFonts w:ascii="Calibri Light" w:eastAsia="Times New Roman" w:hAnsi="Calibri Light" w:cs="Calibri Light"/>
                <w:noProof/>
                <w:sz w:val="22"/>
                <w:szCs w:val="22"/>
                <w:lang w:val="en-GB"/>
              </w:rPr>
              <w:t xml:space="preserve"> </w:t>
            </w:r>
          </w:p>
          <w:p w14:paraId="69783606"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Understanding and application of diverse social-pedagogic methods for the work with children / adolescents with behavioural and emotional difficulties. </w:t>
            </w:r>
          </w:p>
          <w:p w14:paraId="43BD82E2"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Awareness of and understanding own contributions in working with people; motivation for superision forms of work.</w:t>
            </w:r>
          </w:p>
          <w:p w14:paraId="5852F7DC"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Understanding the process of group dynamics in the ability of working with groups.</w:t>
            </w:r>
          </w:p>
          <w:p w14:paraId="01FB9203"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Understanding institutional functioning, the influence of institutions on clients, raising awareness of own institutional involvement.</w:t>
            </w:r>
          </w:p>
          <w:p w14:paraId="2B1D1D76"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Cooperation and work with parents, families, and other important client’s social groups.</w:t>
            </w:r>
          </w:p>
          <w:p w14:paraId="16FFFD55"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Extra-institutional and communty work.</w:t>
            </w:r>
          </w:p>
          <w:p w14:paraId="75A6589A"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lastRenderedPageBreak/>
              <w:t>Designing, leading, and evaluation of social inclusion projects.</w:t>
            </w:r>
          </w:p>
          <w:p w14:paraId="09A20B07"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Designing an integrated assessment of needs of an individual or group, their strengths and weaknesses, taking account of environmental factors (physical, social, cultural) with adequate procedures and instruments. </w:t>
            </w:r>
          </w:p>
          <w:p w14:paraId="288DC16B"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Advocating such changes to the system that guarantee basic rights and needs of the individual user or group. </w:t>
            </w:r>
          </w:p>
          <w:p w14:paraId="6141F059"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Planning and designing individualised programmes of work in social inclusion projects.</w:t>
            </w:r>
          </w:p>
          <w:p w14:paraId="39AE754D"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Use of ICT in education.</w:t>
            </w:r>
          </w:p>
          <w:p w14:paraId="74D6E52F" w14:textId="77777777" w:rsidR="00681634" w:rsidRPr="001169CC" w:rsidRDefault="00681634" w:rsidP="001B6AF0">
            <w:p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u w:val="single"/>
                <w:lang w:val="en-GB"/>
              </w:rPr>
              <w:t>General competences</w:t>
            </w:r>
            <w:r w:rsidRPr="001169CC">
              <w:rPr>
                <w:rFonts w:ascii="Calibri Light" w:eastAsia="Times New Roman" w:hAnsi="Calibri Light" w:cs="Calibri Light"/>
                <w:noProof/>
                <w:sz w:val="22"/>
                <w:szCs w:val="22"/>
                <w:lang w:val="en-GB"/>
              </w:rPr>
              <w:t xml:space="preserve">: </w:t>
            </w:r>
          </w:p>
          <w:p w14:paraId="73233096"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Knowledge of, understanding, and application of methods of social-pedagogic work.</w:t>
            </w:r>
          </w:p>
          <w:p w14:paraId="280BD5B7"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Understanding and getting acquainted with social-pedagogic practices.</w:t>
            </w:r>
          </w:p>
          <w:p w14:paraId="6912A49F" w14:textId="77777777" w:rsidR="00681634" w:rsidRPr="001169CC" w:rsidRDefault="00681634" w:rsidP="00681634">
            <w:pPr>
              <w:numPr>
                <w:ilvl w:val="0"/>
                <w:numId w:val="6"/>
              </w:numPr>
              <w:spacing w:line="120" w:lineRule="auto"/>
              <w:contextualSpacing/>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Empathy and communication openness</w:t>
            </w:r>
          </w:p>
          <w:p w14:paraId="0B424B1F"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Communication and interaction between the social pedagogue and the client.</w:t>
            </w:r>
          </w:p>
          <w:p w14:paraId="09489232" w14:textId="77777777" w:rsidR="00681634" w:rsidRPr="001169CC" w:rsidRDefault="00681634" w:rsidP="001B6AF0">
            <w:pPr>
              <w:rPr>
                <w:rFonts w:ascii="Calibri Light" w:eastAsia="Times New Roman" w:hAnsi="Calibri Light" w:cs="Calibri Light"/>
                <w:noProof/>
                <w:sz w:val="22"/>
                <w:szCs w:val="22"/>
                <w:lang w:val="en-GB"/>
              </w:rPr>
            </w:pPr>
          </w:p>
          <w:p w14:paraId="401D48E7" w14:textId="77777777" w:rsidR="00681634" w:rsidRPr="001169CC" w:rsidRDefault="00681634" w:rsidP="001B6AF0">
            <w:pPr>
              <w:rPr>
                <w:rFonts w:ascii="Calibri Light" w:eastAsia="Times New Roman" w:hAnsi="Calibri Light" w:cs="Calibri Light"/>
                <w:noProof/>
                <w:sz w:val="22"/>
                <w:szCs w:val="22"/>
                <w:u w:val="single"/>
                <w:lang w:val="en-GB"/>
              </w:rPr>
            </w:pPr>
            <w:r w:rsidRPr="001169CC">
              <w:rPr>
                <w:rFonts w:ascii="Calibri Light" w:eastAsia="Times New Roman" w:hAnsi="Calibri Light" w:cs="Calibri Light"/>
                <w:noProof/>
                <w:sz w:val="22"/>
                <w:szCs w:val="22"/>
                <w:u w:val="single"/>
                <w:lang w:val="en-GB"/>
              </w:rPr>
              <w:t>Subject specific competences:</w:t>
            </w:r>
          </w:p>
          <w:p w14:paraId="3E829D5C"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Professional work oriented into the life feld of the client; ability to function in the existing social conditions.</w:t>
            </w:r>
          </w:p>
          <w:p w14:paraId="33DBAB4A"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Getting to know, understanding, and application of concreta social-pedagogic methods in working with children / adolescents with behavioural and emotional difficulties.</w:t>
            </w:r>
          </w:p>
        </w:tc>
      </w:tr>
      <w:tr w:rsidR="00681634" w:rsidRPr="001169CC" w14:paraId="205188A7" w14:textId="77777777" w:rsidTr="001B6AF0">
        <w:trPr>
          <w:trHeight w:val="117"/>
        </w:trPr>
        <w:tc>
          <w:tcPr>
            <w:tcW w:w="4730" w:type="dxa"/>
            <w:gridSpan w:val="3"/>
            <w:tcBorders>
              <w:top w:val="nil"/>
              <w:left w:val="nil"/>
              <w:bottom w:val="single" w:sz="4" w:space="0" w:color="auto"/>
              <w:right w:val="nil"/>
            </w:tcBorders>
          </w:tcPr>
          <w:p w14:paraId="76E5E3E6" w14:textId="77777777" w:rsidR="00681634" w:rsidRPr="001169CC" w:rsidRDefault="00681634" w:rsidP="001B6AF0">
            <w:pPr>
              <w:rPr>
                <w:rFonts w:ascii="Calibri Light" w:eastAsia="Times New Roman" w:hAnsi="Calibri Light" w:cs="Calibri Light"/>
                <w:b/>
                <w:sz w:val="22"/>
                <w:szCs w:val="22"/>
              </w:rPr>
            </w:pPr>
          </w:p>
          <w:p w14:paraId="6C64DE45"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Predvideni študijski rezultati:</w:t>
            </w:r>
          </w:p>
        </w:tc>
        <w:tc>
          <w:tcPr>
            <w:tcW w:w="142" w:type="dxa"/>
          </w:tcPr>
          <w:p w14:paraId="74AFF6AC" w14:textId="77777777" w:rsidR="00681634" w:rsidRPr="001169CC" w:rsidRDefault="00681634" w:rsidP="001B6AF0">
            <w:pPr>
              <w:rPr>
                <w:rFonts w:ascii="Calibri Light" w:eastAsia="Times New Roman" w:hAnsi="Calibri Light" w:cs="Calibri Light"/>
                <w:b/>
                <w:sz w:val="22"/>
                <w:szCs w:val="22"/>
              </w:rPr>
            </w:pPr>
          </w:p>
          <w:p w14:paraId="1D971D32"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nil"/>
              <w:bottom w:val="single" w:sz="4" w:space="0" w:color="auto"/>
              <w:right w:val="nil"/>
            </w:tcBorders>
          </w:tcPr>
          <w:p w14:paraId="4947D29E" w14:textId="77777777" w:rsidR="00681634" w:rsidRPr="001169CC" w:rsidRDefault="00681634" w:rsidP="001B6AF0">
            <w:pPr>
              <w:rPr>
                <w:rFonts w:ascii="Calibri Light" w:eastAsia="Times New Roman" w:hAnsi="Calibri Light" w:cs="Calibri Light"/>
                <w:b/>
                <w:sz w:val="22"/>
                <w:szCs w:val="22"/>
              </w:rPr>
            </w:pPr>
          </w:p>
          <w:p w14:paraId="6367CDDD"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Intended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outcomes</w:t>
            </w:r>
            <w:proofErr w:type="spellEnd"/>
            <w:r w:rsidRPr="001169CC">
              <w:rPr>
                <w:rFonts w:ascii="Calibri Light" w:eastAsia="Times New Roman" w:hAnsi="Calibri Light" w:cs="Calibri Light"/>
                <w:b/>
                <w:sz w:val="22"/>
                <w:szCs w:val="22"/>
              </w:rPr>
              <w:t>:</w:t>
            </w:r>
          </w:p>
        </w:tc>
      </w:tr>
      <w:tr w:rsidR="00681634" w:rsidRPr="001169CC" w14:paraId="5BBFC8CD" w14:textId="77777777" w:rsidTr="001B6AF0">
        <w:trPr>
          <w:trHeight w:val="1387"/>
        </w:trPr>
        <w:tc>
          <w:tcPr>
            <w:tcW w:w="4730" w:type="dxa"/>
            <w:gridSpan w:val="3"/>
            <w:tcBorders>
              <w:top w:val="single" w:sz="4" w:space="0" w:color="auto"/>
              <w:left w:val="single" w:sz="4" w:space="0" w:color="auto"/>
              <w:bottom w:val="nil"/>
              <w:right w:val="single" w:sz="4" w:space="0" w:color="auto"/>
            </w:tcBorders>
          </w:tcPr>
          <w:p w14:paraId="72F441B0"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Znanje in razumevanje:</w:t>
            </w:r>
          </w:p>
          <w:p w14:paraId="1F88E0AB"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Študent/-</w:t>
            </w:r>
            <w:proofErr w:type="spellStart"/>
            <w:r w:rsidRPr="001169CC">
              <w:rPr>
                <w:rFonts w:ascii="Calibri Light" w:eastAsia="Times New Roman" w:hAnsi="Calibri Light" w:cs="Calibri Light"/>
                <w:sz w:val="22"/>
                <w:szCs w:val="22"/>
              </w:rPr>
              <w:t>ka</w:t>
            </w:r>
            <w:proofErr w:type="spellEnd"/>
            <w:r w:rsidRPr="001169CC">
              <w:rPr>
                <w:rFonts w:ascii="Calibri Light" w:eastAsia="Times New Roman" w:hAnsi="Calibri Light" w:cs="Calibri Light"/>
                <w:sz w:val="22"/>
                <w:szCs w:val="22"/>
              </w:rPr>
              <w:t>:</w:t>
            </w:r>
          </w:p>
          <w:p w14:paraId="611FD0F8"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ter uporablja metode socialno pedagoškega dela v različnih ciljnih skupinah in različnih posameznikih.</w:t>
            </w:r>
          </w:p>
          <w:p w14:paraId="1CA09390"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in razume vpliv metod in jih zna ustrezno uporabljati.</w:t>
            </w:r>
          </w:p>
          <w:p w14:paraId="5749AA24"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razume in uporablja dopolnilne metode socialno pedagoškega dela.</w:t>
            </w:r>
          </w:p>
          <w:p w14:paraId="40111513"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Pozna, uporablja in multiplicira socialne veščine.</w:t>
            </w:r>
          </w:p>
          <w:p w14:paraId="6A624641"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Zna oblikovati </w:t>
            </w:r>
            <w:proofErr w:type="spellStart"/>
            <w:r w:rsidRPr="001169CC">
              <w:rPr>
                <w:rFonts w:ascii="Calibri Light" w:eastAsia="Times New Roman" w:hAnsi="Calibri Light" w:cs="Calibri Light"/>
                <w:sz w:val="22"/>
                <w:szCs w:val="22"/>
              </w:rPr>
              <w:t>portfolijo</w:t>
            </w:r>
            <w:proofErr w:type="spellEnd"/>
            <w:r w:rsidRPr="001169CC">
              <w:rPr>
                <w:rFonts w:ascii="Calibri Light" w:eastAsia="Times New Roman" w:hAnsi="Calibri Light" w:cs="Calibri Light"/>
                <w:sz w:val="22"/>
                <w:szCs w:val="22"/>
              </w:rPr>
              <w:t xml:space="preserve"> za namene lastnega učenja in zna načela za pripravo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 xml:space="preserve"> predstaviti učencem, ciljnim skupinam in jim pomagati pri oblikovanju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w:t>
            </w:r>
          </w:p>
          <w:p w14:paraId="572E08F9"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Razume pomembnost skupinskih procesov in dinamike v njih.</w:t>
            </w:r>
          </w:p>
          <w:p w14:paraId="1C1B1EBD" w14:textId="77777777" w:rsidR="00681634" w:rsidRPr="001169CC" w:rsidRDefault="00681634" w:rsidP="001B6AF0">
            <w:pPr>
              <w:rPr>
                <w:rFonts w:ascii="Calibri Light" w:eastAsia="Times New Roman" w:hAnsi="Calibri Light" w:cs="Calibri Light"/>
                <w:sz w:val="22"/>
                <w:szCs w:val="22"/>
              </w:rPr>
            </w:pPr>
          </w:p>
          <w:p w14:paraId="5776E9D0"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Uporaba:</w:t>
            </w:r>
          </w:p>
          <w:p w14:paraId="07F4B066"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Uporaba teorije v praksi; uporablja sodobne metode socialno pedagoškega dela.</w:t>
            </w:r>
          </w:p>
          <w:p w14:paraId="511FF8BE"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Uporaba različnih socialno pedagoških metod na področju rasti posameznika, skupine in skupnosti.</w:t>
            </w:r>
          </w:p>
          <w:p w14:paraId="529679FF"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Preverja svoja znanja v praksi.</w:t>
            </w:r>
          </w:p>
          <w:p w14:paraId="71D317D5" w14:textId="77777777" w:rsidR="00681634" w:rsidRPr="001169CC" w:rsidRDefault="00681634" w:rsidP="001B6AF0">
            <w:pPr>
              <w:rPr>
                <w:rFonts w:ascii="Calibri Light" w:eastAsia="Times New Roman" w:hAnsi="Calibri Light" w:cs="Calibri Light"/>
                <w:sz w:val="22"/>
                <w:szCs w:val="22"/>
                <w:u w:val="single"/>
              </w:rPr>
            </w:pPr>
          </w:p>
          <w:p w14:paraId="4A462B4F" w14:textId="77777777" w:rsidR="00681634" w:rsidRPr="001169CC" w:rsidRDefault="00681634" w:rsidP="001B6AF0">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Refleksija:</w:t>
            </w:r>
          </w:p>
          <w:p w14:paraId="00F842F4"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Razumevanje in uporab novih dognanj za potrebe socialno pedagoške prakse.</w:t>
            </w:r>
          </w:p>
          <w:p w14:paraId="4F2D4888"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Reflektira obstoječo prakso, evalvira različne socialno pedagoške metode v praksi in razvija sodobne metode in pristope socialno pedagoškega dela.</w:t>
            </w:r>
          </w:p>
          <w:p w14:paraId="17446499"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Reflektira in kritično ovrednoti različne (lastne in opazovane) pedagoške in socialno pedagoške izkušnje.</w:t>
            </w:r>
          </w:p>
          <w:p w14:paraId="35D402B2"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Proaktivno in kritično spremlja ter reflektira aktualno dogajanje v vzgojno izobraževalni ustanovi.</w:t>
            </w:r>
          </w:p>
        </w:tc>
        <w:tc>
          <w:tcPr>
            <w:tcW w:w="142" w:type="dxa"/>
            <w:tcBorders>
              <w:top w:val="nil"/>
              <w:left w:val="single" w:sz="4" w:space="0" w:color="auto"/>
              <w:bottom w:val="nil"/>
              <w:right w:val="single" w:sz="4" w:space="0" w:color="auto"/>
            </w:tcBorders>
          </w:tcPr>
          <w:p w14:paraId="21783A96" w14:textId="77777777" w:rsidR="00681634" w:rsidRPr="001169CC" w:rsidRDefault="00681634" w:rsidP="001B6AF0">
            <w:pPr>
              <w:rPr>
                <w:rFonts w:ascii="Calibri Light" w:eastAsia="Times New Roman" w:hAnsi="Calibri Light" w:cs="Calibri Light"/>
                <w:sz w:val="22"/>
                <w:szCs w:val="22"/>
              </w:rPr>
            </w:pPr>
          </w:p>
          <w:p w14:paraId="1C6C50C1" w14:textId="77777777" w:rsidR="00681634" w:rsidRPr="001169CC" w:rsidRDefault="00681634" w:rsidP="001B6AF0">
            <w:pPr>
              <w:rPr>
                <w:rFonts w:ascii="Calibri Light" w:eastAsia="Times New Roman" w:hAnsi="Calibri Light" w:cs="Calibri Light"/>
                <w:sz w:val="22"/>
                <w:szCs w:val="22"/>
              </w:rPr>
            </w:pPr>
          </w:p>
          <w:p w14:paraId="0262C1CD" w14:textId="77777777" w:rsidR="00681634" w:rsidRPr="001169CC" w:rsidRDefault="00681634" w:rsidP="001B6AF0">
            <w:pPr>
              <w:rPr>
                <w:rFonts w:ascii="Calibri Light" w:eastAsia="Times New Roman"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21B1861A"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Knowledge</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and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understanding</w:t>
            </w:r>
            <w:proofErr w:type="spellEnd"/>
            <w:r w:rsidRPr="001169CC">
              <w:rPr>
                <w:rFonts w:ascii="Calibri Light" w:eastAsia="Times New Roman" w:hAnsi="Calibri Light" w:cs="Calibri Light"/>
                <w:sz w:val="22"/>
                <w:szCs w:val="22"/>
              </w:rPr>
              <w:t>:</w:t>
            </w:r>
          </w:p>
          <w:p w14:paraId="327268DE" w14:textId="77777777" w:rsidR="00681634" w:rsidRPr="001169CC" w:rsidRDefault="00681634" w:rsidP="001B6AF0">
            <w:p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The students:</w:t>
            </w:r>
          </w:p>
          <w:p w14:paraId="6A2DD9D3"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and understand and apply the methods of social-pedagogic work in diverse target groups and with diverse individuals;</w:t>
            </w:r>
          </w:p>
          <w:p w14:paraId="7C0A50EF"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and understand the impact of methods and know how to apply them appropriately;</w:t>
            </w:r>
          </w:p>
          <w:p w14:paraId="32CFE67F"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understand and apply supplementary methods of social-pedagogic work;</w:t>
            </w:r>
          </w:p>
          <w:p w14:paraId="6CCA71C6"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apply, and multiply social skills;</w:t>
            </w:r>
          </w:p>
          <w:p w14:paraId="2D7B9864"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know how to design a portfolio for the purpose of own learning and know how to present the principles of preparing the portfolio to learners, target groups and assist them in designing the portfolio;</w:t>
            </w:r>
          </w:p>
          <w:p w14:paraId="7991F7AF"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lastRenderedPageBreak/>
              <w:t>understand the importance of group processes and dynamics.</w:t>
            </w:r>
          </w:p>
          <w:p w14:paraId="6FD80017" w14:textId="77777777" w:rsidR="00681634" w:rsidRPr="001169CC" w:rsidRDefault="00681634" w:rsidP="001B6AF0">
            <w:p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u w:val="single"/>
                <w:lang w:val="en-GB"/>
              </w:rPr>
              <w:t>Application</w:t>
            </w:r>
            <w:r w:rsidRPr="001169CC">
              <w:rPr>
                <w:rFonts w:ascii="Calibri Light" w:eastAsia="Times New Roman" w:hAnsi="Calibri Light" w:cs="Calibri Light"/>
                <w:noProof/>
                <w:sz w:val="22"/>
                <w:szCs w:val="22"/>
                <w:lang w:val="en-GB"/>
              </w:rPr>
              <w:t>:</w:t>
            </w:r>
          </w:p>
          <w:p w14:paraId="4C885496"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Application of theory in practice; application of up-to-date methods of social-pedagogic work.</w:t>
            </w:r>
          </w:p>
          <w:p w14:paraId="2521DD6E"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Application of diverse social-pedagogic methods in the area of the growth of the individual, group, and community.</w:t>
            </w:r>
          </w:p>
          <w:p w14:paraId="1F387DC2"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Testing knowledge in practice.</w:t>
            </w:r>
          </w:p>
          <w:p w14:paraId="553D492D" w14:textId="77777777" w:rsidR="00681634" w:rsidRPr="001169CC" w:rsidRDefault="00681634" w:rsidP="001B6AF0">
            <w:pPr>
              <w:rPr>
                <w:rFonts w:ascii="Calibri Light" w:eastAsia="Times New Roman" w:hAnsi="Calibri Light" w:cs="Calibri Light"/>
                <w:sz w:val="22"/>
                <w:szCs w:val="22"/>
              </w:rPr>
            </w:pPr>
          </w:p>
          <w:p w14:paraId="2B2D2B0D" w14:textId="77777777" w:rsidR="00681634" w:rsidRPr="001169CC" w:rsidRDefault="00681634" w:rsidP="001B6AF0">
            <w:p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u w:val="single"/>
                <w:lang w:val="en-GB"/>
              </w:rPr>
              <w:t>Reflection</w:t>
            </w:r>
            <w:r w:rsidRPr="001169CC">
              <w:rPr>
                <w:rFonts w:ascii="Calibri Light" w:eastAsia="Times New Roman" w:hAnsi="Calibri Light" w:cs="Calibri Light"/>
                <w:noProof/>
                <w:sz w:val="22"/>
                <w:szCs w:val="22"/>
                <w:lang w:val="en-GB"/>
              </w:rPr>
              <w:t>:</w:t>
            </w:r>
          </w:p>
          <w:p w14:paraId="7ED9542E"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Understanding and application of new findings for the needs of social-pedagogic practice.</w:t>
            </w:r>
          </w:p>
          <w:p w14:paraId="727F6D55"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Reflecting existing practice, evaluation of diverse social-pedagogic methods in practice, and development of modern methods and approaches of social-pedagogic-work.</w:t>
            </w:r>
          </w:p>
          <w:p w14:paraId="1D924334"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Reflection and critical evaluation of diverse (own and observed) pedagogic and social-pedagogic experiences.</w:t>
            </w:r>
          </w:p>
          <w:p w14:paraId="0F28D5F8" w14:textId="77777777" w:rsidR="00681634" w:rsidRPr="001169CC" w:rsidRDefault="00681634" w:rsidP="00681634">
            <w:pPr>
              <w:numPr>
                <w:ilvl w:val="0"/>
                <w:numId w:val="6"/>
              </w:numPr>
              <w:rPr>
                <w:rFonts w:ascii="Calibri Light" w:eastAsia="Times New Roman" w:hAnsi="Calibri Light" w:cs="Calibri Light"/>
                <w:noProof/>
                <w:sz w:val="22"/>
                <w:szCs w:val="22"/>
                <w:lang w:val="en-GB"/>
              </w:rPr>
            </w:pPr>
            <w:r w:rsidRPr="001169CC">
              <w:rPr>
                <w:rFonts w:ascii="Calibri Light" w:eastAsia="Times New Roman" w:hAnsi="Calibri Light" w:cs="Calibri Light"/>
                <w:noProof/>
                <w:sz w:val="22"/>
                <w:szCs w:val="22"/>
                <w:lang w:val="en-GB"/>
              </w:rPr>
              <w:t xml:space="preserve">Proactive and critical monitoring and reflicting of current developments in the educational institution.  </w:t>
            </w:r>
          </w:p>
          <w:p w14:paraId="2CA547CA" w14:textId="77777777" w:rsidR="00681634" w:rsidRPr="001169CC" w:rsidRDefault="00681634" w:rsidP="001B6AF0">
            <w:pPr>
              <w:rPr>
                <w:rFonts w:ascii="Calibri Light" w:eastAsia="Times New Roman" w:hAnsi="Calibri Light" w:cs="Calibri Light"/>
                <w:sz w:val="22"/>
                <w:szCs w:val="22"/>
                <w:lang w:val="en-GB"/>
              </w:rPr>
            </w:pPr>
          </w:p>
        </w:tc>
      </w:tr>
      <w:tr w:rsidR="00681634" w:rsidRPr="001169CC" w14:paraId="6EA83FA9" w14:textId="77777777" w:rsidTr="001B6AF0">
        <w:trPr>
          <w:trHeight w:hRule="exact" w:val="80"/>
        </w:trPr>
        <w:tc>
          <w:tcPr>
            <w:tcW w:w="4730" w:type="dxa"/>
            <w:gridSpan w:val="3"/>
            <w:tcBorders>
              <w:top w:val="nil"/>
              <w:left w:val="single" w:sz="4" w:space="0" w:color="auto"/>
              <w:bottom w:val="single" w:sz="4" w:space="0" w:color="auto"/>
              <w:right w:val="single" w:sz="4" w:space="0" w:color="auto"/>
            </w:tcBorders>
          </w:tcPr>
          <w:p w14:paraId="6787580E" w14:textId="77777777" w:rsidR="00681634" w:rsidRPr="001169CC" w:rsidRDefault="00681634" w:rsidP="001B6AF0">
            <w:pPr>
              <w:rPr>
                <w:rFonts w:ascii="Calibri Light" w:eastAsia="Times New Roman" w:hAnsi="Calibri Light" w:cs="Calibri Light"/>
                <w:sz w:val="22"/>
                <w:szCs w:val="22"/>
              </w:rPr>
            </w:pPr>
          </w:p>
        </w:tc>
        <w:tc>
          <w:tcPr>
            <w:tcW w:w="142" w:type="dxa"/>
            <w:tcBorders>
              <w:top w:val="nil"/>
              <w:left w:val="single" w:sz="4" w:space="0" w:color="auto"/>
              <w:bottom w:val="nil"/>
              <w:right w:val="single" w:sz="4" w:space="0" w:color="auto"/>
            </w:tcBorders>
          </w:tcPr>
          <w:p w14:paraId="4E4A0D64"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09F09C49" w14:textId="77777777" w:rsidR="00681634" w:rsidRPr="001169CC" w:rsidRDefault="00681634" w:rsidP="001B6AF0">
            <w:pPr>
              <w:rPr>
                <w:rFonts w:ascii="Calibri Light" w:eastAsia="Times New Roman" w:hAnsi="Calibri Light" w:cs="Calibri Light"/>
                <w:sz w:val="22"/>
                <w:szCs w:val="22"/>
              </w:rPr>
            </w:pPr>
          </w:p>
        </w:tc>
      </w:tr>
      <w:tr w:rsidR="00681634" w:rsidRPr="001169CC" w14:paraId="49952D16" w14:textId="77777777" w:rsidTr="001B6AF0">
        <w:tc>
          <w:tcPr>
            <w:tcW w:w="4730" w:type="dxa"/>
            <w:gridSpan w:val="3"/>
            <w:tcBorders>
              <w:top w:val="nil"/>
              <w:left w:val="nil"/>
              <w:bottom w:val="single" w:sz="4" w:space="0" w:color="auto"/>
              <w:right w:val="nil"/>
            </w:tcBorders>
          </w:tcPr>
          <w:p w14:paraId="479F1780" w14:textId="77777777" w:rsidR="00681634" w:rsidRPr="001169CC" w:rsidRDefault="00681634" w:rsidP="001B6AF0">
            <w:pPr>
              <w:rPr>
                <w:rFonts w:ascii="Calibri Light" w:eastAsia="Times New Roman" w:hAnsi="Calibri Light" w:cs="Calibri Light"/>
                <w:b/>
                <w:sz w:val="22"/>
                <w:szCs w:val="22"/>
              </w:rPr>
            </w:pPr>
          </w:p>
          <w:p w14:paraId="3D5572ED"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Metode poučevanja in učenja:</w:t>
            </w:r>
          </w:p>
        </w:tc>
        <w:tc>
          <w:tcPr>
            <w:tcW w:w="142" w:type="dxa"/>
          </w:tcPr>
          <w:p w14:paraId="1226B761" w14:textId="77777777" w:rsidR="00681634" w:rsidRPr="001169CC" w:rsidRDefault="00681634" w:rsidP="001B6AF0">
            <w:pPr>
              <w:rPr>
                <w:rFonts w:ascii="Calibri Light" w:eastAsia="Times New Roman" w:hAnsi="Calibri Light" w:cs="Calibri Light"/>
                <w:b/>
                <w:sz w:val="22"/>
                <w:szCs w:val="22"/>
              </w:rPr>
            </w:pPr>
          </w:p>
          <w:p w14:paraId="7255D070" w14:textId="77777777" w:rsidR="00681634" w:rsidRPr="001169CC" w:rsidRDefault="00681634" w:rsidP="001B6AF0">
            <w:pPr>
              <w:rPr>
                <w:rFonts w:ascii="Calibri Light" w:eastAsia="Times New Roman" w:hAnsi="Calibri Light" w:cs="Calibri Light"/>
                <w:b/>
                <w:sz w:val="22"/>
                <w:szCs w:val="22"/>
              </w:rPr>
            </w:pPr>
          </w:p>
        </w:tc>
        <w:tc>
          <w:tcPr>
            <w:tcW w:w="4823" w:type="dxa"/>
            <w:gridSpan w:val="2"/>
            <w:tcBorders>
              <w:top w:val="nil"/>
              <w:left w:val="nil"/>
              <w:bottom w:val="single" w:sz="4" w:space="0" w:color="auto"/>
              <w:right w:val="nil"/>
            </w:tcBorders>
          </w:tcPr>
          <w:p w14:paraId="612A4E79" w14:textId="77777777" w:rsidR="00681634" w:rsidRPr="001169CC" w:rsidRDefault="00681634" w:rsidP="001B6AF0">
            <w:pPr>
              <w:rPr>
                <w:rFonts w:ascii="Calibri Light" w:eastAsia="Times New Roman" w:hAnsi="Calibri Light" w:cs="Calibri Light"/>
                <w:b/>
                <w:sz w:val="22"/>
                <w:szCs w:val="22"/>
              </w:rPr>
            </w:pPr>
          </w:p>
          <w:p w14:paraId="2F11667A"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Learning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and</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teaching</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methods</w:t>
            </w:r>
            <w:proofErr w:type="spellEnd"/>
            <w:r w:rsidRPr="001169CC">
              <w:rPr>
                <w:rFonts w:ascii="Calibri Light" w:eastAsia="Times New Roman" w:hAnsi="Calibri Light" w:cs="Calibri Light"/>
                <w:b/>
                <w:sz w:val="22"/>
                <w:szCs w:val="22"/>
              </w:rPr>
              <w:t>:</w:t>
            </w:r>
          </w:p>
        </w:tc>
      </w:tr>
      <w:tr w:rsidR="00681634" w:rsidRPr="001169CC" w14:paraId="4A09DE72" w14:textId="77777777" w:rsidTr="001B6AF0">
        <w:trPr>
          <w:trHeight w:val="1445"/>
        </w:trPr>
        <w:tc>
          <w:tcPr>
            <w:tcW w:w="4730" w:type="dxa"/>
            <w:gridSpan w:val="3"/>
            <w:tcBorders>
              <w:top w:val="single" w:sz="4" w:space="0" w:color="auto"/>
              <w:left w:val="single" w:sz="4" w:space="0" w:color="auto"/>
              <w:bottom w:val="single" w:sz="4" w:space="0" w:color="auto"/>
              <w:right w:val="single" w:sz="4" w:space="0" w:color="auto"/>
            </w:tcBorders>
          </w:tcPr>
          <w:p w14:paraId="7AEF8BDE"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Predavanja z aktivno udeležbo študentov (razlaga, diskusija, vprašanja, primeri,  reševanje problemov,  ekskurzija).</w:t>
            </w:r>
          </w:p>
          <w:p w14:paraId="52D5AC8C"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Seminarske vaje, v vsebinski povezavi s pedagoško prakso (refleksija učnih   izkušenj s pedagoške prostovoljne prakse, vaj, projektno delo, timsko delo, metode kritičnega mišljenja, diskusija, sporočanje povratne informacije, socialne igre).</w:t>
            </w:r>
          </w:p>
          <w:p w14:paraId="6A495C16"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Eksperimentalne vaje, ki temeljijo na izkušenjskem, sodelovalnem in problemskem učenju (samostojno učenje, metoda progresivnega podvajanja, diskusija, razlaga, opazovanje, timsko delo, študija primera, metode kritičnega branja in pisanja, igra vlog, sodelovalno učenje, </w:t>
            </w:r>
            <w:proofErr w:type="spellStart"/>
            <w:r w:rsidRPr="001169CC">
              <w:rPr>
                <w:rFonts w:ascii="Calibri Light" w:eastAsia="Times New Roman" w:hAnsi="Calibri Light" w:cs="Calibri Light"/>
                <w:sz w:val="22"/>
                <w:szCs w:val="22"/>
              </w:rPr>
              <w:t>portfolijo</w:t>
            </w:r>
            <w:proofErr w:type="spellEnd"/>
            <w:r w:rsidRPr="001169CC">
              <w:rPr>
                <w:rFonts w:ascii="Calibri Light" w:eastAsia="Times New Roman" w:hAnsi="Calibri Light" w:cs="Calibri Light"/>
                <w:sz w:val="22"/>
                <w:szCs w:val="22"/>
              </w:rPr>
              <w:t>, evalvacija, samoocenjevanje).</w:t>
            </w:r>
          </w:p>
          <w:p w14:paraId="1B5EA10B"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Individualne in skupinske </w:t>
            </w:r>
            <w:proofErr w:type="spellStart"/>
            <w:r w:rsidRPr="001169CC">
              <w:rPr>
                <w:rFonts w:ascii="Calibri Light" w:eastAsia="Times New Roman" w:hAnsi="Calibri Light" w:cs="Calibri Light"/>
                <w:sz w:val="22"/>
                <w:szCs w:val="22"/>
              </w:rPr>
              <w:t>konsultacije</w:t>
            </w:r>
            <w:proofErr w:type="spellEnd"/>
            <w:r w:rsidRPr="001169CC">
              <w:rPr>
                <w:rFonts w:ascii="Calibri Light" w:eastAsia="Times New Roman" w:hAnsi="Calibri Light" w:cs="Calibri Light"/>
                <w:sz w:val="22"/>
                <w:szCs w:val="22"/>
              </w:rPr>
              <w:t xml:space="preserve"> (diskusija, razlaga).</w:t>
            </w:r>
          </w:p>
          <w:p w14:paraId="1854EFCD" w14:textId="77777777" w:rsidR="00681634" w:rsidRPr="001169CC" w:rsidRDefault="00681634" w:rsidP="00681634">
            <w:pPr>
              <w:numPr>
                <w:ilvl w:val="0"/>
                <w:numId w:val="1"/>
              </w:numPr>
              <w:snapToGrid w:val="0"/>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Oblikovanje </w:t>
            </w:r>
            <w:proofErr w:type="spellStart"/>
            <w:r w:rsidRPr="001169CC">
              <w:rPr>
                <w:rFonts w:ascii="Calibri Light" w:eastAsia="Times New Roman" w:hAnsi="Calibri Light" w:cs="Calibri Light"/>
                <w:sz w:val="22"/>
                <w:szCs w:val="22"/>
              </w:rPr>
              <w:t>portfolija</w:t>
            </w:r>
            <w:proofErr w:type="spellEnd"/>
            <w:r w:rsidRPr="001169CC">
              <w:rPr>
                <w:rFonts w:ascii="Calibri Light" w:eastAsia="Times New Roman" w:hAnsi="Calibri Light" w:cs="Calibri Light"/>
                <w:sz w:val="22"/>
                <w:szCs w:val="22"/>
              </w:rPr>
              <w:t xml:space="preserve"> in samostojen študij (samoopazovanje, samouravnavanje,   </w:t>
            </w:r>
            <w:r w:rsidRPr="001169CC">
              <w:rPr>
                <w:rFonts w:ascii="Calibri Light" w:eastAsia="Times New Roman" w:hAnsi="Calibri Light" w:cs="Calibri Light"/>
                <w:sz w:val="22"/>
                <w:szCs w:val="22"/>
              </w:rPr>
              <w:lastRenderedPageBreak/>
              <w:t xml:space="preserve">refleksija, samoocenjevanje, strategije </w:t>
            </w:r>
            <w:proofErr w:type="spellStart"/>
            <w:r w:rsidRPr="001169CC">
              <w:rPr>
                <w:rFonts w:ascii="Calibri Light" w:eastAsia="Times New Roman" w:hAnsi="Calibri Light" w:cs="Calibri Light"/>
                <w:sz w:val="22"/>
                <w:szCs w:val="22"/>
              </w:rPr>
              <w:t>samouravnavanega</w:t>
            </w:r>
            <w:proofErr w:type="spellEnd"/>
            <w:r w:rsidRPr="001169CC">
              <w:rPr>
                <w:rFonts w:ascii="Calibri Light" w:eastAsia="Times New Roman" w:hAnsi="Calibri Light" w:cs="Calibri Light"/>
                <w:sz w:val="22"/>
                <w:szCs w:val="22"/>
              </w:rPr>
              <w:t xml:space="preserve"> učenja).</w:t>
            </w:r>
          </w:p>
          <w:p w14:paraId="0D8045EC" w14:textId="77777777" w:rsidR="00681634" w:rsidRPr="001169CC" w:rsidRDefault="00681634" w:rsidP="00681634">
            <w:pPr>
              <w:numPr>
                <w:ilvl w:val="0"/>
                <w:numId w:val="1"/>
              </w:numPr>
              <w:snapToGrid w:val="0"/>
              <w:rPr>
                <w:rFonts w:ascii="Calibri Light" w:eastAsia="Times New Roman" w:hAnsi="Calibri Light" w:cs="Calibri Light"/>
                <w:b/>
                <w:bCs/>
                <w:sz w:val="22"/>
                <w:szCs w:val="22"/>
              </w:rPr>
            </w:pPr>
            <w:r w:rsidRPr="001169CC">
              <w:rPr>
                <w:rFonts w:ascii="Calibri Light" w:eastAsia="Times New Roman" w:hAnsi="Calibri Light" w:cs="Calibri Light"/>
                <w:sz w:val="22"/>
                <w:szCs w:val="22"/>
              </w:rPr>
              <w:t>Praktično pedagoško usposabljanje v različnih organizacijah (hospitacije, pedagoška praksa).</w:t>
            </w:r>
          </w:p>
        </w:tc>
        <w:tc>
          <w:tcPr>
            <w:tcW w:w="142" w:type="dxa"/>
            <w:tcBorders>
              <w:top w:val="nil"/>
              <w:left w:val="single" w:sz="4" w:space="0" w:color="auto"/>
              <w:bottom w:val="nil"/>
              <w:right w:val="single" w:sz="4" w:space="0" w:color="auto"/>
            </w:tcBorders>
          </w:tcPr>
          <w:p w14:paraId="0D0715ED" w14:textId="77777777" w:rsidR="00681634" w:rsidRPr="001169CC" w:rsidRDefault="00681634" w:rsidP="00681634">
            <w:pPr>
              <w:numPr>
                <w:ilvl w:val="0"/>
                <w:numId w:val="1"/>
              </w:numPr>
              <w:contextualSpacing/>
              <w:rPr>
                <w:rFonts w:ascii="Calibri Light" w:hAnsi="Calibri Light" w:cs="Calibri Light"/>
                <w:sz w:val="22"/>
                <w:szCs w:val="22"/>
                <w:lang w:eastAsia="en-US"/>
              </w:rPr>
            </w:pPr>
          </w:p>
        </w:tc>
        <w:tc>
          <w:tcPr>
            <w:tcW w:w="4823" w:type="dxa"/>
            <w:gridSpan w:val="2"/>
            <w:tcBorders>
              <w:top w:val="single" w:sz="4" w:space="0" w:color="auto"/>
              <w:left w:val="single" w:sz="4" w:space="0" w:color="auto"/>
              <w:bottom w:val="single" w:sz="4" w:space="0" w:color="auto"/>
              <w:right w:val="single" w:sz="4" w:space="0" w:color="auto"/>
            </w:tcBorders>
          </w:tcPr>
          <w:p w14:paraId="63E0D87F"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Lectures with active participation of students (explanation, discussion, questions, examples, problem solving, excursion).</w:t>
            </w:r>
          </w:p>
          <w:p w14:paraId="43DE7134"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Seminar tutorials linked to the contents of pedagogic practice (reflection of learning experiences in pedagogic voluntary practice, tutorials, project work, teamwork, methods of critical thinking, discussion, providing feedback, social games).</w:t>
            </w:r>
          </w:p>
          <w:p w14:paraId="47A9B567"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Experimental tutorials based on experiential, cooperative, and problem-solving learning (independent learning, the method of progressive doubling, discussion, explanation, monitoring, teamwork, case study, methods of critical reading and writing, role playing, cooperative learning, portfolio, evaluation, self-assessment).</w:t>
            </w:r>
          </w:p>
          <w:p w14:paraId="54A0FE44"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Individual and group consultation (discussion, explanation).</w:t>
            </w:r>
          </w:p>
          <w:p w14:paraId="3F476C57" w14:textId="77777777" w:rsidR="00681634" w:rsidRPr="001169CC" w:rsidRDefault="00681634" w:rsidP="00681634">
            <w:pPr>
              <w:numPr>
                <w:ilvl w:val="0"/>
                <w:numId w:val="1"/>
              </w:numPr>
              <w:snapToGrid w:val="0"/>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Designing the portfolio and individual study (self-observation, self-regulation, reflection, </w:t>
            </w:r>
            <w:r w:rsidRPr="001169CC">
              <w:rPr>
                <w:rFonts w:ascii="Calibri Light" w:eastAsia="Times New Roman" w:hAnsi="Calibri Light" w:cs="Calibri Light"/>
                <w:sz w:val="22"/>
                <w:szCs w:val="22"/>
                <w:lang w:val="en-GB"/>
              </w:rPr>
              <w:lastRenderedPageBreak/>
              <w:t>self-assessment, strategies of self-regulated learning).</w:t>
            </w:r>
          </w:p>
          <w:p w14:paraId="32142630" w14:textId="77777777" w:rsidR="00681634" w:rsidRPr="001169CC" w:rsidRDefault="00681634" w:rsidP="001B6AF0">
            <w:pPr>
              <w:ind w:left="720"/>
              <w:contextualSpacing/>
              <w:rPr>
                <w:rFonts w:ascii="Calibri Light" w:hAnsi="Calibri Light" w:cs="Calibri Light"/>
                <w:sz w:val="22"/>
                <w:szCs w:val="22"/>
                <w:lang w:eastAsia="en-US"/>
              </w:rPr>
            </w:pPr>
            <w:r w:rsidRPr="001169CC">
              <w:rPr>
                <w:rFonts w:ascii="Calibri Light" w:hAnsi="Calibri Light" w:cs="Calibri Light"/>
                <w:sz w:val="22"/>
                <w:szCs w:val="22"/>
                <w:lang w:val="en-GB" w:eastAsia="en-US"/>
              </w:rPr>
              <w:t>Practical pedagogic training in diverse organisations (classroom observation, pedagogic practice).</w:t>
            </w:r>
          </w:p>
        </w:tc>
      </w:tr>
      <w:tr w:rsidR="00681634" w:rsidRPr="001169CC" w14:paraId="451383DD" w14:textId="77777777" w:rsidTr="001B6AF0">
        <w:tc>
          <w:tcPr>
            <w:tcW w:w="4023" w:type="dxa"/>
            <w:tcBorders>
              <w:top w:val="nil"/>
              <w:left w:val="nil"/>
              <w:bottom w:val="single" w:sz="4" w:space="0" w:color="auto"/>
              <w:right w:val="nil"/>
            </w:tcBorders>
          </w:tcPr>
          <w:p w14:paraId="77A7A18A" w14:textId="77777777" w:rsidR="00681634" w:rsidRPr="001169CC" w:rsidRDefault="00681634" w:rsidP="001B6AF0">
            <w:pPr>
              <w:rPr>
                <w:rFonts w:ascii="Calibri Light" w:eastAsia="Times New Roman" w:hAnsi="Calibri Light" w:cs="Calibri Light"/>
                <w:b/>
                <w:sz w:val="22"/>
                <w:szCs w:val="22"/>
              </w:rPr>
            </w:pPr>
          </w:p>
          <w:p w14:paraId="74ED1B13"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Načini ocenjevanja:</w:t>
            </w:r>
          </w:p>
        </w:tc>
        <w:tc>
          <w:tcPr>
            <w:tcW w:w="1560" w:type="dxa"/>
            <w:gridSpan w:val="4"/>
            <w:tcBorders>
              <w:top w:val="nil"/>
              <w:left w:val="nil"/>
              <w:bottom w:val="single" w:sz="4" w:space="0" w:color="auto"/>
              <w:right w:val="nil"/>
            </w:tcBorders>
          </w:tcPr>
          <w:p w14:paraId="47349021"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Delež (v %) /</w:t>
            </w:r>
          </w:p>
          <w:p w14:paraId="468A0EF1"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sz w:val="22"/>
                <w:szCs w:val="22"/>
              </w:rPr>
              <w:t>Weight</w:t>
            </w:r>
            <w:proofErr w:type="spellEnd"/>
            <w:r w:rsidRPr="001169CC">
              <w:rPr>
                <w:rFonts w:ascii="Calibri Light" w:eastAsia="Times New Roman" w:hAnsi="Calibri Light" w:cs="Calibri Light"/>
                <w:sz w:val="22"/>
                <w:szCs w:val="22"/>
              </w:rPr>
              <w:t xml:space="preserve"> (in %)</w:t>
            </w:r>
          </w:p>
        </w:tc>
        <w:tc>
          <w:tcPr>
            <w:tcW w:w="4112" w:type="dxa"/>
            <w:tcBorders>
              <w:top w:val="nil"/>
              <w:left w:val="nil"/>
              <w:bottom w:val="single" w:sz="4" w:space="0" w:color="auto"/>
              <w:right w:val="nil"/>
            </w:tcBorders>
          </w:tcPr>
          <w:p w14:paraId="396BFBEF" w14:textId="77777777" w:rsidR="00681634" w:rsidRPr="001169CC" w:rsidRDefault="00681634" w:rsidP="001B6AF0">
            <w:pPr>
              <w:rPr>
                <w:rFonts w:ascii="Calibri Light" w:eastAsia="Times New Roman" w:hAnsi="Calibri Light" w:cs="Calibri Light"/>
                <w:b/>
                <w:sz w:val="22"/>
                <w:szCs w:val="22"/>
              </w:rPr>
            </w:pPr>
          </w:p>
          <w:p w14:paraId="7EACC521" w14:textId="77777777" w:rsidR="00681634" w:rsidRPr="001169CC" w:rsidRDefault="00681634" w:rsidP="001B6AF0">
            <w:pPr>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Assessment</w:t>
            </w:r>
            <w:proofErr w:type="spellEnd"/>
            <w:r w:rsidRPr="001169CC">
              <w:rPr>
                <w:rFonts w:ascii="Calibri Light" w:eastAsia="Times New Roman" w:hAnsi="Calibri Light" w:cs="Calibri Light"/>
                <w:b/>
                <w:sz w:val="22"/>
                <w:szCs w:val="22"/>
              </w:rPr>
              <w:t>:</w:t>
            </w:r>
          </w:p>
        </w:tc>
      </w:tr>
      <w:tr w:rsidR="00681634" w:rsidRPr="001169CC" w14:paraId="0411BDFE" w14:textId="77777777" w:rsidTr="001B6AF0">
        <w:trPr>
          <w:trHeight w:val="767"/>
        </w:trPr>
        <w:tc>
          <w:tcPr>
            <w:tcW w:w="4023" w:type="dxa"/>
            <w:tcBorders>
              <w:top w:val="single" w:sz="4" w:space="0" w:color="auto"/>
              <w:left w:val="single" w:sz="4" w:space="0" w:color="auto"/>
              <w:bottom w:val="single" w:sz="4" w:space="0" w:color="auto"/>
              <w:right w:val="single" w:sz="4" w:space="0" w:color="auto"/>
            </w:tcBorders>
          </w:tcPr>
          <w:p w14:paraId="18B69F50"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Način (pisni izpit, ustno izpraševanje, naloge, projekt):</w:t>
            </w:r>
          </w:p>
          <w:p w14:paraId="310A745D"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Projektno delo,</w:t>
            </w:r>
          </w:p>
          <w:p w14:paraId="791EE561"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pisni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152B306" w14:textId="77777777" w:rsidR="00681634" w:rsidRPr="001169CC" w:rsidRDefault="00681634" w:rsidP="001B6AF0">
            <w:pPr>
              <w:rPr>
                <w:rFonts w:ascii="Calibri Light" w:eastAsia="Times New Roman" w:hAnsi="Calibri Light" w:cs="Calibri Light"/>
                <w:sz w:val="22"/>
                <w:szCs w:val="22"/>
              </w:rPr>
            </w:pPr>
          </w:p>
          <w:p w14:paraId="4CAABF87"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40%</w:t>
            </w:r>
          </w:p>
          <w:p w14:paraId="4D82696C" w14:textId="77777777" w:rsidR="00681634" w:rsidRPr="001169CC" w:rsidRDefault="00681634" w:rsidP="001B6AF0">
            <w:pPr>
              <w:rPr>
                <w:rFonts w:ascii="Calibri Light" w:eastAsia="Times New Roman" w:hAnsi="Calibri Light" w:cs="Calibri Light"/>
                <w:sz w:val="22"/>
                <w:szCs w:val="22"/>
              </w:rPr>
            </w:pPr>
            <w:r w:rsidRPr="001169CC">
              <w:rPr>
                <w:rFonts w:ascii="Calibri Light" w:eastAsia="Times New Roman" w:hAnsi="Calibri Light" w:cs="Calibri Light"/>
                <w:sz w:val="22"/>
                <w:szCs w:val="22"/>
              </w:rPr>
              <w:t>60%</w:t>
            </w:r>
          </w:p>
        </w:tc>
        <w:tc>
          <w:tcPr>
            <w:tcW w:w="4112" w:type="dxa"/>
            <w:tcBorders>
              <w:top w:val="single" w:sz="4" w:space="0" w:color="auto"/>
              <w:left w:val="single" w:sz="4" w:space="0" w:color="auto"/>
              <w:bottom w:val="single" w:sz="4" w:space="0" w:color="auto"/>
              <w:right w:val="single" w:sz="4" w:space="0" w:color="auto"/>
            </w:tcBorders>
          </w:tcPr>
          <w:p w14:paraId="1F1323BC" w14:textId="77777777" w:rsidR="00681634" w:rsidRPr="001169CC" w:rsidRDefault="00681634" w:rsidP="001B6AF0">
            <w:pPr>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Type</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examination</w:t>
            </w:r>
            <w:proofErr w:type="spellEnd"/>
            <w:r w:rsidRPr="001169CC">
              <w:rPr>
                <w:rFonts w:ascii="Calibri Light" w:eastAsia="Times New Roman" w:hAnsi="Calibri Light" w:cs="Calibri Light"/>
                <w:sz w:val="22"/>
                <w:szCs w:val="22"/>
              </w:rPr>
              <w:t xml:space="preserve">, oral, </w:t>
            </w:r>
            <w:proofErr w:type="spellStart"/>
            <w:r w:rsidRPr="001169CC">
              <w:rPr>
                <w:rFonts w:ascii="Calibri Light" w:eastAsia="Times New Roman" w:hAnsi="Calibri Light" w:cs="Calibri Light"/>
                <w:sz w:val="22"/>
                <w:szCs w:val="22"/>
              </w:rPr>
              <w:t>coursework</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project</w:t>
            </w:r>
            <w:proofErr w:type="spellEnd"/>
            <w:r w:rsidRPr="001169CC">
              <w:rPr>
                <w:rFonts w:ascii="Calibri Light" w:eastAsia="Times New Roman" w:hAnsi="Calibri Light" w:cs="Calibri Light"/>
                <w:sz w:val="22"/>
                <w:szCs w:val="22"/>
              </w:rPr>
              <w:t>):</w:t>
            </w:r>
          </w:p>
          <w:p w14:paraId="3C4EB26C"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Project work</w:t>
            </w:r>
          </w:p>
          <w:p w14:paraId="321FABE2" w14:textId="77777777" w:rsidR="00681634" w:rsidRPr="001169CC" w:rsidRDefault="00681634" w:rsidP="00681634">
            <w:pPr>
              <w:numPr>
                <w:ilvl w:val="0"/>
                <w:numId w:val="2"/>
              </w:numPr>
              <w:contextualSpacing/>
              <w:rPr>
                <w:rFonts w:ascii="Calibri Light" w:hAnsi="Calibri Light" w:cs="Calibri Light"/>
                <w:noProof/>
                <w:sz w:val="22"/>
                <w:szCs w:val="22"/>
                <w:lang w:eastAsia="en-US"/>
              </w:rPr>
            </w:pPr>
            <w:r w:rsidRPr="001169CC">
              <w:rPr>
                <w:rFonts w:ascii="Calibri Light" w:hAnsi="Calibri Light" w:cs="Calibri Light"/>
                <w:noProof/>
                <w:sz w:val="22"/>
                <w:szCs w:val="22"/>
                <w:lang w:eastAsia="en-US"/>
              </w:rPr>
              <w:t>Writt</w:t>
            </w:r>
            <w:proofErr w:type="spellStart"/>
            <w:r w:rsidRPr="001169CC">
              <w:rPr>
                <w:rFonts w:ascii="Calibri Light" w:hAnsi="Calibri Light" w:cs="Calibri Light"/>
                <w:sz w:val="22"/>
                <w:szCs w:val="22"/>
                <w:lang w:val="en-GB" w:eastAsia="en-US"/>
              </w:rPr>
              <w:t>en</w:t>
            </w:r>
            <w:proofErr w:type="spellEnd"/>
            <w:r w:rsidRPr="001169CC">
              <w:rPr>
                <w:rFonts w:ascii="Calibri Light" w:hAnsi="Calibri Light" w:cs="Calibri Light"/>
                <w:sz w:val="22"/>
                <w:szCs w:val="22"/>
                <w:lang w:val="en-GB" w:eastAsia="en-US"/>
              </w:rPr>
              <w:t xml:space="preserve"> exam</w:t>
            </w:r>
          </w:p>
        </w:tc>
      </w:tr>
      <w:tr w:rsidR="00681634" w:rsidRPr="001169CC" w14:paraId="04D162CA" w14:textId="77777777" w:rsidTr="001B6AF0">
        <w:tc>
          <w:tcPr>
            <w:tcW w:w="9695" w:type="dxa"/>
            <w:gridSpan w:val="6"/>
            <w:tcBorders>
              <w:top w:val="single" w:sz="4" w:space="0" w:color="auto"/>
              <w:left w:val="nil"/>
              <w:bottom w:val="single" w:sz="4" w:space="0" w:color="auto"/>
              <w:right w:val="nil"/>
            </w:tcBorders>
          </w:tcPr>
          <w:p w14:paraId="37B2784A" w14:textId="77777777" w:rsidR="00681634" w:rsidRPr="001169CC" w:rsidRDefault="00681634" w:rsidP="001B6AF0">
            <w:pPr>
              <w:rPr>
                <w:rFonts w:ascii="Calibri Light" w:eastAsia="Times New Roman" w:hAnsi="Calibri Light" w:cs="Calibri Light"/>
                <w:b/>
                <w:sz w:val="22"/>
                <w:szCs w:val="22"/>
              </w:rPr>
            </w:pPr>
          </w:p>
          <w:p w14:paraId="54BD7F81" w14:textId="77777777" w:rsidR="00681634" w:rsidRPr="001169CC" w:rsidRDefault="00681634" w:rsidP="001B6AF0">
            <w:pPr>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Reference nosilca / </w:t>
            </w:r>
            <w:proofErr w:type="spellStart"/>
            <w:r w:rsidRPr="001169CC">
              <w:rPr>
                <w:rFonts w:ascii="Calibri Light" w:eastAsia="Times New Roman" w:hAnsi="Calibri Light" w:cs="Calibri Light"/>
                <w:b/>
                <w:sz w:val="22"/>
                <w:szCs w:val="22"/>
              </w:rPr>
              <w:t>Lecturer's</w:t>
            </w:r>
            <w:proofErr w:type="spellEnd"/>
            <w:r w:rsidRPr="001169CC">
              <w:rPr>
                <w:rFonts w:ascii="Calibri Light" w:eastAsia="Times New Roman" w:hAnsi="Calibri Light" w:cs="Calibri Light"/>
                <w:b/>
                <w:sz w:val="22"/>
                <w:szCs w:val="22"/>
              </w:rPr>
              <w:t xml:space="preserve"> </w:t>
            </w:r>
            <w:proofErr w:type="spellStart"/>
            <w:r w:rsidRPr="001169CC">
              <w:rPr>
                <w:rFonts w:ascii="Calibri Light" w:eastAsia="Times New Roman" w:hAnsi="Calibri Light" w:cs="Calibri Light"/>
                <w:b/>
                <w:sz w:val="22"/>
                <w:szCs w:val="22"/>
              </w:rPr>
              <w:t>references</w:t>
            </w:r>
            <w:proofErr w:type="spellEnd"/>
            <w:r w:rsidRPr="001169CC">
              <w:rPr>
                <w:rFonts w:ascii="Calibri Light" w:eastAsia="Times New Roman" w:hAnsi="Calibri Light" w:cs="Calibri Light"/>
                <w:b/>
                <w:sz w:val="22"/>
                <w:szCs w:val="22"/>
              </w:rPr>
              <w:t xml:space="preserve">: </w:t>
            </w:r>
          </w:p>
        </w:tc>
      </w:tr>
      <w:tr w:rsidR="00681634" w:rsidRPr="001169CC" w14:paraId="3AF1B63E" w14:textId="77777777" w:rsidTr="001B6AF0">
        <w:tc>
          <w:tcPr>
            <w:tcW w:w="9695" w:type="dxa"/>
            <w:gridSpan w:val="6"/>
            <w:tcBorders>
              <w:top w:val="single" w:sz="4" w:space="0" w:color="auto"/>
              <w:left w:val="single" w:sz="4" w:space="0" w:color="auto"/>
              <w:bottom w:val="single" w:sz="4" w:space="0" w:color="auto"/>
              <w:right w:val="single" w:sz="4" w:space="0" w:color="auto"/>
            </w:tcBorders>
          </w:tcPr>
          <w:p w14:paraId="6B82BC7E"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KRAJNČAN, Mitja, BAJŽELJ, Boštjan. </w:t>
            </w:r>
            <w:proofErr w:type="spellStart"/>
            <w:r w:rsidRPr="001169CC">
              <w:rPr>
                <w:rFonts w:ascii="Calibri Light" w:eastAsia="Times New Roman" w:hAnsi="Calibri Light" w:cs="Calibri Light"/>
                <w:sz w:val="22"/>
                <w:szCs w:val="22"/>
              </w:rPr>
              <w:t>Analysis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of</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relationship</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elements</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pedagogy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i/>
                <w:iCs/>
                <w:sz w:val="22"/>
                <w:szCs w:val="22"/>
              </w:rPr>
              <w:t>The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new</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educational</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review</w:t>
            </w:r>
            <w:proofErr w:type="spellEnd"/>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17, št. 1, str. 135-154. [COBISS.SI-ID </w:t>
            </w:r>
            <w:hyperlink r:id="rId5" w:tgtFrame="_blank" w:history="1">
              <w:r w:rsidRPr="001169CC">
                <w:rPr>
                  <w:rFonts w:ascii="Calibri Light" w:eastAsia="Times New Roman" w:hAnsi="Calibri Light" w:cs="Calibri Light"/>
                  <w:color w:val="800000"/>
                  <w:sz w:val="22"/>
                  <w:szCs w:val="22"/>
                  <w:u w:val="single"/>
                </w:rPr>
                <w:t>7838537</w:t>
              </w:r>
            </w:hyperlink>
            <w:r w:rsidRPr="001169CC">
              <w:rPr>
                <w:rFonts w:ascii="Calibri Light" w:eastAsia="Times New Roman" w:hAnsi="Calibri Light" w:cs="Calibri Light"/>
                <w:sz w:val="22"/>
                <w:szCs w:val="22"/>
              </w:rPr>
              <w:t xml:space="preserve">] </w:t>
            </w:r>
          </w:p>
          <w:p w14:paraId="11861A7D"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DEVJAK, Tatjana, KRAJNČAN, Mitja. Vzgoja v javni šoli kot proces graditve človekove osebnosti in njegove socialne rasti. </w:t>
            </w:r>
            <w:proofErr w:type="spellStart"/>
            <w:r w:rsidRPr="001169CC">
              <w:rPr>
                <w:rFonts w:ascii="Calibri Light" w:eastAsia="Times New Roman" w:hAnsi="Calibri Light" w:cs="Calibri Light"/>
                <w:i/>
                <w:iCs/>
                <w:sz w:val="22"/>
                <w:szCs w:val="22"/>
              </w:rPr>
              <w:t>Pedagoš</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obz</w:t>
            </w:r>
            <w:proofErr w:type="spellEnd"/>
            <w:r w:rsidRPr="001169CC">
              <w:rPr>
                <w:rFonts w:ascii="Calibri Light" w:eastAsia="Times New Roman" w:hAnsi="Calibri Light" w:cs="Calibri Light"/>
                <w:i/>
                <w:iCs/>
                <w:sz w:val="22"/>
                <w:szCs w:val="22"/>
              </w:rPr>
              <w:t>.</w:t>
            </w:r>
            <w:r w:rsidRPr="001169CC">
              <w:rPr>
                <w:rFonts w:ascii="Calibri Light" w:eastAsia="Times New Roman" w:hAnsi="Calibri Light" w:cs="Calibri Light"/>
                <w:sz w:val="22"/>
                <w:szCs w:val="22"/>
              </w:rPr>
              <w:t xml:space="preserve">, 2009, </w:t>
            </w:r>
            <w:proofErr w:type="spellStart"/>
            <w:r w:rsidRPr="001169CC">
              <w:rPr>
                <w:rFonts w:ascii="Calibri Light" w:eastAsia="Times New Roman" w:hAnsi="Calibri Light" w:cs="Calibri Light"/>
                <w:sz w:val="22"/>
                <w:szCs w:val="22"/>
              </w:rPr>
              <w:t>letn</w:t>
            </w:r>
            <w:proofErr w:type="spellEnd"/>
            <w:r w:rsidRPr="001169CC">
              <w:rPr>
                <w:rFonts w:ascii="Calibri Light" w:eastAsia="Times New Roman" w:hAnsi="Calibri Light" w:cs="Calibri Light"/>
                <w:sz w:val="22"/>
                <w:szCs w:val="22"/>
              </w:rPr>
              <w:t xml:space="preserve">. 24, št. 2, str. 44-59. [COBISS.SI-ID </w:t>
            </w:r>
            <w:hyperlink r:id="rId6" w:tgtFrame="_blank" w:history="1">
              <w:r w:rsidRPr="001169CC">
                <w:rPr>
                  <w:rFonts w:ascii="Calibri Light" w:eastAsia="Times New Roman" w:hAnsi="Calibri Light" w:cs="Calibri Light"/>
                  <w:color w:val="800000"/>
                  <w:sz w:val="22"/>
                  <w:szCs w:val="22"/>
                  <w:u w:val="single"/>
                </w:rPr>
                <w:t>8019273</w:t>
              </w:r>
            </w:hyperlink>
            <w:r w:rsidRPr="001169CC">
              <w:rPr>
                <w:rFonts w:ascii="Calibri Light" w:eastAsia="Times New Roman" w:hAnsi="Calibri Light" w:cs="Calibri Light"/>
                <w:sz w:val="22"/>
                <w:szCs w:val="22"/>
              </w:rPr>
              <w:t xml:space="preserve">] </w:t>
            </w:r>
          </w:p>
          <w:p w14:paraId="60B2E72E"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w:t>
            </w:r>
            <w:r w:rsidRPr="001169CC">
              <w:rPr>
                <w:rFonts w:ascii="Calibri Light" w:eastAsia="Times New Roman" w:hAnsi="Calibri Light" w:cs="Calibri Light"/>
                <w:i/>
                <w:iCs/>
                <w:sz w:val="22"/>
                <w:szCs w:val="22"/>
              </w:rPr>
              <w:t>. Osnove doživljajske pedagogike</w:t>
            </w:r>
            <w:r w:rsidRPr="001169CC">
              <w:rPr>
                <w:rFonts w:ascii="Calibri Light" w:eastAsia="Times New Roman" w:hAnsi="Calibri Light" w:cs="Calibri Light"/>
                <w:sz w:val="22"/>
                <w:szCs w:val="22"/>
              </w:rPr>
              <w:t xml:space="preserve">. Ljubljana: Pedagoška fakulteta, 2007. 182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978-961-253-007-5. [COBISS.SI-ID </w:t>
            </w:r>
            <w:hyperlink r:id="rId7" w:tgtFrame="_blank" w:history="1">
              <w:r w:rsidRPr="001169CC">
                <w:rPr>
                  <w:rFonts w:ascii="Calibri Light" w:eastAsia="Times New Roman" w:hAnsi="Calibri Light" w:cs="Calibri Light"/>
                  <w:color w:val="800000"/>
                  <w:sz w:val="22"/>
                  <w:szCs w:val="22"/>
                  <w:u w:val="single"/>
                </w:rPr>
                <w:t>236623104</w:t>
              </w:r>
            </w:hyperlink>
            <w:r w:rsidRPr="001169CC">
              <w:rPr>
                <w:rFonts w:ascii="Calibri Light" w:eastAsia="Times New Roman" w:hAnsi="Calibri Light" w:cs="Calibri Light"/>
                <w:sz w:val="22"/>
                <w:szCs w:val="22"/>
              </w:rPr>
              <w:t xml:space="preserve">] </w:t>
            </w:r>
          </w:p>
          <w:p w14:paraId="4A5BAB46" w14:textId="77777777" w:rsidR="0046294B" w:rsidRPr="001169CC"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w:t>
            </w:r>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Phantasievolle</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Erziehung</w:t>
            </w:r>
            <w:proofErr w:type="spellEnd"/>
            <w:r w:rsidRPr="001169CC">
              <w:rPr>
                <w:rFonts w:ascii="Calibri Light" w:eastAsia="Times New Roman" w:hAnsi="Calibri Light" w:cs="Calibri Light"/>
                <w:i/>
                <w:iCs/>
                <w:sz w:val="22"/>
                <w:szCs w:val="22"/>
              </w:rPr>
              <w:t xml:space="preserve"> : </w:t>
            </w:r>
            <w:proofErr w:type="spellStart"/>
            <w:r w:rsidRPr="001169CC">
              <w:rPr>
                <w:rFonts w:ascii="Calibri Light" w:eastAsia="Times New Roman" w:hAnsi="Calibri Light" w:cs="Calibri Light"/>
                <w:i/>
                <w:iCs/>
                <w:sz w:val="22"/>
                <w:szCs w:val="22"/>
              </w:rPr>
              <w:t>Methoden</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erlebnis</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und</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handlungsorientierter</w:t>
            </w:r>
            <w:proofErr w:type="spellEnd"/>
            <w:r w:rsidRPr="001169CC">
              <w:rPr>
                <w:rFonts w:ascii="Calibri Light" w:eastAsia="Times New Roman" w:hAnsi="Calibri Light" w:cs="Calibri Light"/>
                <w:i/>
                <w:iCs/>
                <w:sz w:val="22"/>
                <w:szCs w:val="22"/>
              </w:rPr>
              <w:t xml:space="preserve"> </w:t>
            </w:r>
            <w:proofErr w:type="spellStart"/>
            <w:r w:rsidRPr="001169CC">
              <w:rPr>
                <w:rFonts w:ascii="Calibri Light" w:eastAsia="Times New Roman" w:hAnsi="Calibri Light" w:cs="Calibri Light"/>
                <w:i/>
                <w:iCs/>
                <w:sz w:val="22"/>
                <w:szCs w:val="22"/>
              </w:rPr>
              <w:t>Pädagogik</w:t>
            </w:r>
            <w:proofErr w:type="spellEnd"/>
            <w:r w:rsidRPr="001169CC">
              <w:rPr>
                <w:rFonts w:ascii="Calibri Light" w:eastAsia="Times New Roman" w:hAnsi="Calibri Light" w:cs="Calibri Light"/>
                <w:sz w:val="22"/>
                <w:szCs w:val="22"/>
              </w:rPr>
              <w:t>, (</w:t>
            </w:r>
            <w:proofErr w:type="spellStart"/>
            <w:r w:rsidRPr="001169CC">
              <w:rPr>
                <w:rFonts w:ascii="Calibri Light" w:eastAsia="Times New Roman" w:hAnsi="Calibri Light" w:cs="Calibri Light"/>
                <w:sz w:val="22"/>
                <w:szCs w:val="22"/>
              </w:rPr>
              <w:t>Schriften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zur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Bildungs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und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Freizeitwissenschaft</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Bd</w:t>
            </w:r>
            <w:proofErr w:type="spellEnd"/>
            <w:r w:rsidRPr="001169CC">
              <w:rPr>
                <w:rFonts w:ascii="Calibri Light" w:eastAsia="Times New Roman" w:hAnsi="Calibri Light" w:cs="Calibri Light"/>
                <w:sz w:val="22"/>
                <w:szCs w:val="22"/>
              </w:rPr>
              <w:t xml:space="preserve">. 3). Aachen: </w:t>
            </w:r>
            <w:proofErr w:type="spellStart"/>
            <w:r w:rsidRPr="001169CC">
              <w:rPr>
                <w:rFonts w:ascii="Calibri Light" w:eastAsia="Times New Roman" w:hAnsi="Calibri Light" w:cs="Calibri Light"/>
                <w:sz w:val="22"/>
                <w:szCs w:val="22"/>
              </w:rPr>
              <w:t>Shaker</w:t>
            </w:r>
            <w:proofErr w:type="spellEnd"/>
            <w:r w:rsidRPr="001169CC">
              <w:rPr>
                <w:rFonts w:ascii="Calibri Light" w:eastAsia="Times New Roman" w:hAnsi="Calibri Light" w:cs="Calibri Light"/>
                <w:sz w:val="22"/>
                <w:szCs w:val="22"/>
              </w:rPr>
              <w:t xml:space="preserve">, 2008. 123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ISBN 978-3-8322-7645-4. [COBISS.SI-ID </w:t>
            </w:r>
            <w:hyperlink r:id="rId8" w:tgtFrame="_blank" w:history="1">
              <w:r w:rsidRPr="001169CC">
                <w:rPr>
                  <w:rFonts w:ascii="Calibri Light" w:eastAsia="Times New Roman" w:hAnsi="Calibri Light" w:cs="Calibri Light"/>
                  <w:color w:val="800000"/>
                  <w:sz w:val="22"/>
                  <w:szCs w:val="22"/>
                  <w:u w:val="single"/>
                </w:rPr>
                <w:t>7701833</w:t>
              </w:r>
            </w:hyperlink>
            <w:r w:rsidRPr="001169CC">
              <w:rPr>
                <w:rFonts w:ascii="Calibri Light" w:eastAsia="Times New Roman" w:hAnsi="Calibri Light" w:cs="Calibri Light"/>
                <w:sz w:val="22"/>
                <w:szCs w:val="22"/>
              </w:rPr>
              <w:t xml:space="preserve">] </w:t>
            </w:r>
          </w:p>
          <w:p w14:paraId="0D7FE805" w14:textId="3698C694" w:rsidR="00681634" w:rsidRDefault="0046294B" w:rsidP="0046294B">
            <w:pPr>
              <w:numPr>
                <w:ilvl w:val="0"/>
                <w:numId w:val="3"/>
              </w:numPr>
              <w:rPr>
                <w:rFonts w:ascii="Calibri Light" w:eastAsia="Times New Roman" w:hAnsi="Calibri Light" w:cs="Calibri Light"/>
                <w:sz w:val="22"/>
                <w:szCs w:val="22"/>
              </w:rPr>
            </w:pPr>
            <w:r w:rsidRPr="001169CC">
              <w:rPr>
                <w:rFonts w:ascii="Calibri Light" w:eastAsia="Times New Roman" w:hAnsi="Calibri Light" w:cs="Calibri Light"/>
                <w:sz w:val="22"/>
                <w:szCs w:val="22"/>
              </w:rPr>
              <w:t>KRAJNČAN, Mitja, MIKLAVŽIN, Primož</w:t>
            </w:r>
            <w:r w:rsidRPr="001169CC">
              <w:rPr>
                <w:rFonts w:ascii="Calibri Light" w:eastAsia="Times New Roman" w:hAnsi="Calibri Light" w:cs="Calibri Light"/>
                <w:i/>
                <w:iCs/>
                <w:sz w:val="22"/>
                <w:szCs w:val="22"/>
              </w:rPr>
              <w:t>. Zdravje mladostnikov s čustvenimi in vedenjskimi težavami</w:t>
            </w:r>
            <w:r w:rsidRPr="001169CC">
              <w:rPr>
                <w:rFonts w:ascii="Calibri Light" w:eastAsia="Times New Roman" w:hAnsi="Calibri Light" w:cs="Calibri Light"/>
                <w:sz w:val="22"/>
                <w:szCs w:val="22"/>
              </w:rPr>
              <w:t xml:space="preserve">. Ljubljana: Ministrstvo za zdravje, 2010. 140 str., </w:t>
            </w:r>
            <w:proofErr w:type="spellStart"/>
            <w:r w:rsidRPr="001169CC">
              <w:rPr>
                <w:rFonts w:ascii="Calibri Light" w:eastAsia="Times New Roman" w:hAnsi="Calibri Light" w:cs="Calibri Light"/>
                <w:sz w:val="22"/>
                <w:szCs w:val="22"/>
              </w:rPr>
              <w:t>ilustr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gref</w:t>
            </w:r>
            <w:proofErr w:type="spellEnd"/>
            <w:r w:rsidRPr="001169CC">
              <w:rPr>
                <w:rFonts w:ascii="Calibri Light" w:eastAsia="Times New Roman" w:hAnsi="Calibri Light" w:cs="Calibri Light"/>
                <w:sz w:val="22"/>
                <w:szCs w:val="22"/>
              </w:rPr>
              <w:t xml:space="preserve">. prikazi, tabele. ISBN 978-961-6523-50-9. [COBISS.SI-ID </w:t>
            </w:r>
            <w:hyperlink r:id="rId9" w:tgtFrame="_blank" w:history="1">
              <w:r w:rsidRPr="001169CC">
                <w:rPr>
                  <w:rFonts w:ascii="Calibri Light" w:eastAsia="Times New Roman" w:hAnsi="Calibri Light" w:cs="Calibri Light"/>
                  <w:color w:val="800000"/>
                  <w:sz w:val="22"/>
                  <w:szCs w:val="22"/>
                  <w:u w:val="single"/>
                </w:rPr>
                <w:t>254262528</w:t>
              </w:r>
            </w:hyperlink>
            <w:r w:rsidRPr="001169CC">
              <w:rPr>
                <w:rFonts w:ascii="Calibri Light" w:eastAsia="Times New Roman" w:hAnsi="Calibri Light" w:cs="Calibri Light"/>
                <w:sz w:val="22"/>
                <w:szCs w:val="22"/>
              </w:rPr>
              <w:t>]</w:t>
            </w:r>
          </w:p>
          <w:p w14:paraId="76C89318" w14:textId="77777777" w:rsidR="0046294B" w:rsidRPr="005E19C0" w:rsidRDefault="0046294B" w:rsidP="0046294B">
            <w:pPr>
              <w:numPr>
                <w:ilvl w:val="0"/>
                <w:numId w:val="3"/>
              </w:numPr>
              <w:rPr>
                <w:rFonts w:asciiTheme="majorHAnsi" w:hAnsiTheme="majorHAnsi" w:cstheme="majorHAnsi"/>
                <w:sz w:val="22"/>
                <w:szCs w:val="22"/>
              </w:rPr>
            </w:pPr>
            <w:r w:rsidRPr="005E19C0">
              <w:rPr>
                <w:rFonts w:asciiTheme="majorHAnsi" w:hAnsiTheme="majorHAnsi" w:cstheme="majorHAnsi"/>
                <w:color w:val="000000"/>
                <w:sz w:val="22"/>
                <w:szCs w:val="22"/>
              </w:rPr>
              <w:t>Š</w:t>
            </w:r>
            <w:r>
              <w:rPr>
                <w:rFonts w:asciiTheme="majorHAnsi" w:hAnsiTheme="majorHAnsi" w:cstheme="majorHAnsi"/>
                <w:color w:val="000000"/>
                <w:sz w:val="22"/>
                <w:szCs w:val="22"/>
              </w:rPr>
              <w:t>oln</w:t>
            </w:r>
            <w:r w:rsidRPr="005E19C0">
              <w:rPr>
                <w:rFonts w:asciiTheme="majorHAnsi" w:hAnsiTheme="majorHAnsi" w:cstheme="majorHAnsi"/>
                <w:color w:val="000000"/>
                <w:sz w:val="22"/>
                <w:szCs w:val="22"/>
              </w:rPr>
              <w:t xml:space="preserve"> V</w:t>
            </w:r>
            <w:r>
              <w:rPr>
                <w:rFonts w:asciiTheme="majorHAnsi" w:hAnsiTheme="majorHAnsi" w:cstheme="majorHAnsi"/>
                <w:color w:val="000000"/>
                <w:sz w:val="22"/>
                <w:szCs w:val="22"/>
              </w:rPr>
              <w:t>rbinc</w:t>
            </w:r>
            <w:r w:rsidRPr="005E19C0">
              <w:rPr>
                <w:rFonts w:asciiTheme="majorHAnsi" w:hAnsiTheme="majorHAnsi" w:cstheme="majorHAnsi"/>
                <w:color w:val="000000"/>
                <w:sz w:val="22"/>
                <w:szCs w:val="22"/>
              </w:rPr>
              <w:t>, P., J</w:t>
            </w:r>
            <w:r>
              <w:rPr>
                <w:rFonts w:asciiTheme="majorHAnsi" w:hAnsiTheme="majorHAnsi" w:cstheme="majorHAnsi"/>
                <w:color w:val="000000"/>
                <w:sz w:val="22"/>
                <w:szCs w:val="22"/>
              </w:rPr>
              <w:t>akič</w:t>
            </w:r>
            <w:r w:rsidRPr="005E19C0">
              <w:rPr>
                <w:rFonts w:asciiTheme="majorHAnsi" w:hAnsiTheme="majorHAnsi" w:cstheme="majorHAnsi"/>
                <w:color w:val="000000"/>
                <w:sz w:val="22"/>
                <w:szCs w:val="22"/>
              </w:rPr>
              <w:t xml:space="preserve"> </w:t>
            </w:r>
            <w:proofErr w:type="spellStart"/>
            <w:r w:rsidRPr="005E19C0">
              <w:rPr>
                <w:rFonts w:asciiTheme="majorHAnsi" w:hAnsiTheme="majorHAnsi" w:cstheme="majorHAnsi"/>
                <w:color w:val="000000"/>
                <w:sz w:val="22"/>
                <w:szCs w:val="22"/>
              </w:rPr>
              <w:t>B</w:t>
            </w:r>
            <w:r>
              <w:rPr>
                <w:rFonts w:asciiTheme="majorHAnsi" w:hAnsiTheme="majorHAnsi" w:cstheme="majorHAnsi"/>
                <w:color w:val="000000"/>
                <w:sz w:val="22"/>
                <w:szCs w:val="22"/>
              </w:rPr>
              <w:t>rezočnik</w:t>
            </w:r>
            <w:proofErr w:type="spellEnd"/>
            <w:r w:rsidRPr="005E19C0">
              <w:rPr>
                <w:rFonts w:asciiTheme="majorHAnsi" w:hAnsiTheme="majorHAnsi" w:cstheme="majorHAnsi"/>
                <w:color w:val="000000"/>
                <w:sz w:val="22"/>
                <w:szCs w:val="22"/>
              </w:rPr>
              <w:t>, M., R</w:t>
            </w:r>
            <w:r>
              <w:rPr>
                <w:rFonts w:asciiTheme="majorHAnsi" w:hAnsiTheme="majorHAnsi" w:cstheme="majorHAnsi"/>
                <w:color w:val="000000"/>
                <w:sz w:val="22"/>
                <w:szCs w:val="22"/>
              </w:rPr>
              <w:t>upnik</w:t>
            </w:r>
            <w:r w:rsidRPr="005E19C0">
              <w:rPr>
                <w:rFonts w:asciiTheme="majorHAnsi" w:hAnsiTheme="majorHAnsi" w:cstheme="majorHAnsi"/>
                <w:color w:val="000000"/>
                <w:sz w:val="22"/>
                <w:szCs w:val="22"/>
              </w:rPr>
              <w:t xml:space="preserve"> K</w:t>
            </w:r>
            <w:r>
              <w:rPr>
                <w:rFonts w:asciiTheme="majorHAnsi" w:hAnsiTheme="majorHAnsi" w:cstheme="majorHAnsi"/>
                <w:color w:val="000000"/>
                <w:sz w:val="22"/>
                <w:szCs w:val="22"/>
              </w:rPr>
              <w:t>rže</w:t>
            </w:r>
            <w:r w:rsidRPr="005E19C0">
              <w:rPr>
                <w:rFonts w:asciiTheme="majorHAnsi" w:hAnsiTheme="majorHAnsi" w:cstheme="majorHAnsi"/>
                <w:color w:val="000000"/>
                <w:sz w:val="22"/>
                <w:szCs w:val="22"/>
              </w:rPr>
              <w:t>, O., K</w:t>
            </w:r>
            <w:r>
              <w:rPr>
                <w:rFonts w:asciiTheme="majorHAnsi" w:hAnsiTheme="majorHAnsi" w:cstheme="majorHAnsi"/>
                <w:color w:val="000000"/>
                <w:sz w:val="22"/>
                <w:szCs w:val="22"/>
              </w:rPr>
              <w:t>rajnčan</w:t>
            </w:r>
            <w:r w:rsidRPr="005E19C0">
              <w:rPr>
                <w:rFonts w:asciiTheme="majorHAnsi" w:hAnsiTheme="majorHAnsi" w:cstheme="majorHAnsi"/>
                <w:color w:val="000000"/>
                <w:sz w:val="22"/>
                <w:szCs w:val="22"/>
              </w:rPr>
              <w:t>, M., Ž</w:t>
            </w:r>
            <w:r>
              <w:rPr>
                <w:rFonts w:asciiTheme="majorHAnsi" w:hAnsiTheme="majorHAnsi" w:cstheme="majorHAnsi"/>
                <w:color w:val="000000"/>
                <w:sz w:val="22"/>
                <w:szCs w:val="22"/>
              </w:rPr>
              <w:t>unko</w:t>
            </w:r>
            <w:r w:rsidRPr="005E19C0">
              <w:rPr>
                <w:rFonts w:asciiTheme="majorHAnsi" w:hAnsiTheme="majorHAnsi" w:cstheme="majorHAnsi"/>
                <w:color w:val="000000"/>
                <w:sz w:val="22"/>
                <w:szCs w:val="22"/>
              </w:rPr>
              <w:t>-V</w:t>
            </w:r>
            <w:r>
              <w:rPr>
                <w:rFonts w:asciiTheme="majorHAnsi" w:hAnsiTheme="majorHAnsi" w:cstheme="majorHAnsi"/>
                <w:color w:val="000000"/>
                <w:sz w:val="22"/>
                <w:szCs w:val="22"/>
              </w:rPr>
              <w:t>ogrinc</w:t>
            </w:r>
            <w:r w:rsidRPr="005E19C0">
              <w:rPr>
                <w:rFonts w:asciiTheme="majorHAnsi" w:hAnsiTheme="majorHAnsi" w:cstheme="majorHAnsi"/>
                <w:color w:val="000000"/>
                <w:sz w:val="22"/>
                <w:szCs w:val="22"/>
              </w:rPr>
              <w:t>, S., K</w:t>
            </w:r>
            <w:r>
              <w:rPr>
                <w:rFonts w:asciiTheme="majorHAnsi" w:hAnsiTheme="majorHAnsi" w:cstheme="majorHAnsi"/>
                <w:color w:val="000000"/>
                <w:sz w:val="22"/>
                <w:szCs w:val="22"/>
              </w:rPr>
              <w:t>lobasa</w:t>
            </w:r>
            <w:r w:rsidRPr="005E19C0">
              <w:rPr>
                <w:rFonts w:asciiTheme="majorHAnsi" w:hAnsiTheme="majorHAnsi" w:cstheme="majorHAnsi"/>
                <w:color w:val="000000"/>
                <w:sz w:val="22"/>
                <w:szCs w:val="22"/>
              </w:rPr>
              <w:t>, H., K</w:t>
            </w:r>
            <w:r>
              <w:rPr>
                <w:rFonts w:asciiTheme="majorHAnsi" w:hAnsiTheme="majorHAnsi" w:cstheme="majorHAnsi"/>
                <w:color w:val="000000"/>
                <w:sz w:val="22"/>
                <w:szCs w:val="22"/>
              </w:rPr>
              <w:t>olenko</w:t>
            </w:r>
            <w:r w:rsidRPr="005E19C0">
              <w:rPr>
                <w:rFonts w:asciiTheme="majorHAnsi" w:hAnsiTheme="majorHAnsi" w:cstheme="majorHAnsi"/>
                <w:color w:val="000000"/>
                <w:sz w:val="22"/>
                <w:szCs w:val="22"/>
              </w:rPr>
              <w:t xml:space="preserve">, M., </w:t>
            </w:r>
            <w:proofErr w:type="spellStart"/>
            <w:r w:rsidRPr="005E19C0">
              <w:rPr>
                <w:rFonts w:asciiTheme="majorHAnsi" w:hAnsiTheme="majorHAnsi" w:cstheme="majorHAnsi"/>
                <w:color w:val="000000"/>
                <w:sz w:val="22"/>
                <w:szCs w:val="22"/>
              </w:rPr>
              <w:t>D</w:t>
            </w:r>
            <w:r>
              <w:rPr>
                <w:rFonts w:asciiTheme="majorHAnsi" w:hAnsiTheme="majorHAnsi" w:cstheme="majorHAnsi"/>
                <w:color w:val="000000"/>
                <w:sz w:val="22"/>
                <w:szCs w:val="22"/>
              </w:rPr>
              <w:t>emšak</w:t>
            </w:r>
            <w:proofErr w:type="spellEnd"/>
            <w:r w:rsidRPr="005E19C0">
              <w:rPr>
                <w:rFonts w:asciiTheme="majorHAnsi" w:hAnsiTheme="majorHAnsi" w:cstheme="majorHAnsi"/>
                <w:color w:val="000000"/>
                <w:sz w:val="22"/>
                <w:szCs w:val="22"/>
              </w:rPr>
              <w:t>, M., V</w:t>
            </w:r>
            <w:r>
              <w:rPr>
                <w:rFonts w:asciiTheme="majorHAnsi" w:hAnsiTheme="majorHAnsi" w:cstheme="majorHAnsi"/>
                <w:color w:val="000000"/>
                <w:sz w:val="22"/>
                <w:szCs w:val="22"/>
              </w:rPr>
              <w:t>ernik</w:t>
            </w:r>
            <w:r w:rsidRPr="005E19C0">
              <w:rPr>
                <w:rFonts w:asciiTheme="majorHAnsi" w:hAnsiTheme="majorHAnsi" w:cstheme="majorHAnsi"/>
                <w:color w:val="000000"/>
                <w:sz w:val="22"/>
                <w:szCs w:val="22"/>
              </w:rPr>
              <w:t>, N., D</w:t>
            </w:r>
            <w:r>
              <w:rPr>
                <w:rFonts w:asciiTheme="majorHAnsi" w:hAnsiTheme="majorHAnsi" w:cstheme="majorHAnsi"/>
                <w:color w:val="000000"/>
                <w:sz w:val="22"/>
                <w:szCs w:val="22"/>
              </w:rPr>
              <w:t>emšar</w:t>
            </w:r>
            <w:r w:rsidRPr="005E19C0">
              <w:rPr>
                <w:rFonts w:asciiTheme="majorHAnsi" w:hAnsiTheme="majorHAnsi" w:cstheme="majorHAnsi"/>
                <w:color w:val="000000"/>
                <w:sz w:val="22"/>
                <w:szCs w:val="22"/>
              </w:rPr>
              <w:t>, R., Z</w:t>
            </w:r>
            <w:r>
              <w:rPr>
                <w:rFonts w:asciiTheme="majorHAnsi" w:hAnsiTheme="majorHAnsi" w:cstheme="majorHAnsi"/>
                <w:color w:val="000000"/>
                <w:sz w:val="22"/>
                <w:szCs w:val="22"/>
              </w:rPr>
              <w:t>ajec</w:t>
            </w:r>
            <w:r w:rsidRPr="005E19C0">
              <w:rPr>
                <w:rFonts w:asciiTheme="majorHAnsi" w:hAnsiTheme="majorHAnsi" w:cstheme="majorHAnsi"/>
                <w:color w:val="000000"/>
                <w:sz w:val="22"/>
                <w:szCs w:val="22"/>
              </w:rPr>
              <w:t>, A. in K</w:t>
            </w:r>
            <w:r>
              <w:rPr>
                <w:rFonts w:asciiTheme="majorHAnsi" w:hAnsiTheme="majorHAnsi" w:cstheme="majorHAnsi"/>
                <w:color w:val="000000"/>
                <w:sz w:val="22"/>
                <w:szCs w:val="22"/>
              </w:rPr>
              <w:t>uhar</w:t>
            </w:r>
            <w:r w:rsidRPr="005E19C0">
              <w:rPr>
                <w:rFonts w:asciiTheme="majorHAnsi" w:hAnsiTheme="majorHAnsi" w:cstheme="majorHAnsi"/>
                <w:color w:val="000000"/>
                <w:sz w:val="22"/>
                <w:szCs w:val="22"/>
              </w:rPr>
              <w:t xml:space="preserve">, D. (2023). </w:t>
            </w:r>
            <w:r w:rsidRPr="005E19C0">
              <w:rPr>
                <w:rFonts w:asciiTheme="majorHAnsi" w:hAnsiTheme="majorHAnsi" w:cstheme="majorHAnsi"/>
                <w:i/>
                <w:iCs/>
                <w:color w:val="000000"/>
                <w:sz w:val="22"/>
                <w:szCs w:val="22"/>
              </w:rPr>
              <w:t>Psihološka podpora otrokom in mladostnikom v šoli in vrtcu</w:t>
            </w:r>
            <w:r w:rsidRPr="005E19C0">
              <w:rPr>
                <w:rFonts w:asciiTheme="majorHAnsi" w:hAnsiTheme="majorHAnsi" w:cstheme="majorHAnsi"/>
                <w:color w:val="000000"/>
                <w:sz w:val="22"/>
                <w:szCs w:val="22"/>
              </w:rPr>
              <w:t xml:space="preserve">. Maribor: Forum </w:t>
            </w:r>
            <w:proofErr w:type="spellStart"/>
            <w:r w:rsidRPr="005E19C0">
              <w:rPr>
                <w:rFonts w:asciiTheme="majorHAnsi" w:hAnsiTheme="majorHAnsi" w:cstheme="majorHAnsi"/>
                <w:color w:val="000000"/>
                <w:sz w:val="22"/>
                <w:szCs w:val="22"/>
              </w:rPr>
              <w:t>Media</w:t>
            </w:r>
            <w:proofErr w:type="spellEnd"/>
            <w:r w:rsidRPr="005E19C0">
              <w:rPr>
                <w:rFonts w:asciiTheme="majorHAnsi" w:hAnsiTheme="majorHAnsi" w:cstheme="majorHAnsi"/>
                <w:color w:val="000000"/>
                <w:sz w:val="22"/>
                <w:szCs w:val="22"/>
              </w:rPr>
              <w:t>.</w:t>
            </w:r>
          </w:p>
          <w:p w14:paraId="30D6C935" w14:textId="0D804912" w:rsidR="0046294B" w:rsidRPr="001169CC" w:rsidRDefault="0046294B" w:rsidP="0046294B">
            <w:pPr>
              <w:numPr>
                <w:ilvl w:val="0"/>
                <w:numId w:val="3"/>
              </w:numPr>
              <w:rPr>
                <w:rFonts w:ascii="Calibri Light" w:eastAsia="Times New Roman" w:hAnsi="Calibri Light" w:cs="Calibri Light"/>
                <w:sz w:val="22"/>
                <w:szCs w:val="22"/>
              </w:rPr>
            </w:pPr>
          </w:p>
        </w:tc>
      </w:tr>
    </w:tbl>
    <w:p w14:paraId="65E94702" w14:textId="77777777" w:rsidR="00681634" w:rsidRPr="001169CC" w:rsidRDefault="00681634" w:rsidP="00681634">
      <w:pPr>
        <w:rPr>
          <w:rFonts w:ascii="Calibri Light" w:eastAsia="Times New Roman" w:hAnsi="Calibri Light" w:cs="Calibri Light"/>
          <w:sz w:val="22"/>
          <w:szCs w:val="22"/>
        </w:rPr>
      </w:pPr>
    </w:p>
    <w:p w14:paraId="4155F370"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82061"/>
    <w:multiLevelType w:val="hybridMultilevel"/>
    <w:tmpl w:val="CB2AC8D8"/>
    <w:lvl w:ilvl="0" w:tplc="6366D850">
      <w:start w:val="1"/>
      <w:numFmt w:val="decimal"/>
      <w:lvlText w:val="%1."/>
      <w:lvlJc w:val="left"/>
      <w:pPr>
        <w:ind w:left="720" w:hanging="360"/>
      </w:pPr>
      <w:rPr>
        <w:rFonts w:hint="default"/>
        <w:spacing w:val="-2"/>
        <w:position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7B77A4"/>
    <w:multiLevelType w:val="hybridMultilevel"/>
    <w:tmpl w:val="43AC9D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1197E02"/>
    <w:multiLevelType w:val="hybridMultilevel"/>
    <w:tmpl w:val="B17E9A84"/>
    <w:lvl w:ilvl="0" w:tplc="B156E1B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846734"/>
    <w:multiLevelType w:val="hybridMultilevel"/>
    <w:tmpl w:val="E6B2DD54"/>
    <w:lvl w:ilvl="0" w:tplc="B156E1B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54647B"/>
    <w:multiLevelType w:val="hybridMultilevel"/>
    <w:tmpl w:val="0AD4DDA2"/>
    <w:lvl w:ilvl="0" w:tplc="871477D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284222D"/>
    <w:multiLevelType w:val="hybridMultilevel"/>
    <w:tmpl w:val="9236CFC0"/>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7043526"/>
    <w:multiLevelType w:val="hybridMultilevel"/>
    <w:tmpl w:val="71D44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634"/>
    <w:rsid w:val="0005244A"/>
    <w:rsid w:val="000608DB"/>
    <w:rsid w:val="000A0A1A"/>
    <w:rsid w:val="000A3FF5"/>
    <w:rsid w:val="00101D40"/>
    <w:rsid w:val="00115671"/>
    <w:rsid w:val="001E1204"/>
    <w:rsid w:val="00206060"/>
    <w:rsid w:val="00235D36"/>
    <w:rsid w:val="00302F83"/>
    <w:rsid w:val="00332C9B"/>
    <w:rsid w:val="00374833"/>
    <w:rsid w:val="003D5F56"/>
    <w:rsid w:val="00455068"/>
    <w:rsid w:val="0046294B"/>
    <w:rsid w:val="004A0E84"/>
    <w:rsid w:val="004B7AEB"/>
    <w:rsid w:val="004D76E0"/>
    <w:rsid w:val="00503D64"/>
    <w:rsid w:val="00533718"/>
    <w:rsid w:val="006665A0"/>
    <w:rsid w:val="00681634"/>
    <w:rsid w:val="00687DF8"/>
    <w:rsid w:val="00691138"/>
    <w:rsid w:val="00695431"/>
    <w:rsid w:val="006B25DE"/>
    <w:rsid w:val="0074749E"/>
    <w:rsid w:val="007733A8"/>
    <w:rsid w:val="007A45A6"/>
    <w:rsid w:val="007C3673"/>
    <w:rsid w:val="007D01CE"/>
    <w:rsid w:val="00884E00"/>
    <w:rsid w:val="008F4484"/>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69BFC"/>
  <w15:chartTrackingRefBased/>
  <w15:docId w15:val="{9B3C7823-2968-4E62-ADB4-D298AEADC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81634"/>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biss.izum.si/scripts/cobiss?command=DISPLAY&amp;base=COBIB&amp;RID=7701833"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cobiss.izum.si/scripts/cobiss?command=DISPLAY&amp;base=COBIB&amp;RID=236623104"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obiss.izum.si/scripts/cobiss?command=DISPLAY&amp;base=COBIB&amp;RID=8019273" TargetMode="External"/><Relationship Id="rId11" Type="http://schemas.openxmlformats.org/officeDocument/2006/relationships/theme" Target="theme/theme1.xml"/><Relationship Id="rId5" Type="http://schemas.openxmlformats.org/officeDocument/2006/relationships/hyperlink" Target="http://cobiss.izum.si/scripts/cobiss?command=DISPLAY&amp;base=COBIB&amp;RID=783853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obiss.izum.si/scripts/cobiss?command=DISPLAY&amp;base=COBIB&amp;RID=254262528" TargetMode="External"/><Relationship Id="rId14"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69D534E-C252-475B-AC3B-7A01AB66F93D}"/>
</file>

<file path=customXml/itemProps2.xml><?xml version="1.0" encoding="utf-8"?>
<ds:datastoreItem xmlns:ds="http://schemas.openxmlformats.org/officeDocument/2006/customXml" ds:itemID="{2C2FF658-86A9-47B1-817B-BC3D6B7D406B}"/>
</file>

<file path=customXml/itemProps3.xml><?xml version="1.0" encoding="utf-8"?>
<ds:datastoreItem xmlns:ds="http://schemas.openxmlformats.org/officeDocument/2006/customXml" ds:itemID="{71DA6F33-7B2C-485B-AF71-C9BEDE8F2F04}"/>
</file>

<file path=docProps/app.xml><?xml version="1.0" encoding="utf-8"?>
<Properties xmlns="http://schemas.openxmlformats.org/officeDocument/2006/extended-properties" xmlns:vt="http://schemas.openxmlformats.org/officeDocument/2006/docPropsVTypes">
  <Template>Normal.dotm</Template>
  <TotalTime>0</TotalTime>
  <Pages>5</Pages>
  <Words>2214</Words>
  <Characters>12624</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2023-10-27T10:25:00Z</dcterms:created>
  <dcterms:modified xsi:type="dcterms:W3CDTF">2023-10-27T10:25:00Z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16442800</vt:r8>
  </property>
</Properties>
</file>