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C77CD" w:rsidRPr="001169CC" w14:paraId="04D74134" w14:textId="77777777" w:rsidTr="00EE029E">
        <w:trPr>
          <w:trHeight w:val="245"/>
        </w:trPr>
        <w:tc>
          <w:tcPr>
            <w:tcW w:w="1799" w:type="dxa"/>
            <w:gridSpan w:val="3"/>
          </w:tcPr>
          <w:p w14:paraId="0CC6C4B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DE2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shd w:val="clear" w:color="auto" w:fill="FFFFFF"/>
              </w:rPr>
              <w:t>Socialno pedagoška diagnostika</w:t>
            </w:r>
          </w:p>
        </w:tc>
      </w:tr>
      <w:tr w:rsidR="002C77CD" w:rsidRPr="001169CC" w14:paraId="2494C126" w14:textId="77777777" w:rsidTr="00EE029E">
        <w:tc>
          <w:tcPr>
            <w:tcW w:w="1799" w:type="dxa"/>
            <w:gridSpan w:val="3"/>
          </w:tcPr>
          <w:p w14:paraId="50ED179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FD4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Social-pedagogic diagnostics</w:t>
            </w:r>
          </w:p>
        </w:tc>
      </w:tr>
      <w:tr w:rsidR="002C77CD" w:rsidRPr="001169CC" w14:paraId="2B0C11DB" w14:textId="77777777" w:rsidTr="00EE029E">
        <w:tc>
          <w:tcPr>
            <w:tcW w:w="3307" w:type="dxa"/>
            <w:gridSpan w:val="5"/>
            <w:vAlign w:val="center"/>
          </w:tcPr>
          <w:p w14:paraId="79C28A4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74067F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CE241C8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F026C9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2C77CD" w:rsidRPr="001169CC" w14:paraId="180E03B1" w14:textId="77777777" w:rsidTr="00EE029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15B8D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2161692D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0C9EF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C3C403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78D5A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3CA82BD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A6092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EBB072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2C77CD" w:rsidRPr="001169CC" w14:paraId="20EC7AF3" w14:textId="77777777" w:rsidTr="00EE029E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4A7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3ED4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574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B633" w14:textId="77777777" w:rsidR="002C77CD" w:rsidRPr="001169CC" w:rsidRDefault="002C77CD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2C77CD" w:rsidRPr="001169CC" w14:paraId="1EF92FC2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8D80" w14:textId="77777777" w:rsidR="002C77CD" w:rsidRPr="001169CC" w:rsidRDefault="002C77CD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3D71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FF00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92DE" w14:textId="77777777" w:rsidR="002C77CD" w:rsidRPr="001169CC" w:rsidRDefault="002C77CD" w:rsidP="00EE029E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2C77CD" w:rsidRPr="001169CC" w14:paraId="094ABF6B" w14:textId="77777777" w:rsidTr="00EE029E">
        <w:trPr>
          <w:trHeight w:val="103"/>
        </w:trPr>
        <w:tc>
          <w:tcPr>
            <w:tcW w:w="9690" w:type="dxa"/>
            <w:gridSpan w:val="18"/>
          </w:tcPr>
          <w:p w14:paraId="58A9E88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C77CD" w:rsidRPr="001169CC" w14:paraId="347796A7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E11B7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428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obvezni</w:t>
            </w:r>
          </w:p>
        </w:tc>
      </w:tr>
      <w:tr w:rsidR="002C77CD" w:rsidRPr="001169CC" w14:paraId="148EC581" w14:textId="77777777" w:rsidTr="00EE029E">
        <w:tc>
          <w:tcPr>
            <w:tcW w:w="5718" w:type="dxa"/>
            <w:gridSpan w:val="12"/>
          </w:tcPr>
          <w:p w14:paraId="6ADB5B6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F9833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C77CD" w:rsidRPr="001169CC" w14:paraId="7B67EE48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BABC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9077" w14:textId="77777777" w:rsidR="002C77CD" w:rsidRPr="001169CC" w:rsidRDefault="002C77CD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2C77CD" w:rsidRPr="001169CC" w14:paraId="2C9D74A6" w14:textId="77777777" w:rsidTr="00EE029E">
        <w:tc>
          <w:tcPr>
            <w:tcW w:w="9690" w:type="dxa"/>
            <w:gridSpan w:val="18"/>
          </w:tcPr>
          <w:p w14:paraId="5D2D442E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C77CD" w:rsidRPr="001169CC" w14:paraId="7C937BF7" w14:textId="77777777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90D946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62EC2B85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4E660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FAD1D2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43DEE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49CBCC7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70BF9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4271BD3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4F93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8A889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57A6736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7A6F86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93B4F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2C77CD" w:rsidRPr="001169CC" w14:paraId="34A0C081" w14:textId="77777777" w:rsidTr="00EE029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B10F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6FE1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E5FF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70FB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2512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2638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CDD6E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8972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2C77CD" w:rsidRPr="001169CC" w14:paraId="7C9201D6" w14:textId="77777777" w:rsidTr="00EE029E">
        <w:tc>
          <w:tcPr>
            <w:tcW w:w="9690" w:type="dxa"/>
            <w:gridSpan w:val="18"/>
          </w:tcPr>
          <w:p w14:paraId="1605EE4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C77CD" w:rsidRPr="001169CC" w14:paraId="66F46F4E" w14:textId="77777777" w:rsidTr="00EE029E">
        <w:tc>
          <w:tcPr>
            <w:tcW w:w="3307" w:type="dxa"/>
            <w:gridSpan w:val="5"/>
          </w:tcPr>
          <w:p w14:paraId="085D60D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A3F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Prof. dr. Mitja Krajnčan</w:t>
            </w:r>
          </w:p>
        </w:tc>
      </w:tr>
      <w:tr w:rsidR="002C77CD" w:rsidRPr="001169CC" w14:paraId="38AD7291" w14:textId="77777777" w:rsidTr="00EE029E">
        <w:tc>
          <w:tcPr>
            <w:tcW w:w="9690" w:type="dxa"/>
            <w:gridSpan w:val="18"/>
          </w:tcPr>
          <w:p w14:paraId="4A5EFA19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C77CD" w:rsidRPr="001169CC" w14:paraId="0FDA53FD" w14:textId="77777777" w:rsidTr="00EE029E">
        <w:trPr>
          <w:trHeight w:val="265"/>
        </w:trPr>
        <w:tc>
          <w:tcPr>
            <w:tcW w:w="1641" w:type="dxa"/>
            <w:gridSpan w:val="2"/>
            <w:vMerge w:val="restart"/>
          </w:tcPr>
          <w:p w14:paraId="7110E436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300FED05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E04A6F7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3CE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C77CD" w:rsidRPr="001169CC" w14:paraId="7955914B" w14:textId="77777777" w:rsidTr="00EE029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5D4D8F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195581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58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C77CD" w:rsidRPr="001169CC" w14:paraId="72555CD5" w14:textId="77777777" w:rsidTr="00EE029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3D2F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7B2581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FE9D02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7E26C2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C4992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7F365C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4FD8DD48" w14:textId="77777777" w:rsidTr="00EE029E">
        <w:trPr>
          <w:trHeight w:val="17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497E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B5931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6E4A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2C77CD" w:rsidRPr="001169CC" w14:paraId="695E4CD9" w14:textId="77777777" w:rsidTr="00EE029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DE92C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3D72AE8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095CBA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31A3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027C1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2C77CD" w:rsidRPr="001169CC" w14:paraId="35512EBC" w14:textId="77777777" w:rsidTr="00EE029E">
        <w:trPr>
          <w:trHeight w:val="28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1545" w14:textId="77777777" w:rsidR="002C77CD" w:rsidRPr="001169CC" w:rsidRDefault="002C77CD" w:rsidP="002C77CD">
            <w:pPr>
              <w:numPr>
                <w:ilvl w:val="0"/>
                <w:numId w:val="2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Modeli diagnosticiranja (klasični psihosocialni model, socialno pedagoška diagnostika) ter njihova uporaba v kontekstu socialne pedagogike.</w:t>
            </w:r>
          </w:p>
          <w:p w14:paraId="47B7DC3F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Sodobno razumevanje diagnosticiranja v kontekstu socialno pedagoške doktrine. </w:t>
            </w:r>
          </w:p>
          <w:p w14:paraId="7389311A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Celostno, interdisciplinarno diagnosticiranje zajemajoč vse obstoječe pristope (klasični psihosocialni pristop, socialno pedagoški pristop,  hermenevtični pristop…).</w:t>
            </w:r>
          </w:p>
          <w:p w14:paraId="712DB8F0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Dilema v ustreznosti termina (diagnosticiranje, ocenjevanje). </w:t>
            </w:r>
          </w:p>
          <w:p w14:paraId="021CD131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Človek kot individuum ter družbeno bitje ter njegova »potreba« po diagnosticiranju.</w:t>
            </w:r>
          </w:p>
          <w:p w14:paraId="2691FDF9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Participacija,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opolnomočenje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, ter soudeleženost uporabnika v procesu diagnosticiranja.</w:t>
            </w:r>
          </w:p>
          <w:p w14:paraId="49C903A3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Značilnosti diagnosticiranja v predšolskem in šolskem obdobju.</w:t>
            </w:r>
          </w:p>
          <w:p w14:paraId="3F9D6E50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Diagnosticiranje otrok in mladostnikov s posebnimi potrebami.</w:t>
            </w:r>
          </w:p>
          <w:p w14:paraId="4B152957" w14:textId="77777777" w:rsidR="002C77CD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Povezanost teoretskih izhodišč s prakso.</w:t>
            </w:r>
          </w:p>
          <w:p w14:paraId="1B6B78B2" w14:textId="539E9A39" w:rsidR="0070690A" w:rsidRDefault="00527328" w:rsidP="00540EF8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-      Pomen DT pri poznavanju instrumentarijev         ocenjevanja</w:t>
            </w:r>
          </w:p>
          <w:p w14:paraId="068F5739" w14:textId="3673651B" w:rsidR="009E0808" w:rsidRDefault="009E0808" w:rsidP="00540EF8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-      Vrednotenje podatkov, informacij in digitalnih vsebin s pomočjo katerih oblikuje načrt pomoči izbranemu mladostniku</w:t>
            </w:r>
          </w:p>
          <w:p w14:paraId="159DD4B2" w14:textId="2F3B9262" w:rsidR="00527328" w:rsidRPr="001169CC" w:rsidRDefault="00527328" w:rsidP="00540EF8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57E23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FDDF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Models of diagnosis (classical psychosocial model, social-pedagogic diagnostics) and their application in the context of Social Pedagogy.</w:t>
            </w:r>
          </w:p>
          <w:p w14:paraId="17BC4934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Modern understanding of diagnosis in the context of social-pedagogic doctrine.</w:t>
            </w:r>
          </w:p>
          <w:p w14:paraId="2D5106AA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Integral, interdisciplinary diagnosis covering all existing approaches (classical psychosocial approach, social-pedagogic approach, hermeneutical approach ...).</w:t>
            </w:r>
          </w:p>
          <w:p w14:paraId="18797922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The dilemma in the appropriateness of the term (diagnosis, evaluation).</w:t>
            </w:r>
          </w:p>
          <w:p w14:paraId="0728CADF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Man as an individual and a social being and his "need" for diagnosing.</w:t>
            </w:r>
          </w:p>
          <w:p w14:paraId="42FB855C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Participation, empowerment, and user participation in the diagnostic process.</w:t>
            </w:r>
          </w:p>
          <w:p w14:paraId="4637E4AD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The characteristics of diagnostics in pre-school and school age.</w:t>
            </w:r>
          </w:p>
          <w:p w14:paraId="694C9AE9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Diagnosing children and adolescents with special needs.</w:t>
            </w:r>
          </w:p>
          <w:p w14:paraId="3ADFC339" w14:textId="4979BAFA" w:rsidR="002C77CD" w:rsidRPr="001169CC" w:rsidRDefault="0070690A" w:rsidP="00540EF8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- </w:t>
            </w:r>
            <w:r w:rsidR="002C77CD"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Links of theoretical starting points with practice.</w:t>
            </w:r>
          </w:p>
        </w:tc>
      </w:tr>
    </w:tbl>
    <w:p w14:paraId="067AB1A6" w14:textId="77777777" w:rsidR="002C77CD" w:rsidRPr="001169CC" w:rsidRDefault="002C77CD" w:rsidP="002C77C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C77CD" w:rsidRPr="001169CC" w14:paraId="47B332A9" w14:textId="77777777" w:rsidTr="00EE029E">
        <w:tc>
          <w:tcPr>
            <w:tcW w:w="9690" w:type="dxa"/>
            <w:gridSpan w:val="6"/>
          </w:tcPr>
          <w:p w14:paraId="2BFDEE7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5896F4FE" w14:textId="77777777" w:rsidTr="00EE029E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F245" w14:textId="16AD3E2E" w:rsidR="00B51570" w:rsidRPr="001169CC" w:rsidRDefault="002C77CD" w:rsidP="00EE029E">
            <w:pPr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Osnovna literatura/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:</w:t>
            </w:r>
          </w:p>
          <w:p w14:paraId="1E3684FF" w14:textId="0F3721DD" w:rsidR="00CC6839" w:rsidRDefault="00CC6839" w:rsidP="00CC6839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CC683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Krajnčan M. in Vrhunc Pfeifer K. (2021). </w:t>
            </w:r>
            <w:r w:rsidRPr="00B51570">
              <w:rPr>
                <w:rFonts w:ascii="Calibri Light" w:hAnsi="Calibri Light" w:cs="Calibri Light"/>
                <w:i/>
                <w:iCs/>
                <w:sz w:val="22"/>
                <w:szCs w:val="22"/>
                <w:lang w:eastAsia="en-US"/>
              </w:rPr>
              <w:t xml:space="preserve">Krizne </w:t>
            </w:r>
            <w:proofErr w:type="spellStart"/>
            <w:r w:rsidRPr="00B51570">
              <w:rPr>
                <w:rFonts w:ascii="Calibri Light" w:hAnsi="Calibri Light" w:cs="Calibri Light"/>
                <w:i/>
                <w:iCs/>
                <w:sz w:val="22"/>
                <w:szCs w:val="22"/>
                <w:lang w:eastAsia="en-US"/>
              </w:rPr>
              <w:t>intervence</w:t>
            </w:r>
            <w:proofErr w:type="spellEnd"/>
            <w:r w:rsidRPr="00B51570">
              <w:rPr>
                <w:rFonts w:ascii="Calibri Light" w:hAnsi="Calibri Light" w:cs="Calibri Light"/>
                <w:i/>
                <w:iCs/>
                <w:sz w:val="22"/>
                <w:szCs w:val="22"/>
                <w:lang w:eastAsia="en-US"/>
              </w:rPr>
              <w:t xml:space="preserve"> v vzgojnih zavodih (strokovnih centrih).</w:t>
            </w:r>
            <w:r w:rsidRPr="00CC683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Koper: Založba univerze na Primorskem</w:t>
            </w:r>
          </w:p>
          <w:p w14:paraId="511AC2C6" w14:textId="2F7B51AF" w:rsidR="00B51570" w:rsidRDefault="00B51570" w:rsidP="00CC6839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Breznik, E. in Koler, G. (2019).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Socialnopedagoško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ocenjevanje. V I. Kreft Toman (ur.), </w:t>
            </w:r>
            <w:r w:rsidRPr="00540EF8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Uvajanje sprememb pri podpori mladim s čustvenimi in vedenjskimi težavami</w:t>
            </w:r>
            <w:r w:rsidR="00BF655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="00BF6550" w:rsidRPr="00540EF8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(str. 81 – 98)</w:t>
            </w:r>
            <w:r w:rsidR="00BF655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Ljubljana: Mladinski dom Jarše.</w:t>
            </w:r>
          </w:p>
          <w:p w14:paraId="28F961C5" w14:textId="389F1A0F" w:rsidR="008012DF" w:rsidRPr="00540EF8" w:rsidRDefault="008012DF" w:rsidP="00CC6839">
            <w:pPr>
              <w:numPr>
                <w:ilvl w:val="0"/>
                <w:numId w:val="2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Cichosz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M. (2018). Social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diagnosis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educational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work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Development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transformations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–modern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challenges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. Social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pedagogy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context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Journal</w:t>
            </w:r>
            <w:proofErr w:type="spellEnd"/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Modern Science</w:t>
            </w:r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39</w:t>
            </w:r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(4), 11-23.</w:t>
            </w:r>
          </w:p>
          <w:p w14:paraId="656B52CE" w14:textId="518C3D78" w:rsidR="0002391D" w:rsidRDefault="00CC6839" w:rsidP="0002391D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B5157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Kobolt, A. in Rapuš Pavel, J. (2017). Delovno gradivo za socialne pedagoge/inje v okviru komisij za usmerjanje otrok s posebnimi potrebami. Pridobljeno</w:t>
            </w:r>
            <w:r w:rsidR="0002391D" w:rsidRPr="00B5157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27.20.2023: </w:t>
            </w:r>
            <w:hyperlink r:id="rId8" w:history="1">
              <w:r w:rsidR="0002391D" w:rsidRPr="0002391D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eastAsia="en-US"/>
                </w:rPr>
                <w:t>https://silo.tips/download/delovno-gradivo-za-socialne-pedagoge-inje-v-okviru-komisij-za-usmerjanje-otrok-s</w:t>
              </w:r>
            </w:hyperlink>
          </w:p>
          <w:p w14:paraId="4E2C8C8B" w14:textId="65229BF0" w:rsidR="0002391D" w:rsidRPr="0002391D" w:rsidRDefault="0002391D" w:rsidP="0002391D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Zakon o obravnavi otrok in mladostnikov s čustvenimi in vedenjskimi težavami in motnjami  v vzgoji in izobraževanju (ZOOMTVI) (2021). (Uradni list RS, št. 200/20). Pridobljeno 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27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. 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10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202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3,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http://www.pisrs.si/Pis.web/pregledPredpisa?id=ZAKO8083.</w:t>
            </w:r>
          </w:p>
          <w:p w14:paraId="0C1F0DF2" w14:textId="2668F9AC" w:rsidR="0002391D" w:rsidRDefault="0002391D" w:rsidP="0002391D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Zakon o usmerjanju otrok s posebnimi potrebami (ZUOPP-1) (2011). Pridobljeno 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27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1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0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202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3,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https://www.uradni-list.si/glasilo-uradni-list-rs/vsebina?urlurid=20112714.</w:t>
            </w:r>
          </w:p>
          <w:p w14:paraId="48986BAD" w14:textId="77777777" w:rsidR="0002391D" w:rsidRPr="00B51570" w:rsidRDefault="0002391D" w:rsidP="0002391D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Martinjak, N. (2004). V ogledalu socialne pedagogike: Pomen enotnega strokovnega jezika. Socialna pedagogika. 8(3), 239- 252.</w:t>
            </w:r>
          </w:p>
          <w:p w14:paraId="184D341B" w14:textId="77777777" w:rsidR="0002391D" w:rsidRPr="00B51570" w:rsidRDefault="0002391D" w:rsidP="0002391D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proofErr w:type="spellStart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Planjšek</w:t>
            </w:r>
            <w:proofErr w:type="spellEnd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N. (2004). Razumevanje </w:t>
            </w:r>
            <w:proofErr w:type="spellStart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socialnopedagoške</w:t>
            </w:r>
            <w:proofErr w:type="spellEnd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diagnostike in njenih uporabnikov v šolskem prostoru z vidika šolskega svetovalnega dela. Socialna pedagogika, 8(3). 367-384.</w:t>
            </w:r>
          </w:p>
          <w:p w14:paraId="00287E53" w14:textId="545692DE" w:rsidR="0002391D" w:rsidRPr="00B51570" w:rsidRDefault="0002391D" w:rsidP="00B51570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Razpotnik, Š. (2004). </w:t>
            </w:r>
            <w:proofErr w:type="spellStart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Socialnopedagoška</w:t>
            </w:r>
            <w:proofErr w:type="spellEnd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diagnostika: delo z negotovostjo. Socialna pedagogika. 8(3), 253-274.</w:t>
            </w:r>
          </w:p>
          <w:p w14:paraId="36378B4D" w14:textId="77777777" w:rsidR="0002391D" w:rsidRPr="00B51570" w:rsidRDefault="0002391D" w:rsidP="00B51570">
            <w:pPr>
              <w:pStyle w:val="Odstavekseznama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164E2736" w14:textId="77777777" w:rsidR="002C77CD" w:rsidRPr="004A714A" w:rsidRDefault="002C77CD" w:rsidP="00B51570">
            <w:pPr>
              <w:numPr>
                <w:ilvl w:val="0"/>
                <w:numId w:val="2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4F430155" w14:textId="77777777" w:rsidR="002C77CD" w:rsidRPr="001169CC" w:rsidRDefault="002C77CD" w:rsidP="00EE029E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eznam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literature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se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vsako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študijsko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leto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aktualizira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dopolnjuje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. </w:t>
            </w:r>
          </w:p>
        </w:tc>
      </w:tr>
      <w:tr w:rsidR="002C77CD" w:rsidRPr="001169CC" w14:paraId="638F17D7" w14:textId="77777777" w:rsidTr="00EE029E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1895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73DC87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84111A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E9D3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9F127C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251E56F8" w14:textId="77777777" w:rsidTr="00EE029E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6F32" w14:textId="77777777" w:rsidR="002C77CD" w:rsidRPr="001169CC" w:rsidRDefault="002C77CD" w:rsidP="00EE029E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a.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Cilji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23C08DB5" w14:textId="0501F5E5" w:rsidR="002C77CD" w:rsidRDefault="002C77CD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različnih teoretičnih modelov diagnosticiranj in njihova uporaba v polju socialne pedagogike</w:t>
            </w:r>
          </w:p>
          <w:p w14:paraId="374312A1" w14:textId="03FAA02B" w:rsidR="00527328" w:rsidRDefault="00527328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 pozna različne instrumentarije s pomočjo DT za diagnosticiranje</w:t>
            </w:r>
          </w:p>
          <w:p w14:paraId="40DF3F8D" w14:textId="10826994" w:rsidR="009E0808" w:rsidRPr="001169CC" w:rsidRDefault="009E0808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 je sposoben vrednotiti podatke, informacije in digitalne vsebine z namenom oblikovanja načrta pomoči izbranemu posamezniku</w:t>
            </w:r>
          </w:p>
          <w:p w14:paraId="2D09299A" w14:textId="77777777" w:rsidR="002C77CD" w:rsidRPr="001169CC" w:rsidRDefault="002C77CD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538DD269" w14:textId="77777777" w:rsidR="002C77CD" w:rsidRPr="001169CC" w:rsidRDefault="002C77CD" w:rsidP="00EE029E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b.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Splošne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02CDDB58" w14:textId="77777777" w:rsidR="002C77CD" w:rsidRPr="001169CC" w:rsidRDefault="002C77CD" w:rsidP="002C77CD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osvajanje problematike odnosa socialno pedagoškega dela med posameznikom, skupino, v okviru institucije ter izven institucionalno </w:t>
            </w:r>
          </w:p>
          <w:p w14:paraId="2E64603D" w14:textId="6B919ECF" w:rsidR="002C77CD" w:rsidRDefault="002C77CD" w:rsidP="002C77CD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razvijanje kritičnega odnosa do različnih teorij ter smiselno povezovanje s prakso</w:t>
            </w:r>
          </w:p>
          <w:p w14:paraId="4C865765" w14:textId="6D065746" w:rsidR="00B85311" w:rsidRPr="001169CC" w:rsidRDefault="00B85311" w:rsidP="002C77CD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vrednotenje podatkov, informacij in digitalnih vsebin</w:t>
            </w:r>
          </w:p>
          <w:p w14:paraId="5BCCD083" w14:textId="77777777" w:rsidR="002C77CD" w:rsidRPr="001169CC" w:rsidRDefault="002C77CD" w:rsidP="00EE029E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br/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c.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Predmetnospecifične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B6825F4" w14:textId="77777777" w:rsidR="002C77CD" w:rsidRPr="001169CC" w:rsidRDefault="002C77CD" w:rsidP="002C77CD">
            <w:pPr>
              <w:numPr>
                <w:ilvl w:val="0"/>
                <w:numId w:val="5"/>
              </w:numPr>
              <w:shd w:val="clear" w:color="auto" w:fill="FFFFFF"/>
              <w:contextualSpacing/>
              <w:textAlignment w:val="baseline"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poznavanje ter razumevanje diagnosticiranja v kontekstu posameznikove življenjske in socialne umeščenosti z omogočanjem načrtovanja individualno primernih posegov z vidika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participatornega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udejstvovanja posameznika</w:t>
            </w:r>
          </w:p>
          <w:p w14:paraId="4584DEDA" w14:textId="77777777" w:rsidR="002C77CD" w:rsidRPr="001169CC" w:rsidRDefault="002C77CD" w:rsidP="002C77CD">
            <w:pPr>
              <w:numPr>
                <w:ilvl w:val="0"/>
                <w:numId w:val="5"/>
              </w:numPr>
              <w:shd w:val="clear" w:color="auto" w:fill="FFFFFF"/>
              <w:contextualSpacing/>
              <w:textAlignment w:val="baseline"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povezovanje različnih konceptov diagnosticiranja in smiselna uporaba za na posameznika prilagojenem primeru v praksi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6298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4C88" w14:textId="77777777" w:rsidR="002C77CD" w:rsidRPr="001169CC" w:rsidRDefault="002C77CD" w:rsidP="00EE029E">
            <w:p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en-US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3C08B621" w14:textId="77777777" w:rsidR="002C77CD" w:rsidRPr="001169CC" w:rsidRDefault="002C77CD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Knowledge of various theoretical models of diagnosing and the application thereof in the field of Social Pedagogy.</w:t>
            </w:r>
          </w:p>
          <w:p w14:paraId="353FD6B9" w14:textId="77777777" w:rsidR="002C77CD" w:rsidRPr="001169CC" w:rsidRDefault="002C77CD" w:rsidP="00EE029E">
            <w:pPr>
              <w:spacing w:before="120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en-US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6D1D3CAA" w14:textId="77777777" w:rsidR="002C77CD" w:rsidRPr="001169CC" w:rsidRDefault="002C77CD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Acquisition of the topic of relation of social-pedagogic work between the individual, the group, and in the framework of institution and outside institutions.</w:t>
            </w:r>
          </w:p>
          <w:p w14:paraId="15AD2E36" w14:textId="77777777" w:rsidR="002C77CD" w:rsidRPr="001169CC" w:rsidRDefault="002C77CD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Developing a critical attitude towards diverse theories and meaningful linking to practice.</w:t>
            </w:r>
          </w:p>
          <w:p w14:paraId="2FD28930" w14:textId="77777777" w:rsidR="002C77CD" w:rsidRPr="001169CC" w:rsidRDefault="002C77CD" w:rsidP="00EE029E">
            <w:pPr>
              <w:spacing w:before="120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en-US"/>
              </w:rPr>
              <w:t>Subject-specific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3AE5B96D" w14:textId="77777777" w:rsidR="002C77CD" w:rsidRPr="001169CC" w:rsidRDefault="002C77CD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Knowing and understanding diagnosis in the context of individual’s life and social position by enabling planning individually appropriate interventions from the point of view of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lastRenderedPageBreak/>
              <w:t>participatory involvement                                                                                                                                            of the individual.</w:t>
            </w:r>
          </w:p>
          <w:p w14:paraId="1A074CE9" w14:textId="77777777" w:rsidR="002C77CD" w:rsidRPr="001169CC" w:rsidRDefault="002C77CD" w:rsidP="00EE029E">
            <w:pPr>
              <w:ind w:left="348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Integrating diverse concepts of diagnosis and meaningful application to the case adapted to the individual in practice.     </w:t>
            </w:r>
          </w:p>
        </w:tc>
      </w:tr>
      <w:tr w:rsidR="002C77CD" w:rsidRPr="001169CC" w14:paraId="226D9259" w14:textId="77777777" w:rsidTr="00EE029E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372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7F521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E7E344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AA82012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326A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B4FE0B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68389B67" w14:textId="77777777" w:rsidTr="00EE029E">
        <w:trPr>
          <w:trHeight w:val="245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94121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Znanje in razumevanje:</w:t>
            </w:r>
          </w:p>
          <w:p w14:paraId="2B86A0D9" w14:textId="77777777" w:rsidR="002C77CD" w:rsidRPr="001169CC" w:rsidRDefault="002C77CD" w:rsidP="00EE029E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14:paraId="66D569EA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 različne teoretske modele diagnosticiranja ter njihovo uporabo v praksi,</w:t>
            </w:r>
          </w:p>
          <w:p w14:paraId="244D21FB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 zaveda pomena celostnega interdisciplinarnega diagnosticiranja</w:t>
            </w:r>
          </w:p>
          <w:p w14:paraId="3E1D6A35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poveže različne koncepte diagnosticiranja in jih zna smiselno uporabiti za na posameznika prilagojenem primeru v praksi.</w:t>
            </w:r>
          </w:p>
          <w:p w14:paraId="09804CCC" w14:textId="39FE8A72" w:rsidR="002C77CD" w:rsidRPr="00BA6722" w:rsidRDefault="00527328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BA6722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Pozna različne </w:t>
            </w:r>
            <w:r w:rsidR="005362BE" w:rsidRPr="00BA6722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instrumentarije diagnosticiranja s pomočjo DT</w:t>
            </w:r>
          </w:p>
          <w:p w14:paraId="1A0EE3E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Uporaba:</w:t>
            </w:r>
          </w:p>
          <w:p w14:paraId="484A2528" w14:textId="77777777" w:rsidR="002C77CD" w:rsidRPr="001169CC" w:rsidRDefault="002C77CD" w:rsidP="002C77C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 polju socialne pedagogike uporablja različne modele diagnosticiranja.</w:t>
            </w:r>
          </w:p>
          <w:p w14:paraId="5F803C42" w14:textId="77777777" w:rsidR="002C77CD" w:rsidRPr="001169CC" w:rsidRDefault="002C77CD" w:rsidP="002C77C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diagnosticiranja v kontekstu posameznikove življenjske in socialne umeščenosti.</w:t>
            </w:r>
          </w:p>
          <w:p w14:paraId="559489D1" w14:textId="77777777" w:rsidR="002C77CD" w:rsidRPr="001169CC" w:rsidRDefault="002C77CD" w:rsidP="002C77C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sodobne modele diagnosticiranja v kontekstu socialno pedagoške doktrine.</w:t>
            </w:r>
          </w:p>
          <w:p w14:paraId="3E77E89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Refleksija:</w:t>
            </w:r>
          </w:p>
          <w:p w14:paraId="19230EF9" w14:textId="77777777" w:rsidR="002C77CD" w:rsidRPr="001169CC" w:rsidRDefault="002C77CD" w:rsidP="002C77C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reflektira/kritično ovrednoti različne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diagnostične koncepte.</w:t>
            </w:r>
          </w:p>
          <w:p w14:paraId="710234AE" w14:textId="77777777" w:rsidR="002C77CD" w:rsidRPr="001169CC" w:rsidRDefault="002C77CD" w:rsidP="002C77C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proaktivno/kritično spremlja/reflektira koncepte diagnosticiranja prilagojene posamezniku/njegovim individualnim značilnostim.</w:t>
            </w:r>
          </w:p>
          <w:p w14:paraId="7CABE953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30791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CE62D9A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704451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982F6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521DF4D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F804ED5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85D349E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know diverse theoretical models of diagnosing and the application thereof in practice;</w:t>
            </w:r>
          </w:p>
          <w:p w14:paraId="2AB87953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are aware of the significance of comprehensive interdisciplinary diagnosis;</w:t>
            </w:r>
          </w:p>
          <w:p w14:paraId="02133C99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relate diverse concepts of diagnosis and know how to apply them meaningfully on a case adapted to the individual in practice.</w:t>
            </w:r>
          </w:p>
          <w:p w14:paraId="37086C16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9274BCE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5393F713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E7A7A8D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apply diverse models of diagnosis in the field of Social Pedagogy;</w:t>
            </w:r>
          </w:p>
          <w:p w14:paraId="6BBC6D94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apply diagnosis in the context of individual’s life and social position;</w:t>
            </w:r>
          </w:p>
          <w:p w14:paraId="36C4B86F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apply  up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-to-date models of diagnosis in the context of social-pedagogic doctrine.</w:t>
            </w:r>
          </w:p>
          <w:p w14:paraId="33E442EE" w14:textId="77777777" w:rsidR="002C77CD" w:rsidRPr="001169CC" w:rsidRDefault="002C77CD" w:rsidP="00EE029E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14:paraId="56E87EAC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0508100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reflect / critically evaluate diverse social-pedagogic concepts;</w:t>
            </w:r>
          </w:p>
          <w:p w14:paraId="1B71A1C9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proactively / critically monitor / reflect the diagnostic concepts adapted to the individual / her or his individual characteristics;</w:t>
            </w:r>
          </w:p>
          <w:p w14:paraId="71586C1D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verify their knowledge in practice.</w:t>
            </w:r>
          </w:p>
        </w:tc>
      </w:tr>
      <w:tr w:rsidR="002C77CD" w:rsidRPr="001169CC" w14:paraId="7668A7E9" w14:textId="77777777" w:rsidTr="00EE029E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CD2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EAE8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D57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C77CD" w:rsidRPr="001169CC" w14:paraId="0D805C50" w14:textId="77777777" w:rsidTr="00EE029E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E9686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CE15656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BBA224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EC182D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445E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4BB38D7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46925C3A" w14:textId="77777777" w:rsidTr="00EE029E">
        <w:trPr>
          <w:trHeight w:val="106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220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Predavanja z aktivno udeležbo študentov (razlaga, diskusija, vprašanja, primeri, reševanje problemov).</w:t>
            </w:r>
          </w:p>
          <w:p w14:paraId="1D5E1DC9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  <w:p w14:paraId="3EA9586C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  <w:p w14:paraId="01B20E1D" w14:textId="77777777" w:rsidR="002C77CD" w:rsidRPr="001169CC" w:rsidRDefault="002C77CD" w:rsidP="002C77CD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43113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64C5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(explanation, discussion, questions, cases, problem solving).</w:t>
            </w:r>
          </w:p>
          <w:p w14:paraId="7405B341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assignment.</w:t>
            </w:r>
          </w:p>
          <w:p w14:paraId="19BAAEB7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Case study.</w:t>
            </w:r>
          </w:p>
          <w:p w14:paraId="29CD5DC0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and group consultation.</w:t>
            </w:r>
          </w:p>
        </w:tc>
      </w:tr>
      <w:tr w:rsidR="002C77CD" w:rsidRPr="001169CC" w14:paraId="03C7441E" w14:textId="77777777" w:rsidTr="00EE029E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8EFD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E46E67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14:paraId="41048D18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5A317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B6E8D3B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5B2D158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EE67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9FCD6B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534049C6" w14:textId="77777777" w:rsidTr="00EE029E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780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4E99E09B" w14:textId="77777777" w:rsidR="002C77CD" w:rsidRPr="001169CC" w:rsidRDefault="002C77CD" w:rsidP="002C77C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pisni izpit,</w:t>
            </w:r>
          </w:p>
          <w:p w14:paraId="004A829D" w14:textId="77777777" w:rsidR="002C77CD" w:rsidRPr="001169CC" w:rsidRDefault="002C77CD" w:rsidP="002C77C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6E84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79A19D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239B5DE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14:paraId="7B02B11B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4023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5165BB4" w14:textId="77777777" w:rsidR="002C77CD" w:rsidRPr="001169CC" w:rsidRDefault="002C77CD" w:rsidP="002C77C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</w:t>
            </w:r>
          </w:p>
          <w:p w14:paraId="15C8CBD4" w14:textId="77777777" w:rsidR="002C77CD" w:rsidRPr="001169CC" w:rsidRDefault="002C77CD" w:rsidP="002C77C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Oral exam</w:t>
            </w:r>
          </w:p>
        </w:tc>
      </w:tr>
      <w:tr w:rsidR="002C77CD" w:rsidRPr="001169CC" w14:paraId="6B5F3289" w14:textId="77777777" w:rsidTr="00EE029E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B0EE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57122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2C77CD" w:rsidRPr="001169CC" w14:paraId="10489422" w14:textId="77777777" w:rsidTr="00EE029E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B931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Krajnčan, M. (ur.) (2019a). </w:t>
            </w:r>
            <w:r w:rsidRPr="00131475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en-US"/>
              </w:rPr>
              <w:t xml:space="preserve">Kam z otroki?: Strokovni center Maribor – celostna obravnava otrok s čustvenimi in vedenjskimi motnjami v vzgojnih zavodih. </w:t>
            </w: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Maribor: Strokovni center Maribor.</w:t>
            </w:r>
          </w:p>
          <w:p w14:paraId="7AC77C24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Krajnčan, M. (ur.), Zalokar, L., Benčič idr. (2019b). </w:t>
            </w:r>
            <w:r w:rsidRPr="00131475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en-US"/>
              </w:rPr>
              <w:t xml:space="preserve">Celostna obravnava otrok in mladostnikov z vedenjskimi in čustvenimi težavami oziroma motnjami v Strokovnem centru Planina. </w:t>
            </w: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Planina:</w:t>
            </w:r>
            <w:r w:rsidRPr="00131475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Vzgojni zavod Planina</w:t>
            </w:r>
          </w:p>
          <w:p w14:paraId="51F26E22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Krajnčan, M. in Vrhunc Pfeifer, K. (2021). </w:t>
            </w:r>
            <w:r w:rsidRPr="0013147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Krizne </w:t>
            </w:r>
            <w:proofErr w:type="spellStart"/>
            <w:r w:rsidRPr="0013147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intervence</w:t>
            </w:r>
            <w:proofErr w:type="spellEnd"/>
            <w:r w:rsidRPr="0013147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v vzgojnih zavodih (strokovnih centrih).</w:t>
            </w:r>
            <w:r w:rsidRPr="0013147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Koper: Založba univerze na Primorskem</w:t>
            </w:r>
          </w:p>
          <w:p w14:paraId="5C77EE55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</w:rPr>
              <w:t xml:space="preserve">Košnik, P., Plavčak, D., Vovk Ornik, N., Zupanc Grom, R., </w:t>
            </w:r>
            <w:proofErr w:type="spellStart"/>
            <w:r w:rsidRPr="00131475">
              <w:rPr>
                <w:rFonts w:asciiTheme="majorHAnsi" w:hAnsiTheme="majorHAnsi" w:cstheme="majorHAnsi"/>
                <w:sz w:val="22"/>
                <w:szCs w:val="22"/>
              </w:rPr>
              <w:t>Domajnko</w:t>
            </w:r>
            <w:proofErr w:type="spellEnd"/>
            <w:r w:rsidRPr="00131475">
              <w:rPr>
                <w:rFonts w:asciiTheme="majorHAnsi" w:hAnsiTheme="majorHAnsi" w:cstheme="majorHAnsi"/>
                <w:sz w:val="22"/>
                <w:szCs w:val="22"/>
              </w:rPr>
              <w:t xml:space="preserve">, J., Marolt, B., Pal, P., Zalokar, L. in Krajnčan, M. (2022). </w:t>
            </w:r>
            <w:r w:rsidRPr="0013147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Vzgojni program za vzgojo in izobraževanje otrok in mladostnikov s čustvenimi in vedenjskimi težavami in motnjami in izvedbena priporočila za izvajanje vzgojnega programa čustvenimi in vedenjskimi težavami in motnjami. </w:t>
            </w:r>
            <w:r w:rsidRPr="00131475">
              <w:rPr>
                <w:rFonts w:asciiTheme="majorHAnsi" w:hAnsiTheme="majorHAnsi" w:cstheme="majorHAnsi"/>
                <w:sz w:val="22"/>
                <w:szCs w:val="22"/>
              </w:rPr>
              <w:t>Ljubljana: Zavod RS za šolstvo.</w:t>
            </w:r>
          </w:p>
          <w:p w14:paraId="7FFF26DD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Krajnčan, M. (2018). </w:t>
            </w:r>
            <w:proofErr w:type="spellStart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Socialnopedagoške</w:t>
            </w:r>
            <w:proofErr w:type="spellEnd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 paradigme vzgajanja. V M. Marovič in A. </w:t>
            </w:r>
            <w:proofErr w:type="spellStart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Sinjur</w:t>
            </w:r>
            <w:proofErr w:type="spellEnd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 (ur.), Večdimenzionalnost </w:t>
            </w:r>
            <w:proofErr w:type="spellStart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socialnopedagoških</w:t>
            </w:r>
            <w:proofErr w:type="spellEnd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 diskurzov, 11-40.</w:t>
            </w:r>
          </w:p>
          <w:p w14:paraId="20CDBFEC" w14:textId="77777777" w:rsidR="002C77CD" w:rsidRPr="001169CC" w:rsidRDefault="002C77CD" w:rsidP="00B51570">
            <w:pPr>
              <w:pBdr>
                <w:bottom w:val="single" w:sz="6" w:space="7" w:color="CCCCCC"/>
              </w:pBdr>
              <w:ind w:left="720"/>
              <w:outlineLvl w:val="0"/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</w:pPr>
          </w:p>
        </w:tc>
      </w:tr>
    </w:tbl>
    <w:p w14:paraId="4B679632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C28F4"/>
    <w:multiLevelType w:val="hybridMultilevel"/>
    <w:tmpl w:val="879E3CB0"/>
    <w:lvl w:ilvl="0" w:tplc="84CAD4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257AE"/>
    <w:multiLevelType w:val="hybridMultilevel"/>
    <w:tmpl w:val="E216E3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702A3"/>
    <w:multiLevelType w:val="hybridMultilevel"/>
    <w:tmpl w:val="08EE0F64"/>
    <w:lvl w:ilvl="0" w:tplc="44E0D8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10912"/>
    <w:multiLevelType w:val="hybridMultilevel"/>
    <w:tmpl w:val="2F16AA46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0842C1"/>
    <w:multiLevelType w:val="hybridMultilevel"/>
    <w:tmpl w:val="5E5C4FC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D5F3F"/>
    <w:multiLevelType w:val="hybridMultilevel"/>
    <w:tmpl w:val="65BE91E2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91C1E"/>
    <w:multiLevelType w:val="hybridMultilevel"/>
    <w:tmpl w:val="42A632E4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CD"/>
    <w:rsid w:val="0002391D"/>
    <w:rsid w:val="0005244A"/>
    <w:rsid w:val="000A3FF5"/>
    <w:rsid w:val="000C03A0"/>
    <w:rsid w:val="000E54A5"/>
    <w:rsid w:val="00101D40"/>
    <w:rsid w:val="0010585A"/>
    <w:rsid w:val="00115671"/>
    <w:rsid w:val="001E1204"/>
    <w:rsid w:val="00206060"/>
    <w:rsid w:val="00235D36"/>
    <w:rsid w:val="002C77CD"/>
    <w:rsid w:val="002F0876"/>
    <w:rsid w:val="00302F83"/>
    <w:rsid w:val="00332C9B"/>
    <w:rsid w:val="00374833"/>
    <w:rsid w:val="003E4998"/>
    <w:rsid w:val="00455068"/>
    <w:rsid w:val="0047514A"/>
    <w:rsid w:val="004A0E84"/>
    <w:rsid w:val="004A714A"/>
    <w:rsid w:val="004B7AEB"/>
    <w:rsid w:val="004D76E0"/>
    <w:rsid w:val="00503D64"/>
    <w:rsid w:val="00527328"/>
    <w:rsid w:val="00533718"/>
    <w:rsid w:val="005362BE"/>
    <w:rsid w:val="00540EF8"/>
    <w:rsid w:val="006665A0"/>
    <w:rsid w:val="00687DF8"/>
    <w:rsid w:val="00691138"/>
    <w:rsid w:val="006B25DE"/>
    <w:rsid w:val="006F5D6F"/>
    <w:rsid w:val="0070690A"/>
    <w:rsid w:val="0073004B"/>
    <w:rsid w:val="007315CB"/>
    <w:rsid w:val="0074749E"/>
    <w:rsid w:val="007733A8"/>
    <w:rsid w:val="007A45A6"/>
    <w:rsid w:val="007C3673"/>
    <w:rsid w:val="007D01CE"/>
    <w:rsid w:val="008012DF"/>
    <w:rsid w:val="00884E00"/>
    <w:rsid w:val="00904EE4"/>
    <w:rsid w:val="00953B73"/>
    <w:rsid w:val="00990EEF"/>
    <w:rsid w:val="00997D4F"/>
    <w:rsid w:val="009C11A9"/>
    <w:rsid w:val="009C3367"/>
    <w:rsid w:val="009E0808"/>
    <w:rsid w:val="00A272D9"/>
    <w:rsid w:val="00AB5E28"/>
    <w:rsid w:val="00AD4BA2"/>
    <w:rsid w:val="00AD79C9"/>
    <w:rsid w:val="00B51570"/>
    <w:rsid w:val="00B83FBD"/>
    <w:rsid w:val="00B85311"/>
    <w:rsid w:val="00BA6722"/>
    <w:rsid w:val="00BB5292"/>
    <w:rsid w:val="00BE2C52"/>
    <w:rsid w:val="00BF6550"/>
    <w:rsid w:val="00C02B53"/>
    <w:rsid w:val="00CA4561"/>
    <w:rsid w:val="00CC6839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2709"/>
  <w15:chartTrackingRefBased/>
  <w15:docId w15:val="{C56C6C63-3081-4322-9354-0303A314E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77C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0585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02391D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2391D"/>
    <w:rPr>
      <w:color w:val="605E5C"/>
      <w:shd w:val="clear" w:color="auto" w:fill="E1DFDD"/>
    </w:rPr>
  </w:style>
  <w:style w:type="paragraph" w:styleId="Navadensplet">
    <w:name w:val="Normal (Web)"/>
    <w:basedOn w:val="Navaden"/>
    <w:uiPriority w:val="99"/>
    <w:semiHidden/>
    <w:unhideWhenUsed/>
    <w:rsid w:val="0002391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157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1570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0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lo.tips/download/delovno-gradivo-za-socialne-pedagoge-inje-v-okviru-komisij-za-usmerjanje-otrok-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CB58EA3-DB54-48E2-8D4D-C4EE12EC08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E159D8-8463-4681-B8A3-0094F5A32C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B589A6-E198-4024-AF9B-919FC22582B3}"/>
</file>

<file path=customXml/itemProps4.xml><?xml version="1.0" encoding="utf-8"?>
<ds:datastoreItem xmlns:ds="http://schemas.openxmlformats.org/officeDocument/2006/customXml" ds:itemID="{F542A937-87BC-4BAA-B4E7-865277A090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2024-09-08T17:59:00Z</dcterms:created>
  <dcterms:modified xsi:type="dcterms:W3CDTF">2024-09-08T17:59:00Z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</Properties>
</file>