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55" w:type="dxa"/>
        <w:tblLayout w:type="fixed"/>
        <w:tblCellMar>
          <w:left w:w="56" w:type="dxa"/>
          <w:right w:w="56" w:type="dxa"/>
        </w:tblCellMar>
        <w:tblLook w:val="00A0" w:firstRow="1" w:lastRow="0" w:firstColumn="1" w:lastColumn="0" w:noHBand="0" w:noVBand="0"/>
      </w:tblPr>
      <w:tblGrid>
        <w:gridCol w:w="1640"/>
        <w:gridCol w:w="158"/>
        <w:gridCol w:w="1509"/>
        <w:gridCol w:w="575"/>
        <w:gridCol w:w="138"/>
        <w:gridCol w:w="858"/>
        <w:gridCol w:w="142"/>
        <w:gridCol w:w="10"/>
        <w:gridCol w:w="849"/>
        <w:gridCol w:w="8"/>
        <w:gridCol w:w="983"/>
        <w:gridCol w:w="1559"/>
        <w:gridCol w:w="1416"/>
        <w:gridCol w:w="10"/>
      </w:tblGrid>
      <w:tr w:rsidR="002F6D9D" w:rsidRPr="001169CC" w:rsidTr="00AC4BFC">
        <w:tc>
          <w:tcPr>
            <w:tcW w:w="9855" w:type="dxa"/>
            <w:gridSpan w:val="14"/>
            <w:tcBorders>
              <w:top w:val="single" w:sz="4" w:space="0" w:color="auto"/>
              <w:left w:val="single" w:sz="4" w:space="0" w:color="auto"/>
              <w:bottom w:val="single" w:sz="4" w:space="0" w:color="auto"/>
              <w:right w:val="single" w:sz="4" w:space="0" w:color="auto"/>
            </w:tcBorders>
            <w:shd w:val="clear" w:color="auto" w:fill="E6E6E6"/>
            <w:hideMark/>
          </w:tcPr>
          <w:p w:rsidR="002F6D9D" w:rsidRPr="001169CC" w:rsidRDefault="002F6D9D" w:rsidP="00237239">
            <w:pPr>
              <w:jc w:val="center"/>
              <w:rPr>
                <w:rFonts w:ascii="Calibri Light" w:hAnsi="Calibri Light" w:cs="Calibri Light"/>
                <w:b/>
                <w:sz w:val="22"/>
                <w:szCs w:val="22"/>
              </w:rPr>
            </w:pPr>
            <w:bookmarkStart w:id="0" w:name="_GoBack"/>
            <w:bookmarkEnd w:id="0"/>
            <w:r w:rsidRPr="001169CC">
              <w:rPr>
                <w:rFonts w:ascii="Calibri Light" w:hAnsi="Calibri Light" w:cs="Calibri Light"/>
                <w:b/>
                <w:sz w:val="22"/>
                <w:szCs w:val="22"/>
              </w:rPr>
              <w:t>UČNI NAČRT PREDMETA / COURSE SYLLABUS</w:t>
            </w:r>
          </w:p>
        </w:tc>
      </w:tr>
      <w:tr w:rsidR="002F6D9D" w:rsidRPr="001169CC" w:rsidTr="00AC4BFC">
        <w:tc>
          <w:tcPr>
            <w:tcW w:w="1798" w:type="dxa"/>
            <w:gridSpan w:val="2"/>
            <w:hideMark/>
          </w:tcPr>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Predmet:</w:t>
            </w:r>
          </w:p>
        </w:tc>
        <w:tc>
          <w:tcPr>
            <w:tcW w:w="8057" w:type="dxa"/>
            <w:gridSpan w:val="12"/>
            <w:tcBorders>
              <w:top w:val="single" w:sz="4" w:space="0" w:color="auto"/>
              <w:left w:val="single" w:sz="4" w:space="0" w:color="auto"/>
              <w:bottom w:val="single" w:sz="4" w:space="0" w:color="auto"/>
              <w:right w:val="single" w:sz="4" w:space="0" w:color="auto"/>
            </w:tcBorders>
            <w:hideMark/>
          </w:tcPr>
          <w:p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INKLUZIJA OTROK S POSEBNIMI POTREBAMI V VZGOJO IN IZOBRAŽEVANJE</w:t>
            </w:r>
          </w:p>
        </w:tc>
      </w:tr>
      <w:tr w:rsidR="002F6D9D" w:rsidRPr="001169CC" w:rsidTr="00AC4BFC">
        <w:tc>
          <w:tcPr>
            <w:tcW w:w="1798" w:type="dxa"/>
            <w:gridSpan w:val="2"/>
            <w:hideMark/>
          </w:tcPr>
          <w:p w:rsidR="002F6D9D" w:rsidRPr="001169CC" w:rsidRDefault="002F6D9D" w:rsidP="00237239">
            <w:pPr>
              <w:rPr>
                <w:rFonts w:ascii="Calibri Light" w:hAnsi="Calibri Light" w:cs="Calibri Light"/>
                <w:b/>
                <w:sz w:val="22"/>
                <w:szCs w:val="22"/>
              </w:rPr>
            </w:pPr>
            <w:proofErr w:type="spellStart"/>
            <w:r w:rsidRPr="001169CC">
              <w:rPr>
                <w:rFonts w:ascii="Calibri Light" w:hAnsi="Calibri Light" w:cs="Calibri Light"/>
                <w:b/>
                <w:sz w:val="22"/>
                <w:szCs w:val="22"/>
              </w:rPr>
              <w:t>Course</w:t>
            </w:r>
            <w:proofErr w:type="spellEnd"/>
            <w:r w:rsidRPr="001169CC">
              <w:rPr>
                <w:rFonts w:ascii="Calibri Light" w:hAnsi="Calibri Light" w:cs="Calibri Light"/>
                <w:b/>
                <w:sz w:val="22"/>
                <w:szCs w:val="22"/>
              </w:rPr>
              <w:t xml:space="preserve"> title:</w:t>
            </w:r>
          </w:p>
        </w:tc>
        <w:tc>
          <w:tcPr>
            <w:tcW w:w="8057" w:type="dxa"/>
            <w:gridSpan w:val="12"/>
            <w:tcBorders>
              <w:top w:val="single" w:sz="4" w:space="0" w:color="auto"/>
              <w:left w:val="single" w:sz="4" w:space="0" w:color="auto"/>
              <w:bottom w:val="single" w:sz="4" w:space="0" w:color="auto"/>
              <w:right w:val="single" w:sz="4" w:space="0" w:color="auto"/>
            </w:tcBorders>
            <w:hideMark/>
          </w:tcPr>
          <w:p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INCLUSION OF CHILDREN WITH SPECIAL EDUCATIONAL NEEDS IN EDUCATION</w:t>
            </w:r>
          </w:p>
        </w:tc>
      </w:tr>
      <w:tr w:rsidR="002F6D9D" w:rsidRPr="001169CC" w:rsidTr="00AC4BFC">
        <w:tc>
          <w:tcPr>
            <w:tcW w:w="3307" w:type="dxa"/>
            <w:gridSpan w:val="3"/>
            <w:vAlign w:val="center"/>
          </w:tcPr>
          <w:p w:rsidR="002F6D9D" w:rsidRPr="001169CC" w:rsidRDefault="002F6D9D" w:rsidP="00237239">
            <w:pPr>
              <w:jc w:val="center"/>
              <w:rPr>
                <w:rFonts w:ascii="Calibri Light" w:hAnsi="Calibri Light" w:cs="Calibri Light"/>
                <w:b/>
                <w:sz w:val="22"/>
                <w:szCs w:val="22"/>
              </w:rPr>
            </w:pPr>
          </w:p>
        </w:tc>
        <w:tc>
          <w:tcPr>
            <w:tcW w:w="3563" w:type="dxa"/>
            <w:gridSpan w:val="8"/>
            <w:vAlign w:val="center"/>
          </w:tcPr>
          <w:p w:rsidR="002F6D9D" w:rsidRPr="001169CC" w:rsidRDefault="002F6D9D" w:rsidP="00237239">
            <w:pPr>
              <w:jc w:val="center"/>
              <w:rPr>
                <w:rFonts w:ascii="Calibri Light" w:hAnsi="Calibri Light" w:cs="Calibri Light"/>
                <w:b/>
                <w:sz w:val="22"/>
                <w:szCs w:val="22"/>
              </w:rPr>
            </w:pPr>
          </w:p>
        </w:tc>
        <w:tc>
          <w:tcPr>
            <w:tcW w:w="1559" w:type="dxa"/>
            <w:vAlign w:val="center"/>
          </w:tcPr>
          <w:p w:rsidR="002F6D9D" w:rsidRPr="001169CC" w:rsidRDefault="002F6D9D" w:rsidP="00237239">
            <w:pPr>
              <w:jc w:val="center"/>
              <w:rPr>
                <w:rFonts w:ascii="Calibri Light" w:hAnsi="Calibri Light" w:cs="Calibri Light"/>
                <w:b/>
                <w:sz w:val="22"/>
                <w:szCs w:val="22"/>
              </w:rPr>
            </w:pPr>
          </w:p>
        </w:tc>
        <w:tc>
          <w:tcPr>
            <w:tcW w:w="1426" w:type="dxa"/>
            <w:gridSpan w:val="2"/>
            <w:vAlign w:val="center"/>
          </w:tcPr>
          <w:p w:rsidR="002F6D9D" w:rsidRPr="001169CC" w:rsidRDefault="002F6D9D" w:rsidP="00237239">
            <w:pPr>
              <w:jc w:val="center"/>
              <w:rPr>
                <w:rFonts w:ascii="Calibri Light" w:hAnsi="Calibri Light" w:cs="Calibri Light"/>
                <w:b/>
                <w:sz w:val="22"/>
                <w:szCs w:val="22"/>
              </w:rPr>
            </w:pPr>
          </w:p>
        </w:tc>
      </w:tr>
      <w:tr w:rsidR="002F6D9D" w:rsidRPr="001169CC" w:rsidTr="00AC4BFC">
        <w:tc>
          <w:tcPr>
            <w:tcW w:w="3307" w:type="dxa"/>
            <w:gridSpan w:val="3"/>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Študijski program in stopnja</w:t>
            </w:r>
          </w:p>
          <w:p w:rsidR="002F6D9D" w:rsidRPr="001169CC" w:rsidRDefault="002F6D9D" w:rsidP="00237239">
            <w:pPr>
              <w:jc w:val="center"/>
              <w:rPr>
                <w:rFonts w:ascii="Calibri Light" w:hAnsi="Calibri Light" w:cs="Calibri Light"/>
                <w:sz w:val="22"/>
                <w:szCs w:val="22"/>
              </w:rPr>
            </w:pPr>
            <w:proofErr w:type="spellStart"/>
            <w:r w:rsidRPr="001169CC">
              <w:rPr>
                <w:rFonts w:ascii="Calibri Light" w:hAnsi="Calibri Light" w:cs="Calibri Light"/>
                <w:b/>
                <w:sz w:val="22"/>
                <w:szCs w:val="22"/>
              </w:rPr>
              <w:t>Study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programme</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and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level</w:t>
            </w:r>
            <w:proofErr w:type="spellEnd"/>
          </w:p>
        </w:tc>
        <w:tc>
          <w:tcPr>
            <w:tcW w:w="3563" w:type="dxa"/>
            <w:gridSpan w:val="8"/>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Študijska smer</w:t>
            </w:r>
          </w:p>
          <w:p w:rsidR="002F6D9D" w:rsidRPr="001169CC" w:rsidRDefault="002F6D9D" w:rsidP="00237239">
            <w:pPr>
              <w:jc w:val="center"/>
              <w:rPr>
                <w:rFonts w:ascii="Calibri Light" w:hAnsi="Calibri Light" w:cs="Calibri Light"/>
                <w:b/>
                <w:sz w:val="22"/>
                <w:szCs w:val="22"/>
              </w:rPr>
            </w:pPr>
            <w:proofErr w:type="spellStart"/>
            <w:r w:rsidRPr="001169CC">
              <w:rPr>
                <w:rFonts w:ascii="Calibri Light" w:hAnsi="Calibri Light" w:cs="Calibri Light"/>
                <w:b/>
                <w:sz w:val="22"/>
                <w:szCs w:val="22"/>
              </w:rPr>
              <w:t>Study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field</w:t>
            </w:r>
            <w:proofErr w:type="spellEnd"/>
          </w:p>
        </w:tc>
        <w:tc>
          <w:tcPr>
            <w:tcW w:w="1559" w:type="dxa"/>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Letnik</w:t>
            </w:r>
          </w:p>
          <w:p w:rsidR="002F6D9D" w:rsidRPr="001169CC" w:rsidRDefault="002F6D9D" w:rsidP="00237239">
            <w:pPr>
              <w:jc w:val="center"/>
              <w:rPr>
                <w:rFonts w:ascii="Calibri Light" w:hAnsi="Calibri Light" w:cs="Calibri Light"/>
                <w:b/>
                <w:sz w:val="22"/>
                <w:szCs w:val="22"/>
              </w:rPr>
            </w:pPr>
            <w:proofErr w:type="spellStart"/>
            <w:r w:rsidRPr="001169CC">
              <w:rPr>
                <w:rFonts w:ascii="Calibri Light" w:hAnsi="Calibri Light" w:cs="Calibri Light"/>
                <w:b/>
                <w:sz w:val="22"/>
                <w:szCs w:val="22"/>
              </w:rPr>
              <w:t>Academic</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year</w:t>
            </w:r>
            <w:proofErr w:type="spellEnd"/>
          </w:p>
        </w:tc>
        <w:tc>
          <w:tcPr>
            <w:tcW w:w="1426" w:type="dxa"/>
            <w:gridSpan w:val="2"/>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Semester</w:t>
            </w:r>
          </w:p>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Semester</w:t>
            </w:r>
          </w:p>
        </w:tc>
      </w:tr>
      <w:tr w:rsidR="002F6D9D" w:rsidRPr="001169CC" w:rsidTr="00AC4BFC">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Socialna pedagogika, 1. stopnja</w:t>
            </w:r>
          </w:p>
        </w:tc>
        <w:tc>
          <w:tcPr>
            <w:tcW w:w="3563" w:type="dxa"/>
            <w:gridSpan w:val="8"/>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1.</w:t>
            </w:r>
          </w:p>
        </w:tc>
        <w:tc>
          <w:tcPr>
            <w:tcW w:w="1426" w:type="dxa"/>
            <w:gridSpan w:val="2"/>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2.</w:t>
            </w:r>
          </w:p>
        </w:tc>
      </w:tr>
      <w:tr w:rsidR="002F6D9D" w:rsidRPr="001169CC" w:rsidTr="00AC4BFC">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 xml:space="preserve">Social </w:t>
            </w:r>
            <w:proofErr w:type="spellStart"/>
            <w:r w:rsidRPr="001169CC">
              <w:rPr>
                <w:rFonts w:ascii="Calibri Light" w:hAnsi="Calibri Light" w:cs="Calibri Light"/>
                <w:bCs/>
                <w:sz w:val="22"/>
                <w:szCs w:val="22"/>
              </w:rPr>
              <w:t>Pedagogy</w:t>
            </w:r>
            <w:proofErr w:type="spellEnd"/>
            <w:r w:rsidRPr="001169CC">
              <w:rPr>
                <w:rFonts w:ascii="Calibri Light" w:hAnsi="Calibri Light" w:cs="Calibri Light"/>
                <w:bCs/>
                <w:sz w:val="22"/>
                <w:szCs w:val="22"/>
              </w:rPr>
              <w:t>, 1</w:t>
            </w:r>
            <w:r w:rsidRPr="001169CC">
              <w:rPr>
                <w:rFonts w:ascii="Calibri Light" w:hAnsi="Calibri Light" w:cs="Calibri Light"/>
                <w:bCs/>
                <w:sz w:val="22"/>
                <w:szCs w:val="22"/>
                <w:vertAlign w:val="superscript"/>
              </w:rPr>
              <w:t>st</w:t>
            </w:r>
            <w:r w:rsidRPr="001169CC">
              <w:rPr>
                <w:rFonts w:ascii="Calibri Light" w:hAnsi="Calibri Light" w:cs="Calibri Light"/>
                <w:bCs/>
                <w:sz w:val="22"/>
                <w:szCs w:val="22"/>
              </w:rPr>
              <w:t xml:space="preserve"> </w:t>
            </w:r>
            <w:proofErr w:type="spellStart"/>
            <w:r w:rsidRPr="001169CC">
              <w:rPr>
                <w:rFonts w:ascii="Calibri Light" w:hAnsi="Calibri Light" w:cs="Calibri Light"/>
                <w:bCs/>
                <w:sz w:val="22"/>
                <w:szCs w:val="22"/>
              </w:rPr>
              <w:t>cycle</w:t>
            </w:r>
            <w:proofErr w:type="spellEnd"/>
          </w:p>
        </w:tc>
        <w:tc>
          <w:tcPr>
            <w:tcW w:w="3563" w:type="dxa"/>
            <w:gridSpan w:val="8"/>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1.</w:t>
            </w:r>
          </w:p>
        </w:tc>
        <w:tc>
          <w:tcPr>
            <w:tcW w:w="1426" w:type="dxa"/>
            <w:gridSpan w:val="2"/>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2.</w:t>
            </w:r>
          </w:p>
        </w:tc>
      </w:tr>
      <w:tr w:rsidR="002F6D9D" w:rsidRPr="001169CC" w:rsidTr="00AC4BFC">
        <w:trPr>
          <w:trHeight w:val="103"/>
        </w:trPr>
        <w:tc>
          <w:tcPr>
            <w:tcW w:w="9855" w:type="dxa"/>
            <w:gridSpan w:val="14"/>
          </w:tcPr>
          <w:p w:rsidR="002F6D9D" w:rsidRPr="001169CC" w:rsidRDefault="002F6D9D" w:rsidP="00237239">
            <w:pPr>
              <w:rPr>
                <w:rFonts w:ascii="Calibri Light" w:hAnsi="Calibri Light" w:cs="Calibri Light"/>
                <w:b/>
                <w:bCs/>
                <w:sz w:val="22"/>
                <w:szCs w:val="22"/>
              </w:rPr>
            </w:pPr>
          </w:p>
        </w:tc>
      </w:tr>
      <w:tr w:rsidR="002F6D9D" w:rsidRPr="001169CC" w:rsidTr="00AC4BFC">
        <w:tc>
          <w:tcPr>
            <w:tcW w:w="5879" w:type="dxa"/>
            <w:gridSpan w:val="9"/>
            <w:tcBorders>
              <w:top w:val="nil"/>
              <w:left w:val="nil"/>
              <w:bottom w:val="nil"/>
              <w:right w:val="single" w:sz="4" w:space="0" w:color="auto"/>
            </w:tcBorders>
            <w:hideMark/>
          </w:tcPr>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 xml:space="preserve">Vrsta predmeta / </w:t>
            </w:r>
            <w:proofErr w:type="spellStart"/>
            <w:r w:rsidRPr="001169CC">
              <w:rPr>
                <w:rFonts w:ascii="Calibri Light" w:hAnsi="Calibri Light" w:cs="Calibri Light"/>
                <w:b/>
                <w:sz w:val="22"/>
                <w:szCs w:val="22"/>
              </w:rPr>
              <w:t>Course</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type</w:t>
            </w:r>
            <w:proofErr w:type="spellEnd"/>
          </w:p>
        </w:tc>
        <w:tc>
          <w:tcPr>
            <w:tcW w:w="3976" w:type="dxa"/>
            <w:gridSpan w:val="5"/>
            <w:tcBorders>
              <w:top w:val="single" w:sz="4" w:space="0" w:color="auto"/>
              <w:left w:val="single" w:sz="4" w:space="0" w:color="auto"/>
              <w:bottom w:val="single" w:sz="4" w:space="0" w:color="auto"/>
              <w:right w:val="single" w:sz="4" w:space="0" w:color="auto"/>
            </w:tcBorders>
            <w:hideMark/>
          </w:tcPr>
          <w:p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 xml:space="preserve">obvezni / </w:t>
            </w:r>
            <w:proofErr w:type="spellStart"/>
            <w:r w:rsidRPr="001169CC">
              <w:rPr>
                <w:rFonts w:ascii="Calibri Light" w:hAnsi="Calibri Light" w:cs="Calibri Light"/>
                <w:sz w:val="22"/>
                <w:szCs w:val="22"/>
              </w:rPr>
              <w:t>compulsory</w:t>
            </w:r>
            <w:proofErr w:type="spellEnd"/>
          </w:p>
        </w:tc>
      </w:tr>
      <w:tr w:rsidR="002F6D9D" w:rsidRPr="001169CC" w:rsidTr="00AC4BFC">
        <w:tc>
          <w:tcPr>
            <w:tcW w:w="5879" w:type="dxa"/>
            <w:gridSpan w:val="9"/>
          </w:tcPr>
          <w:p w:rsidR="002F6D9D" w:rsidRPr="001169CC" w:rsidRDefault="002F6D9D" w:rsidP="00237239">
            <w:pPr>
              <w:rPr>
                <w:rFonts w:ascii="Calibri Light" w:hAnsi="Calibri Light" w:cs="Calibri Light"/>
                <w:b/>
                <w:sz w:val="22"/>
                <w:szCs w:val="22"/>
              </w:rPr>
            </w:pPr>
          </w:p>
        </w:tc>
        <w:tc>
          <w:tcPr>
            <w:tcW w:w="3976" w:type="dxa"/>
            <w:gridSpan w:val="5"/>
            <w:tcBorders>
              <w:top w:val="single" w:sz="4" w:space="0" w:color="auto"/>
              <w:left w:val="nil"/>
              <w:bottom w:val="single" w:sz="4" w:space="0" w:color="auto"/>
              <w:right w:val="nil"/>
            </w:tcBorders>
          </w:tcPr>
          <w:p w:rsidR="002F6D9D" w:rsidRPr="001169CC" w:rsidRDefault="002F6D9D" w:rsidP="00237239">
            <w:pPr>
              <w:rPr>
                <w:rFonts w:ascii="Calibri Light" w:hAnsi="Calibri Light" w:cs="Calibri Light"/>
                <w:sz w:val="22"/>
                <w:szCs w:val="22"/>
              </w:rPr>
            </w:pPr>
          </w:p>
        </w:tc>
      </w:tr>
      <w:tr w:rsidR="002F6D9D" w:rsidRPr="001169CC" w:rsidTr="00AC4BFC">
        <w:tc>
          <w:tcPr>
            <w:tcW w:w="5879" w:type="dxa"/>
            <w:gridSpan w:val="9"/>
            <w:tcBorders>
              <w:top w:val="nil"/>
              <w:left w:val="nil"/>
              <w:bottom w:val="nil"/>
              <w:right w:val="single" w:sz="4" w:space="0" w:color="auto"/>
            </w:tcBorders>
            <w:hideMark/>
          </w:tcPr>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 xml:space="preserve">Univerzitetna koda predmeta / </w:t>
            </w:r>
            <w:proofErr w:type="spellStart"/>
            <w:r w:rsidRPr="001169CC">
              <w:rPr>
                <w:rFonts w:ascii="Calibri Light" w:hAnsi="Calibri Light" w:cs="Calibri Light"/>
                <w:b/>
                <w:sz w:val="22"/>
                <w:szCs w:val="22"/>
              </w:rPr>
              <w:t>University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course</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code</w:t>
            </w:r>
            <w:proofErr w:type="spellEnd"/>
            <w:r w:rsidRPr="001169CC">
              <w:rPr>
                <w:rFonts w:ascii="Calibri Light" w:hAnsi="Calibri Light" w:cs="Calibri Light"/>
                <w:b/>
                <w:sz w:val="22"/>
                <w:szCs w:val="22"/>
              </w:rPr>
              <w:t>:</w:t>
            </w:r>
          </w:p>
        </w:tc>
        <w:tc>
          <w:tcPr>
            <w:tcW w:w="3976" w:type="dxa"/>
            <w:gridSpan w:val="5"/>
            <w:tcBorders>
              <w:top w:val="single" w:sz="4" w:space="0" w:color="auto"/>
              <w:left w:val="single" w:sz="4" w:space="0" w:color="auto"/>
              <w:bottom w:val="single" w:sz="4" w:space="0" w:color="auto"/>
              <w:right w:val="single" w:sz="4" w:space="0" w:color="auto"/>
            </w:tcBorders>
          </w:tcPr>
          <w:p w:rsidR="002F6D9D" w:rsidRPr="001169CC" w:rsidRDefault="002F6D9D" w:rsidP="00237239">
            <w:pPr>
              <w:rPr>
                <w:rFonts w:ascii="Calibri Light" w:hAnsi="Calibri Light" w:cs="Calibri Light"/>
                <w:sz w:val="22"/>
                <w:szCs w:val="22"/>
              </w:rPr>
            </w:pPr>
          </w:p>
        </w:tc>
      </w:tr>
      <w:tr w:rsidR="002F6D9D" w:rsidRPr="001169CC" w:rsidTr="00AC4BFC">
        <w:tc>
          <w:tcPr>
            <w:tcW w:w="9855" w:type="dxa"/>
            <w:gridSpan w:val="14"/>
          </w:tcPr>
          <w:p w:rsidR="002F6D9D" w:rsidRPr="001169CC" w:rsidRDefault="002F6D9D" w:rsidP="00237239">
            <w:pPr>
              <w:rPr>
                <w:rFonts w:ascii="Calibri Light" w:hAnsi="Calibri Light" w:cs="Calibri Light"/>
                <w:b/>
                <w:bCs/>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1410"/>
              <w:gridCol w:w="1418"/>
              <w:gridCol w:w="1418"/>
              <w:gridCol w:w="1417"/>
              <w:gridCol w:w="1417"/>
              <w:gridCol w:w="132"/>
              <w:gridCol w:w="1068"/>
            </w:tblGrid>
            <w:tr w:rsidR="002F6D9D" w:rsidRPr="001169CC" w:rsidTr="00237239">
              <w:tc>
                <w:tcPr>
                  <w:tcW w:w="1410" w:type="dxa"/>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Predavanja</w:t>
                  </w:r>
                </w:p>
                <w:p w:rsidR="002F6D9D" w:rsidRPr="001169CC" w:rsidRDefault="002F6D9D" w:rsidP="00237239">
                  <w:pPr>
                    <w:jc w:val="center"/>
                    <w:rPr>
                      <w:rFonts w:ascii="Calibri Light" w:hAnsi="Calibri Light" w:cs="Calibri Light"/>
                      <w:sz w:val="22"/>
                      <w:szCs w:val="22"/>
                    </w:rPr>
                  </w:pPr>
                  <w:proofErr w:type="spellStart"/>
                  <w:r w:rsidRPr="001169CC">
                    <w:rPr>
                      <w:rFonts w:ascii="Calibri Light" w:hAnsi="Calibri Light" w:cs="Calibri Light"/>
                      <w:b/>
                      <w:sz w:val="22"/>
                      <w:szCs w:val="22"/>
                    </w:rPr>
                    <w:t>Lectures</w:t>
                  </w:r>
                  <w:proofErr w:type="spellEnd"/>
                </w:p>
              </w:tc>
              <w:tc>
                <w:tcPr>
                  <w:tcW w:w="1410" w:type="dxa"/>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Seminar</w:t>
                  </w:r>
                </w:p>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Seminar</w:t>
                  </w:r>
                </w:p>
              </w:tc>
              <w:tc>
                <w:tcPr>
                  <w:tcW w:w="1418" w:type="dxa"/>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Sem. vaje</w:t>
                  </w:r>
                </w:p>
                <w:p w:rsidR="002F6D9D" w:rsidRPr="001169CC" w:rsidRDefault="002F6D9D" w:rsidP="00237239">
                  <w:pPr>
                    <w:jc w:val="center"/>
                    <w:rPr>
                      <w:rFonts w:ascii="Calibri Light" w:hAnsi="Calibri Light" w:cs="Calibri Light"/>
                      <w:b/>
                      <w:sz w:val="22"/>
                      <w:szCs w:val="22"/>
                    </w:rPr>
                  </w:pPr>
                  <w:proofErr w:type="spellStart"/>
                  <w:r w:rsidRPr="001169CC">
                    <w:rPr>
                      <w:rFonts w:ascii="Calibri Light" w:hAnsi="Calibri Light" w:cs="Calibri Light"/>
                      <w:b/>
                      <w:sz w:val="22"/>
                      <w:szCs w:val="22"/>
                    </w:rPr>
                    <w:t>Tutorial</w:t>
                  </w:r>
                  <w:proofErr w:type="spellEnd"/>
                </w:p>
              </w:tc>
              <w:tc>
                <w:tcPr>
                  <w:tcW w:w="1418" w:type="dxa"/>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Lab. vaje</w:t>
                  </w:r>
                </w:p>
                <w:p w:rsidR="002F6D9D" w:rsidRPr="001169CC" w:rsidRDefault="002F6D9D" w:rsidP="00237239">
                  <w:pPr>
                    <w:jc w:val="center"/>
                    <w:rPr>
                      <w:rFonts w:ascii="Calibri Light" w:hAnsi="Calibri Light" w:cs="Calibri Light"/>
                      <w:b/>
                      <w:sz w:val="22"/>
                      <w:szCs w:val="22"/>
                    </w:rPr>
                  </w:pPr>
                  <w:proofErr w:type="spellStart"/>
                  <w:r w:rsidRPr="001169CC">
                    <w:rPr>
                      <w:rFonts w:ascii="Calibri Light" w:hAnsi="Calibri Light" w:cs="Calibri Light"/>
                      <w:b/>
                      <w:sz w:val="22"/>
                      <w:szCs w:val="22"/>
                    </w:rPr>
                    <w:t>Laboratory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work</w:t>
                  </w:r>
                  <w:proofErr w:type="spellEnd"/>
                </w:p>
              </w:tc>
              <w:tc>
                <w:tcPr>
                  <w:tcW w:w="1417" w:type="dxa"/>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Terenske vaje</w:t>
                  </w:r>
                </w:p>
                <w:p w:rsidR="002F6D9D" w:rsidRPr="001169CC" w:rsidRDefault="002F6D9D" w:rsidP="00237239">
                  <w:pPr>
                    <w:jc w:val="center"/>
                    <w:rPr>
                      <w:rFonts w:ascii="Calibri Light" w:hAnsi="Calibri Light" w:cs="Calibri Light"/>
                      <w:b/>
                      <w:sz w:val="22"/>
                      <w:szCs w:val="22"/>
                    </w:rPr>
                  </w:pPr>
                  <w:proofErr w:type="spellStart"/>
                  <w:r w:rsidRPr="001169CC">
                    <w:rPr>
                      <w:rFonts w:ascii="Calibri Light" w:hAnsi="Calibri Light" w:cs="Calibri Light"/>
                      <w:b/>
                      <w:sz w:val="22"/>
                      <w:szCs w:val="22"/>
                    </w:rPr>
                    <w:t>Field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work</w:t>
                  </w:r>
                  <w:proofErr w:type="spellEnd"/>
                </w:p>
              </w:tc>
              <w:tc>
                <w:tcPr>
                  <w:tcW w:w="1417" w:type="dxa"/>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Samost. delo</w:t>
                  </w:r>
                </w:p>
                <w:p w:rsidR="002F6D9D" w:rsidRPr="001169CC" w:rsidRDefault="002F6D9D" w:rsidP="00237239">
                  <w:pPr>
                    <w:jc w:val="center"/>
                    <w:rPr>
                      <w:rFonts w:ascii="Calibri Light" w:hAnsi="Calibri Light" w:cs="Calibri Light"/>
                      <w:b/>
                      <w:sz w:val="22"/>
                      <w:szCs w:val="22"/>
                    </w:rPr>
                  </w:pPr>
                  <w:proofErr w:type="spellStart"/>
                  <w:r w:rsidRPr="001169CC">
                    <w:rPr>
                      <w:rFonts w:ascii="Calibri Light" w:hAnsi="Calibri Light" w:cs="Calibri Light"/>
                      <w:b/>
                      <w:sz w:val="22"/>
                      <w:szCs w:val="22"/>
                    </w:rPr>
                    <w:t>Individ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work</w:t>
                  </w:r>
                  <w:proofErr w:type="spellEnd"/>
                </w:p>
              </w:tc>
              <w:tc>
                <w:tcPr>
                  <w:tcW w:w="132" w:type="dxa"/>
                  <w:vAlign w:val="center"/>
                </w:tcPr>
                <w:p w:rsidR="002F6D9D" w:rsidRPr="001169CC" w:rsidRDefault="002F6D9D" w:rsidP="00237239">
                  <w:pPr>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hideMark/>
                </w:tcPr>
                <w:p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ECTS</w:t>
                  </w:r>
                </w:p>
              </w:tc>
            </w:tr>
            <w:tr w:rsidR="002F6D9D" w:rsidRPr="001169CC" w:rsidTr="00237239">
              <w:trPr>
                <w:trHeight w:val="318"/>
              </w:trPr>
              <w:tc>
                <w:tcPr>
                  <w:tcW w:w="1410" w:type="dxa"/>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
                      <w:bCs/>
                      <w:sz w:val="22"/>
                      <w:szCs w:val="22"/>
                    </w:rPr>
                  </w:pPr>
                  <w:r w:rsidRPr="001169CC">
                    <w:rPr>
                      <w:rFonts w:ascii="Calibri Light" w:hAnsi="Calibri Light" w:cs="Calibri Light"/>
                      <w:b/>
                      <w:bCs/>
                      <w:sz w:val="22"/>
                      <w:szCs w:val="22"/>
                    </w:rPr>
                    <w:t>15</w:t>
                  </w:r>
                </w:p>
              </w:tc>
              <w:tc>
                <w:tcPr>
                  <w:tcW w:w="1410" w:type="dxa"/>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
                      <w:bCs/>
                      <w:sz w:val="22"/>
                      <w:szCs w:val="22"/>
                    </w:rPr>
                  </w:pPr>
                  <w:r w:rsidRPr="001169CC">
                    <w:rPr>
                      <w:rFonts w:ascii="Calibri Light" w:hAnsi="Calibri Light" w:cs="Calibri Light"/>
                      <w:b/>
                      <w:bCs/>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
                      <w:bCs/>
                      <w:sz w:val="22"/>
                      <w:szCs w:val="22"/>
                    </w:rPr>
                  </w:pPr>
                  <w:r w:rsidRPr="001169CC">
                    <w:rPr>
                      <w:rFonts w:ascii="Calibri Light" w:hAnsi="Calibri Light" w:cs="Calibri Light"/>
                      <w:b/>
                      <w:bCs/>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
                      <w:bCs/>
                      <w:sz w:val="22"/>
                      <w:szCs w:val="22"/>
                    </w:rPr>
                  </w:pPr>
                  <w:r w:rsidRPr="001169CC">
                    <w:rPr>
                      <w:rFonts w:ascii="Calibri Light" w:hAnsi="Calibri Light" w:cs="Calibri Light"/>
                      <w:b/>
                      <w:bCs/>
                      <w:sz w:val="22"/>
                      <w:szCs w:val="22"/>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
                      <w:bCs/>
                      <w:sz w:val="22"/>
                      <w:szCs w:val="22"/>
                    </w:rPr>
                  </w:pPr>
                  <w:r w:rsidRPr="001169CC">
                    <w:rPr>
                      <w:rFonts w:ascii="Calibri Light" w:hAnsi="Calibri Light" w:cs="Calibri Light"/>
                      <w:b/>
                      <w:bCs/>
                      <w:sz w:val="22"/>
                      <w:szCs w:val="22"/>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
                      <w:bCs/>
                      <w:sz w:val="22"/>
                      <w:szCs w:val="22"/>
                    </w:rPr>
                  </w:pPr>
                  <w:r w:rsidRPr="001169CC">
                    <w:rPr>
                      <w:rFonts w:ascii="Calibri Light" w:hAnsi="Calibri Light" w:cs="Calibri Light"/>
                      <w:b/>
                      <w:bCs/>
                      <w:sz w:val="22"/>
                      <w:szCs w:val="22"/>
                    </w:rPr>
                    <w:t>60</w:t>
                  </w:r>
                </w:p>
              </w:tc>
              <w:tc>
                <w:tcPr>
                  <w:tcW w:w="132" w:type="dxa"/>
                  <w:tcBorders>
                    <w:top w:val="nil"/>
                    <w:left w:val="single" w:sz="4" w:space="0" w:color="auto"/>
                    <w:bottom w:val="nil"/>
                    <w:right w:val="single" w:sz="4" w:space="0" w:color="auto"/>
                  </w:tcBorders>
                  <w:vAlign w:val="center"/>
                </w:tcPr>
                <w:p w:rsidR="002F6D9D" w:rsidRPr="001169CC" w:rsidRDefault="002F6D9D" w:rsidP="00237239">
                  <w:pPr>
                    <w:jc w:val="center"/>
                    <w:rPr>
                      <w:rFonts w:ascii="Calibri Light" w:hAnsi="Calibri Light" w:cs="Calibri Light"/>
                      <w:b/>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hideMark/>
                </w:tcPr>
                <w:p w:rsidR="002F6D9D" w:rsidRPr="001169CC" w:rsidRDefault="002F6D9D" w:rsidP="00237239">
                  <w:pPr>
                    <w:jc w:val="center"/>
                    <w:rPr>
                      <w:rFonts w:ascii="Calibri Light" w:hAnsi="Calibri Light" w:cs="Calibri Light"/>
                      <w:b/>
                      <w:bCs/>
                      <w:sz w:val="22"/>
                      <w:szCs w:val="22"/>
                    </w:rPr>
                  </w:pPr>
                  <w:r w:rsidRPr="001169CC">
                    <w:rPr>
                      <w:rFonts w:ascii="Calibri Light" w:hAnsi="Calibri Light" w:cs="Calibri Light"/>
                      <w:b/>
                      <w:bCs/>
                      <w:sz w:val="22"/>
                      <w:szCs w:val="22"/>
                    </w:rPr>
                    <w:t>3</w:t>
                  </w:r>
                </w:p>
              </w:tc>
            </w:tr>
          </w:tbl>
          <w:p w:rsidR="002F6D9D" w:rsidRPr="001169CC" w:rsidRDefault="002F6D9D" w:rsidP="00237239">
            <w:pPr>
              <w:rPr>
                <w:rFonts w:ascii="Calibri Light" w:hAnsi="Calibri Light" w:cs="Calibri Light"/>
                <w:b/>
                <w:bCs/>
                <w:sz w:val="22"/>
                <w:szCs w:val="22"/>
              </w:rPr>
            </w:pPr>
          </w:p>
        </w:tc>
      </w:tr>
      <w:tr w:rsidR="00AC4BFC" w:rsidRPr="001169CC" w:rsidTr="00AC4BFC">
        <w:tc>
          <w:tcPr>
            <w:tcW w:w="3307" w:type="dxa"/>
            <w:gridSpan w:val="3"/>
            <w:hideMark/>
          </w:tcPr>
          <w:p w:rsidR="00AC4BFC" w:rsidRPr="001169CC" w:rsidRDefault="00AC4BFC" w:rsidP="00AC4BFC">
            <w:pPr>
              <w:rPr>
                <w:rFonts w:ascii="Calibri Light" w:hAnsi="Calibri Light" w:cs="Calibri Light"/>
                <w:b/>
                <w:sz w:val="22"/>
                <w:szCs w:val="22"/>
              </w:rPr>
            </w:pPr>
            <w:r w:rsidRPr="001169CC">
              <w:rPr>
                <w:rFonts w:ascii="Calibri Light" w:hAnsi="Calibri Light" w:cs="Calibri Light"/>
                <w:b/>
                <w:sz w:val="22"/>
                <w:szCs w:val="22"/>
              </w:rPr>
              <w:t xml:space="preserve">Nosilec predmeta / </w:t>
            </w:r>
            <w:proofErr w:type="spellStart"/>
            <w:r w:rsidRPr="001169CC">
              <w:rPr>
                <w:rFonts w:ascii="Calibri Light" w:hAnsi="Calibri Light" w:cs="Calibri Light"/>
                <w:b/>
                <w:sz w:val="22"/>
                <w:szCs w:val="22"/>
              </w:rPr>
              <w:t>Lecturer</w:t>
            </w:r>
            <w:proofErr w:type="spellEnd"/>
            <w:r w:rsidRPr="001169CC">
              <w:rPr>
                <w:rFonts w:ascii="Calibri Light" w:hAnsi="Calibri Light" w:cs="Calibri Light"/>
                <w:b/>
                <w:sz w:val="22"/>
                <w:szCs w:val="22"/>
              </w:rPr>
              <w:t>:</w:t>
            </w:r>
          </w:p>
        </w:tc>
        <w:tc>
          <w:tcPr>
            <w:tcW w:w="6548" w:type="dxa"/>
            <w:gridSpan w:val="11"/>
            <w:tcBorders>
              <w:top w:val="single" w:sz="4" w:space="0" w:color="auto"/>
              <w:left w:val="single" w:sz="4" w:space="0" w:color="auto"/>
              <w:bottom w:val="single" w:sz="4" w:space="0" w:color="auto"/>
              <w:right w:val="single" w:sz="4" w:space="0" w:color="auto"/>
            </w:tcBorders>
            <w:hideMark/>
          </w:tcPr>
          <w:p w:rsidR="00AC4BFC" w:rsidRPr="00632081" w:rsidRDefault="00AC4BFC" w:rsidP="00AC4BFC">
            <w:pPr>
              <w:tabs>
                <w:tab w:val="left" w:pos="6765"/>
              </w:tabs>
              <w:rPr>
                <w:rFonts w:cs="Calibri"/>
                <w:sz w:val="22"/>
                <w:szCs w:val="22"/>
              </w:rPr>
            </w:pPr>
            <w:r>
              <w:rPr>
                <w:rFonts w:cs="Calibri"/>
                <w:sz w:val="22"/>
                <w:szCs w:val="22"/>
              </w:rPr>
              <w:t>Izr. prof</w:t>
            </w:r>
            <w:r w:rsidRPr="007624E7">
              <w:rPr>
                <w:rFonts w:cs="Calibri"/>
                <w:sz w:val="22"/>
                <w:szCs w:val="22"/>
              </w:rPr>
              <w:t xml:space="preserve">. dr. Vanja R. </w:t>
            </w:r>
            <w:proofErr w:type="spellStart"/>
            <w:r w:rsidRPr="007624E7">
              <w:rPr>
                <w:rFonts w:cs="Calibri"/>
                <w:sz w:val="22"/>
                <w:szCs w:val="22"/>
              </w:rPr>
              <w:t>Kiswarday</w:t>
            </w:r>
            <w:proofErr w:type="spellEnd"/>
            <w:r w:rsidRPr="007624E7">
              <w:rPr>
                <w:rFonts w:cs="Calibri"/>
                <w:sz w:val="22"/>
                <w:szCs w:val="22"/>
              </w:rPr>
              <w:t xml:space="preserve"> / </w:t>
            </w:r>
            <w:proofErr w:type="spellStart"/>
            <w:r>
              <w:rPr>
                <w:rFonts w:cs="Calibri"/>
                <w:sz w:val="22"/>
                <w:szCs w:val="22"/>
              </w:rPr>
              <w:t>Assoc</w:t>
            </w:r>
            <w:proofErr w:type="spellEnd"/>
            <w:r>
              <w:rPr>
                <w:rFonts w:cs="Calibri"/>
                <w:sz w:val="22"/>
                <w:szCs w:val="22"/>
              </w:rPr>
              <w:t>.</w:t>
            </w:r>
            <w:r w:rsidRPr="00632081">
              <w:rPr>
                <w:rFonts w:cs="Calibri"/>
                <w:sz w:val="22"/>
                <w:szCs w:val="22"/>
              </w:rPr>
              <w:t xml:space="preserve"> Prof. Dr. Vanja R. Kiswarday</w:t>
            </w:r>
          </w:p>
        </w:tc>
      </w:tr>
      <w:tr w:rsidR="002F6D9D" w:rsidRPr="001169CC" w:rsidTr="00AC4BFC">
        <w:tc>
          <w:tcPr>
            <w:tcW w:w="9855" w:type="dxa"/>
            <w:gridSpan w:val="14"/>
          </w:tcPr>
          <w:p w:rsidR="002F6D9D" w:rsidRPr="001169CC" w:rsidRDefault="002F6D9D" w:rsidP="00237239">
            <w:pPr>
              <w:jc w:val="both"/>
              <w:rPr>
                <w:rFonts w:ascii="Calibri Light" w:hAnsi="Calibri Light" w:cs="Calibri Light"/>
                <w:sz w:val="22"/>
                <w:szCs w:val="22"/>
              </w:rPr>
            </w:pPr>
          </w:p>
        </w:tc>
      </w:tr>
      <w:tr w:rsidR="002F6D9D" w:rsidRPr="001169CC" w:rsidTr="00AC4BFC">
        <w:tc>
          <w:tcPr>
            <w:tcW w:w="1640" w:type="dxa"/>
            <w:vMerge w:val="restart"/>
            <w:hideMark/>
          </w:tcPr>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 xml:space="preserve">Jeziki / </w:t>
            </w:r>
          </w:p>
          <w:p w:rsidR="002F6D9D" w:rsidRPr="001169CC" w:rsidRDefault="002F6D9D" w:rsidP="00237239">
            <w:pPr>
              <w:rPr>
                <w:rFonts w:ascii="Calibri Light" w:hAnsi="Calibri Light" w:cs="Calibri Light"/>
                <w:sz w:val="22"/>
                <w:szCs w:val="22"/>
              </w:rPr>
            </w:pPr>
            <w:proofErr w:type="spellStart"/>
            <w:r w:rsidRPr="001169CC">
              <w:rPr>
                <w:rFonts w:ascii="Calibri Light" w:hAnsi="Calibri Light" w:cs="Calibri Light"/>
                <w:b/>
                <w:sz w:val="22"/>
                <w:szCs w:val="22"/>
              </w:rPr>
              <w:t>Languages</w:t>
            </w:r>
            <w:proofErr w:type="spellEnd"/>
            <w:r w:rsidRPr="001169CC">
              <w:rPr>
                <w:rFonts w:ascii="Calibri Light" w:hAnsi="Calibri Light" w:cs="Calibri Light"/>
                <w:b/>
                <w:sz w:val="22"/>
                <w:szCs w:val="22"/>
              </w:rPr>
              <w:t>:</w:t>
            </w:r>
          </w:p>
        </w:tc>
        <w:tc>
          <w:tcPr>
            <w:tcW w:w="2242" w:type="dxa"/>
            <w:gridSpan w:val="3"/>
            <w:hideMark/>
          </w:tcPr>
          <w:p w:rsidR="002F6D9D" w:rsidRPr="001169CC" w:rsidRDefault="002F6D9D" w:rsidP="00237239">
            <w:pPr>
              <w:jc w:val="right"/>
              <w:rPr>
                <w:rFonts w:ascii="Calibri Light" w:hAnsi="Calibri Light" w:cs="Calibri Light"/>
                <w:b/>
                <w:sz w:val="22"/>
                <w:szCs w:val="22"/>
              </w:rPr>
            </w:pPr>
            <w:r w:rsidRPr="001169CC">
              <w:rPr>
                <w:rFonts w:ascii="Calibri Light" w:hAnsi="Calibri Light" w:cs="Calibri Light"/>
                <w:b/>
                <w:sz w:val="22"/>
                <w:szCs w:val="22"/>
              </w:rPr>
              <w:t xml:space="preserve">Predavanja / </w:t>
            </w:r>
            <w:proofErr w:type="spellStart"/>
            <w:r w:rsidRPr="001169CC">
              <w:rPr>
                <w:rFonts w:ascii="Calibri Light" w:hAnsi="Calibri Light" w:cs="Calibri Light"/>
                <w:b/>
                <w:sz w:val="22"/>
                <w:szCs w:val="22"/>
              </w:rPr>
              <w:t>Lectures</w:t>
            </w:r>
            <w:proofErr w:type="spellEnd"/>
            <w:r w:rsidRPr="001169CC">
              <w:rPr>
                <w:rFonts w:ascii="Calibri Light" w:hAnsi="Calibri Light" w:cs="Calibri Light"/>
                <w:b/>
                <w:sz w:val="22"/>
                <w:szCs w:val="22"/>
              </w:rPr>
              <w:t>:</w:t>
            </w:r>
          </w:p>
        </w:tc>
        <w:tc>
          <w:tcPr>
            <w:tcW w:w="5973" w:type="dxa"/>
            <w:gridSpan w:val="10"/>
            <w:tcBorders>
              <w:top w:val="single" w:sz="4" w:space="0" w:color="auto"/>
              <w:left w:val="single" w:sz="4" w:space="0" w:color="auto"/>
              <w:bottom w:val="single" w:sz="4" w:space="0" w:color="auto"/>
              <w:right w:val="single" w:sz="4" w:space="0" w:color="auto"/>
            </w:tcBorders>
            <w:hideMark/>
          </w:tcPr>
          <w:p w:rsidR="002F6D9D" w:rsidRPr="001169CC" w:rsidRDefault="002F6D9D" w:rsidP="00237239">
            <w:pPr>
              <w:jc w:val="both"/>
              <w:rPr>
                <w:rFonts w:ascii="Calibri Light" w:hAnsi="Calibri Light" w:cs="Calibri Light"/>
                <w:bCs/>
                <w:sz w:val="22"/>
                <w:szCs w:val="22"/>
              </w:rPr>
            </w:pPr>
            <w:r w:rsidRPr="001169CC">
              <w:rPr>
                <w:rFonts w:ascii="Calibri Light" w:hAnsi="Calibri Light" w:cs="Calibri Light"/>
                <w:bCs/>
                <w:sz w:val="22"/>
                <w:szCs w:val="22"/>
              </w:rPr>
              <w:t xml:space="preserve">Slovenski (angleški, italijanski) / </w:t>
            </w:r>
            <w:proofErr w:type="spellStart"/>
            <w:r w:rsidRPr="001169CC">
              <w:rPr>
                <w:rFonts w:ascii="Calibri Light" w:hAnsi="Calibri Light" w:cs="Calibri Light"/>
                <w:bCs/>
                <w:sz w:val="22"/>
                <w:szCs w:val="22"/>
              </w:rPr>
              <w:t>Slovenian</w:t>
            </w:r>
            <w:proofErr w:type="spellEnd"/>
            <w:r w:rsidRPr="001169CC">
              <w:rPr>
                <w:rFonts w:ascii="Calibri Light" w:hAnsi="Calibri Light" w:cs="Calibri Light"/>
                <w:bCs/>
                <w:sz w:val="22"/>
                <w:szCs w:val="22"/>
              </w:rPr>
              <w:t xml:space="preserve"> (</w:t>
            </w:r>
            <w:proofErr w:type="spellStart"/>
            <w:r w:rsidRPr="001169CC">
              <w:rPr>
                <w:rFonts w:ascii="Calibri Light" w:hAnsi="Calibri Light" w:cs="Calibri Light"/>
                <w:bCs/>
                <w:sz w:val="22"/>
                <w:szCs w:val="22"/>
              </w:rPr>
              <w:t>English</w:t>
            </w:r>
            <w:proofErr w:type="spellEnd"/>
            <w:r w:rsidRPr="001169CC">
              <w:rPr>
                <w:rFonts w:ascii="Calibri Light" w:hAnsi="Calibri Light" w:cs="Calibri Light"/>
                <w:bCs/>
                <w:sz w:val="22"/>
                <w:szCs w:val="22"/>
              </w:rPr>
              <w:t xml:space="preserve">, </w:t>
            </w:r>
            <w:proofErr w:type="spellStart"/>
            <w:r w:rsidRPr="001169CC">
              <w:rPr>
                <w:rFonts w:ascii="Calibri Light" w:hAnsi="Calibri Light" w:cs="Calibri Light"/>
                <w:bCs/>
                <w:sz w:val="22"/>
                <w:szCs w:val="22"/>
              </w:rPr>
              <w:t>Italian</w:t>
            </w:r>
            <w:proofErr w:type="spellEnd"/>
            <w:r w:rsidRPr="001169CC">
              <w:rPr>
                <w:rFonts w:ascii="Calibri Light" w:hAnsi="Calibri Light" w:cs="Calibri Light"/>
                <w:bCs/>
                <w:sz w:val="22"/>
                <w:szCs w:val="22"/>
              </w:rPr>
              <w:t>)</w:t>
            </w:r>
          </w:p>
        </w:tc>
      </w:tr>
      <w:tr w:rsidR="002F6D9D" w:rsidRPr="001169CC" w:rsidTr="00AC4BFC">
        <w:trPr>
          <w:trHeight w:val="215"/>
        </w:trPr>
        <w:tc>
          <w:tcPr>
            <w:tcW w:w="1640" w:type="dxa"/>
            <w:vMerge/>
            <w:vAlign w:val="center"/>
            <w:hideMark/>
          </w:tcPr>
          <w:p w:rsidR="002F6D9D" w:rsidRPr="001169CC" w:rsidRDefault="002F6D9D" w:rsidP="00237239">
            <w:pPr>
              <w:rPr>
                <w:rFonts w:ascii="Calibri Light" w:hAnsi="Calibri Light" w:cs="Calibri Light"/>
                <w:sz w:val="22"/>
                <w:szCs w:val="22"/>
              </w:rPr>
            </w:pPr>
          </w:p>
        </w:tc>
        <w:tc>
          <w:tcPr>
            <w:tcW w:w="2242" w:type="dxa"/>
            <w:gridSpan w:val="3"/>
            <w:hideMark/>
          </w:tcPr>
          <w:p w:rsidR="002F6D9D" w:rsidRPr="001169CC" w:rsidRDefault="002F6D9D" w:rsidP="00237239">
            <w:pPr>
              <w:jc w:val="right"/>
              <w:rPr>
                <w:rFonts w:ascii="Calibri Light" w:hAnsi="Calibri Light" w:cs="Calibri Light"/>
                <w:b/>
                <w:sz w:val="22"/>
                <w:szCs w:val="22"/>
              </w:rPr>
            </w:pPr>
            <w:r w:rsidRPr="001169CC">
              <w:rPr>
                <w:rFonts w:ascii="Calibri Light" w:hAnsi="Calibri Light" w:cs="Calibri Light"/>
                <w:b/>
                <w:sz w:val="22"/>
                <w:szCs w:val="22"/>
              </w:rPr>
              <w:t xml:space="preserve">Vaje / </w:t>
            </w:r>
            <w:proofErr w:type="spellStart"/>
            <w:r w:rsidRPr="001169CC">
              <w:rPr>
                <w:rFonts w:ascii="Calibri Light" w:hAnsi="Calibri Light" w:cs="Calibri Light"/>
                <w:b/>
                <w:sz w:val="22"/>
                <w:szCs w:val="22"/>
              </w:rPr>
              <w:t>Tutorial</w:t>
            </w:r>
            <w:proofErr w:type="spellEnd"/>
            <w:r w:rsidRPr="001169CC">
              <w:rPr>
                <w:rFonts w:ascii="Calibri Light" w:hAnsi="Calibri Light" w:cs="Calibri Light"/>
                <w:b/>
                <w:sz w:val="22"/>
                <w:szCs w:val="22"/>
              </w:rPr>
              <w:t>:</w:t>
            </w:r>
          </w:p>
        </w:tc>
        <w:tc>
          <w:tcPr>
            <w:tcW w:w="5973" w:type="dxa"/>
            <w:gridSpan w:val="10"/>
            <w:tcBorders>
              <w:top w:val="single" w:sz="4" w:space="0" w:color="auto"/>
              <w:left w:val="single" w:sz="4" w:space="0" w:color="auto"/>
              <w:bottom w:val="single" w:sz="4" w:space="0" w:color="auto"/>
              <w:right w:val="single" w:sz="4" w:space="0" w:color="auto"/>
            </w:tcBorders>
            <w:hideMark/>
          </w:tcPr>
          <w:p w:rsidR="002F6D9D" w:rsidRPr="001169CC" w:rsidRDefault="002F6D9D" w:rsidP="00237239">
            <w:pPr>
              <w:jc w:val="both"/>
              <w:rPr>
                <w:rFonts w:ascii="Calibri Light" w:hAnsi="Calibri Light" w:cs="Calibri Light"/>
                <w:bCs/>
                <w:sz w:val="22"/>
                <w:szCs w:val="22"/>
              </w:rPr>
            </w:pPr>
            <w:r w:rsidRPr="001169CC">
              <w:rPr>
                <w:rFonts w:ascii="Calibri Light" w:hAnsi="Calibri Light" w:cs="Calibri Light"/>
                <w:bCs/>
                <w:sz w:val="22"/>
                <w:szCs w:val="22"/>
              </w:rPr>
              <w:t xml:space="preserve">Slovenski (angleški, italijanski) / </w:t>
            </w:r>
            <w:proofErr w:type="spellStart"/>
            <w:r w:rsidRPr="001169CC">
              <w:rPr>
                <w:rFonts w:ascii="Calibri Light" w:hAnsi="Calibri Light" w:cs="Calibri Light"/>
                <w:bCs/>
                <w:sz w:val="22"/>
                <w:szCs w:val="22"/>
              </w:rPr>
              <w:t>Slovenian</w:t>
            </w:r>
            <w:proofErr w:type="spellEnd"/>
            <w:r w:rsidRPr="001169CC">
              <w:rPr>
                <w:rFonts w:ascii="Calibri Light" w:hAnsi="Calibri Light" w:cs="Calibri Light"/>
                <w:bCs/>
                <w:sz w:val="22"/>
                <w:szCs w:val="22"/>
              </w:rPr>
              <w:t xml:space="preserve"> (</w:t>
            </w:r>
            <w:proofErr w:type="spellStart"/>
            <w:r w:rsidRPr="001169CC">
              <w:rPr>
                <w:rFonts w:ascii="Calibri Light" w:hAnsi="Calibri Light" w:cs="Calibri Light"/>
                <w:bCs/>
                <w:sz w:val="22"/>
                <w:szCs w:val="22"/>
              </w:rPr>
              <w:t>English</w:t>
            </w:r>
            <w:proofErr w:type="spellEnd"/>
            <w:r w:rsidRPr="001169CC">
              <w:rPr>
                <w:rFonts w:ascii="Calibri Light" w:hAnsi="Calibri Light" w:cs="Calibri Light"/>
                <w:bCs/>
                <w:sz w:val="22"/>
                <w:szCs w:val="22"/>
              </w:rPr>
              <w:t xml:space="preserve">, </w:t>
            </w:r>
            <w:proofErr w:type="spellStart"/>
            <w:r w:rsidRPr="001169CC">
              <w:rPr>
                <w:rFonts w:ascii="Calibri Light" w:hAnsi="Calibri Light" w:cs="Calibri Light"/>
                <w:bCs/>
                <w:sz w:val="22"/>
                <w:szCs w:val="22"/>
              </w:rPr>
              <w:t>Italian</w:t>
            </w:r>
            <w:proofErr w:type="spellEnd"/>
            <w:r w:rsidRPr="001169CC">
              <w:rPr>
                <w:rFonts w:ascii="Calibri Light" w:hAnsi="Calibri Light" w:cs="Calibri Light"/>
                <w:bCs/>
                <w:sz w:val="22"/>
                <w:szCs w:val="22"/>
              </w:rPr>
              <w:t>)</w:t>
            </w:r>
          </w:p>
        </w:tc>
      </w:tr>
      <w:tr w:rsidR="002F6D9D" w:rsidRPr="001169CC" w:rsidTr="00AC4BFC">
        <w:trPr>
          <w:gridAfter w:val="1"/>
          <w:wAfter w:w="10" w:type="dxa"/>
        </w:trPr>
        <w:tc>
          <w:tcPr>
            <w:tcW w:w="4878" w:type="dxa"/>
            <w:gridSpan w:val="6"/>
            <w:tcBorders>
              <w:top w:val="nil"/>
              <w:left w:val="nil"/>
              <w:bottom w:val="single" w:sz="4" w:space="0" w:color="auto"/>
              <w:right w:val="nil"/>
            </w:tcBorders>
          </w:tcPr>
          <w:p w:rsidR="002F6D9D" w:rsidRPr="001169CC" w:rsidRDefault="002F6D9D" w:rsidP="00237239">
            <w:pPr>
              <w:rPr>
                <w:rFonts w:ascii="Calibri Light" w:hAnsi="Calibri Light" w:cs="Calibri Light"/>
                <w:b/>
                <w:bCs/>
                <w:sz w:val="22"/>
                <w:szCs w:val="22"/>
              </w:rPr>
            </w:pPr>
          </w:p>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Pogoji za vključitev v delo oz. za opravljanje študijskih obveznosti:</w:t>
            </w:r>
          </w:p>
        </w:tc>
        <w:tc>
          <w:tcPr>
            <w:tcW w:w="142" w:type="dxa"/>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p>
        </w:tc>
        <w:tc>
          <w:tcPr>
            <w:tcW w:w="4825" w:type="dxa"/>
            <w:gridSpan w:val="6"/>
            <w:tcBorders>
              <w:top w:val="nil"/>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proofErr w:type="spellStart"/>
            <w:r w:rsidRPr="001169CC">
              <w:rPr>
                <w:rFonts w:ascii="Calibri Light" w:hAnsi="Calibri Light" w:cs="Calibri Light"/>
                <w:b/>
                <w:sz w:val="22"/>
                <w:szCs w:val="22"/>
              </w:rPr>
              <w:t>Prerequisites</w:t>
            </w:r>
            <w:proofErr w:type="spellEnd"/>
            <w:r w:rsidRPr="001169CC">
              <w:rPr>
                <w:rFonts w:ascii="Calibri Light" w:hAnsi="Calibri Light" w:cs="Calibri Light"/>
                <w:b/>
                <w:sz w:val="22"/>
                <w:szCs w:val="22"/>
              </w:rPr>
              <w:t>:</w:t>
            </w:r>
          </w:p>
        </w:tc>
      </w:tr>
      <w:tr w:rsidR="002F6D9D" w:rsidRPr="001169CC" w:rsidTr="00AC4BFC">
        <w:trPr>
          <w:gridAfter w:val="1"/>
          <w:wAfter w:w="10" w:type="dxa"/>
          <w:trHeight w:val="454"/>
        </w:trPr>
        <w:tc>
          <w:tcPr>
            <w:tcW w:w="4878" w:type="dxa"/>
            <w:gridSpan w:val="6"/>
            <w:tcBorders>
              <w:top w:val="single" w:sz="4" w:space="0" w:color="auto"/>
              <w:left w:val="single" w:sz="4" w:space="0" w:color="auto"/>
              <w:bottom w:val="single" w:sz="4" w:space="0" w:color="auto"/>
              <w:right w:val="single" w:sz="4" w:space="0" w:color="auto"/>
            </w:tcBorders>
            <w:hideMark/>
          </w:tcPr>
          <w:p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 xml:space="preserve">/ </w:t>
            </w:r>
          </w:p>
        </w:tc>
        <w:tc>
          <w:tcPr>
            <w:tcW w:w="142" w:type="dxa"/>
            <w:tcBorders>
              <w:top w:val="nil"/>
              <w:left w:val="single" w:sz="4" w:space="0" w:color="auto"/>
              <w:bottom w:val="nil"/>
              <w:right w:val="single" w:sz="4" w:space="0" w:color="auto"/>
            </w:tcBorders>
          </w:tcPr>
          <w:p w:rsidR="002F6D9D" w:rsidRPr="001169CC" w:rsidRDefault="002F6D9D" w:rsidP="00237239">
            <w:pPr>
              <w:rPr>
                <w:rFonts w:ascii="Calibri Light" w:hAnsi="Calibri Light" w:cs="Calibri Light"/>
                <w:sz w:val="22"/>
                <w:szCs w:val="22"/>
              </w:rPr>
            </w:pPr>
          </w:p>
        </w:tc>
        <w:tc>
          <w:tcPr>
            <w:tcW w:w="4825" w:type="dxa"/>
            <w:gridSpan w:val="6"/>
            <w:tcBorders>
              <w:top w:val="single" w:sz="4" w:space="0" w:color="auto"/>
              <w:left w:val="single" w:sz="4" w:space="0" w:color="auto"/>
              <w:bottom w:val="single" w:sz="4" w:space="0" w:color="auto"/>
              <w:right w:val="single" w:sz="4" w:space="0" w:color="auto"/>
            </w:tcBorders>
            <w:hideMark/>
          </w:tcPr>
          <w:p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w:t>
            </w:r>
          </w:p>
        </w:tc>
      </w:tr>
      <w:tr w:rsidR="002F6D9D" w:rsidRPr="001169CC" w:rsidTr="00AC4BFC">
        <w:trPr>
          <w:trHeight w:val="137"/>
        </w:trPr>
        <w:tc>
          <w:tcPr>
            <w:tcW w:w="4878" w:type="dxa"/>
            <w:gridSpan w:val="6"/>
            <w:tcBorders>
              <w:top w:val="nil"/>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Vsebina:</w:t>
            </w:r>
            <w:r w:rsidRPr="001169CC">
              <w:rPr>
                <w:rFonts w:ascii="Calibri Light" w:hAnsi="Calibri Light" w:cs="Calibri Light"/>
                <w:sz w:val="22"/>
                <w:szCs w:val="22"/>
              </w:rPr>
              <w:t xml:space="preserve"> </w:t>
            </w:r>
          </w:p>
        </w:tc>
        <w:tc>
          <w:tcPr>
            <w:tcW w:w="152" w:type="dxa"/>
            <w:gridSpan w:val="2"/>
          </w:tcPr>
          <w:p w:rsidR="002F6D9D" w:rsidRPr="001169CC" w:rsidRDefault="002F6D9D" w:rsidP="00237239">
            <w:pPr>
              <w:rPr>
                <w:rFonts w:ascii="Calibri Light" w:hAnsi="Calibri Light" w:cs="Calibri Light"/>
                <w:b/>
                <w:sz w:val="22"/>
                <w:szCs w:val="22"/>
              </w:rPr>
            </w:pPr>
          </w:p>
        </w:tc>
        <w:tc>
          <w:tcPr>
            <w:tcW w:w="4825" w:type="dxa"/>
            <w:gridSpan w:val="6"/>
            <w:tcBorders>
              <w:top w:val="nil"/>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proofErr w:type="spellStart"/>
            <w:r w:rsidRPr="001169CC">
              <w:rPr>
                <w:rFonts w:ascii="Calibri Light" w:hAnsi="Calibri Light" w:cs="Calibri Light"/>
                <w:b/>
                <w:sz w:val="22"/>
                <w:szCs w:val="22"/>
              </w:rPr>
              <w:t>Content</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Syllabus</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outline</w:t>
            </w:r>
            <w:proofErr w:type="spellEnd"/>
            <w:r w:rsidRPr="001169CC">
              <w:rPr>
                <w:rFonts w:ascii="Calibri Light" w:hAnsi="Calibri Light" w:cs="Calibri Light"/>
                <w:b/>
                <w:sz w:val="22"/>
                <w:szCs w:val="22"/>
              </w:rPr>
              <w:t>):</w:t>
            </w:r>
          </w:p>
        </w:tc>
      </w:tr>
      <w:tr w:rsidR="002F6D9D" w:rsidRPr="001169CC" w:rsidTr="00AC4BFC">
        <w:trPr>
          <w:trHeight w:val="2665"/>
        </w:trPr>
        <w:tc>
          <w:tcPr>
            <w:tcW w:w="4878" w:type="dxa"/>
            <w:gridSpan w:val="6"/>
            <w:tcBorders>
              <w:top w:val="single" w:sz="4" w:space="0" w:color="auto"/>
              <w:left w:val="single" w:sz="4" w:space="0" w:color="auto"/>
              <w:bottom w:val="single" w:sz="4" w:space="0" w:color="auto"/>
              <w:right w:val="single" w:sz="4" w:space="0" w:color="auto"/>
            </w:tcBorders>
            <w:hideMark/>
          </w:tcPr>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Pregled razvoja družbene skrbi za otroke s posebnimi potrebami ter vzroki za nastanek nove paradigme vzgoje in izobraževanja otrok s posebnimi potrebami.</w:t>
            </w:r>
          </w:p>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Koncept inkluzije (družbene vrednote in ekosistemski vidiki celostne pomoči in podpore, zakonske podlage)</w:t>
            </w:r>
          </w:p>
          <w:p w:rsidR="002F6D9D" w:rsidRPr="001169CC" w:rsidRDefault="002F6D9D" w:rsidP="002F6D9D">
            <w:pPr>
              <w:numPr>
                <w:ilvl w:val="0"/>
                <w:numId w:val="2"/>
              </w:numPr>
              <w:spacing w:after="72" w:line="215" w:lineRule="atLeast"/>
              <w:ind w:left="284" w:hanging="218"/>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Odkrivanje OPP in timsko načrtovanje pomoči in podpore ter prilagoditev v izvajanju programa.</w:t>
            </w:r>
          </w:p>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Konstruktivna komunikacija in partnersko sodelovanje s starši in strokovnimi sodelavci</w:t>
            </w:r>
          </w:p>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Vrste in stopnje primanjkljajev, ovir oziroma motenj v razvoju otrok (etiologija, simptomatika in splošne oblike pomoči in podpore)</w:t>
            </w:r>
          </w:p>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Funkcionalna diagnostika ter celostno in procesno ocenjevanje otrokovih zmožnosti (z vidika razvojnih in predmetnih področij)</w:t>
            </w:r>
          </w:p>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Prepoznavanje otrok s posebnimi potrebami</w:t>
            </w:r>
          </w:p>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Timsko delo v procesu odkrivanja ter sodelovanje v procesu usmerjanja.</w:t>
            </w:r>
          </w:p>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lastRenderedPageBreak/>
              <w:t>Vzgoja otrok s posebnimi potrebami v smislu socialne interakcije in integracije.</w:t>
            </w:r>
          </w:p>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Meddisciplinarno</w:t>
            </w:r>
            <w:proofErr w:type="spellEnd"/>
            <w:r w:rsidRPr="001169CC">
              <w:rPr>
                <w:rFonts w:ascii="Calibri Light" w:eastAsia="Times New Roman" w:hAnsi="Calibri Light" w:cs="Calibri Light"/>
                <w:sz w:val="22"/>
                <w:szCs w:val="22"/>
              </w:rPr>
              <w:t xml:space="preserve"> timsko sodelovanje v procesu načrtovanja, izvajanja in evalvacije  individualiziranih programov za otroke s posebnimi potrebami.</w:t>
            </w:r>
          </w:p>
          <w:p w:rsidR="002F6D9D" w:rsidRPr="001169CC" w:rsidRDefault="002F6D9D" w:rsidP="002F6D9D">
            <w:pPr>
              <w:numPr>
                <w:ilvl w:val="0"/>
                <w:numId w:val="2"/>
              </w:numPr>
              <w:spacing w:after="72" w:line="215" w:lineRule="atLeast"/>
              <w:ind w:left="284" w:hanging="218"/>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Spodbujanje rezilientnosti in aktivna participacija vseh deležnikov za kakovostno izvajanje inkluzije v vzgojno-izobraževalni instituciji.</w:t>
            </w:r>
          </w:p>
          <w:p w:rsidR="002F6D9D" w:rsidRPr="001169CC" w:rsidRDefault="002F6D9D" w:rsidP="002F6D9D">
            <w:pPr>
              <w:numPr>
                <w:ilvl w:val="0"/>
                <w:numId w:val="2"/>
              </w:numPr>
              <w:spacing w:after="72" w:line="215" w:lineRule="atLeast"/>
              <w:ind w:left="284" w:hanging="218"/>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Skrb za kakovostno prehajanje med vzgojno-izobraževalnimi nivoji (vzgojno-izobraževalni kontinuum)</w:t>
            </w:r>
          </w:p>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Pomembnejše nacionalne in mednarodne spletne strani, ki kot primeri dobre prakse pripomorejo k udejanjanju inkluzije in profesionalnemu razvoju strokovnih delavcev.</w:t>
            </w:r>
          </w:p>
        </w:tc>
        <w:tc>
          <w:tcPr>
            <w:tcW w:w="152" w:type="dxa"/>
            <w:gridSpan w:val="2"/>
            <w:tcBorders>
              <w:top w:val="nil"/>
              <w:left w:val="single" w:sz="4" w:space="0" w:color="auto"/>
              <w:bottom w:val="nil"/>
              <w:right w:val="single" w:sz="4" w:space="0" w:color="auto"/>
            </w:tcBorders>
          </w:tcPr>
          <w:p w:rsidR="002F6D9D" w:rsidRPr="001169CC" w:rsidRDefault="002F6D9D" w:rsidP="00237239">
            <w:pPr>
              <w:rPr>
                <w:rFonts w:ascii="Calibri Light" w:hAnsi="Calibri Light" w:cs="Calibri Light"/>
                <w:sz w:val="22"/>
                <w:szCs w:val="22"/>
              </w:rPr>
            </w:pPr>
          </w:p>
        </w:tc>
        <w:tc>
          <w:tcPr>
            <w:tcW w:w="4825" w:type="dxa"/>
            <w:gridSpan w:val="6"/>
            <w:tcBorders>
              <w:top w:val="single" w:sz="4" w:space="0" w:color="auto"/>
              <w:left w:val="single" w:sz="4" w:space="0" w:color="auto"/>
              <w:bottom w:val="single" w:sz="4" w:space="0" w:color="auto"/>
              <w:right w:val="single" w:sz="4" w:space="0" w:color="auto"/>
            </w:tcBorders>
            <w:hideMark/>
          </w:tcPr>
          <w:p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Overview of the development of social care for children with special educational needs and reasons for the emergence of a new paradigm of education for children with special needs. </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The concept of inclusion (social values and ecosystem aspects of integrated assistance and support, legal bases).</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Detecting SEN and team planning of assistance and support, adaptations in the implementation of the programme. </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Constructive communication and partnership cooperation with parents and professional staff.</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Types and degrees of disadvantages, impairments and disabilities in the development of children (aetiology, </w:t>
            </w:r>
            <w:proofErr w:type="spellStart"/>
            <w:r w:rsidRPr="001169CC">
              <w:rPr>
                <w:rFonts w:ascii="Calibri Light" w:eastAsia="Times New Roman" w:hAnsi="Calibri Light" w:cs="Calibri Light"/>
                <w:sz w:val="22"/>
                <w:szCs w:val="22"/>
                <w:lang w:val="en-GB"/>
              </w:rPr>
              <w:t>symptomatics</w:t>
            </w:r>
            <w:proofErr w:type="spellEnd"/>
            <w:r w:rsidRPr="001169CC">
              <w:rPr>
                <w:rFonts w:ascii="Calibri Light" w:eastAsia="Times New Roman" w:hAnsi="Calibri Light" w:cs="Calibri Light"/>
                <w:sz w:val="22"/>
                <w:szCs w:val="22"/>
                <w:lang w:val="en-GB"/>
              </w:rPr>
              <w:t>, and general types of assistance and support).</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Functional diagnostics and integrated and process-focused assessment of child’s abilities (from the perspective of areas of development and of subject areas).</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Identifying children with special needs.</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lastRenderedPageBreak/>
              <w:t>Teamwork in the process of identification and cooperation in the placement process.</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Education of children with special needs in the sense of social interaction and integration.</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Interdisciplinary team cooperation in the process of planning, implementation, and evaluation of individualised programmes for children with special needs.</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Encouraging resilience and active participation of all stakeholders for quality implementation of inclusion in an educational institution.</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Care for quality transition from one educational level to the next (educational continuum). </w:t>
            </w:r>
          </w:p>
          <w:p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Relevant national and international websites that serving as examples of best practice contribute to the implementation of inclusion and to professional development of personnel.    </w:t>
            </w:r>
          </w:p>
        </w:tc>
      </w:tr>
      <w:tr w:rsidR="002F6D9D" w:rsidRPr="001169CC" w:rsidTr="00AC4BFC">
        <w:tc>
          <w:tcPr>
            <w:tcW w:w="9855" w:type="dxa"/>
            <w:gridSpan w:val="14"/>
          </w:tcPr>
          <w:p w:rsidR="002F6D9D" w:rsidRPr="001169CC" w:rsidRDefault="002F6D9D" w:rsidP="00237239">
            <w:pPr>
              <w:jc w:val="both"/>
              <w:rPr>
                <w:rFonts w:ascii="Calibri Light" w:hAnsi="Calibri Light" w:cs="Calibri Light"/>
                <w:sz w:val="22"/>
                <w:szCs w:val="22"/>
              </w:rPr>
            </w:pPr>
          </w:p>
          <w:p w:rsidR="002F6D9D" w:rsidRPr="001169CC" w:rsidRDefault="002F6D9D" w:rsidP="00237239">
            <w:pPr>
              <w:jc w:val="both"/>
              <w:rPr>
                <w:rFonts w:ascii="Calibri Light" w:hAnsi="Calibri Light" w:cs="Calibri Light"/>
                <w:b/>
                <w:sz w:val="22"/>
                <w:szCs w:val="22"/>
              </w:rPr>
            </w:pPr>
            <w:r w:rsidRPr="001169CC">
              <w:rPr>
                <w:rFonts w:ascii="Calibri Light" w:hAnsi="Calibri Light" w:cs="Calibri Light"/>
                <w:sz w:val="22"/>
                <w:szCs w:val="22"/>
              </w:rPr>
              <w:br w:type="page"/>
            </w:r>
            <w:r w:rsidRPr="001169CC">
              <w:rPr>
                <w:rFonts w:ascii="Calibri Light" w:hAnsi="Calibri Light" w:cs="Calibri Light"/>
                <w:b/>
                <w:sz w:val="22"/>
                <w:szCs w:val="22"/>
              </w:rPr>
              <w:t xml:space="preserve">Temeljni literatura in viri / </w:t>
            </w:r>
            <w:proofErr w:type="spellStart"/>
            <w:r w:rsidRPr="001169CC">
              <w:rPr>
                <w:rFonts w:ascii="Calibri Light" w:hAnsi="Calibri Light" w:cs="Calibri Light"/>
                <w:b/>
                <w:sz w:val="22"/>
                <w:szCs w:val="22"/>
              </w:rPr>
              <w:t>Readings</w:t>
            </w:r>
            <w:proofErr w:type="spellEnd"/>
            <w:r w:rsidRPr="001169CC">
              <w:rPr>
                <w:rFonts w:ascii="Calibri Light" w:hAnsi="Calibri Light" w:cs="Calibri Light"/>
                <w:b/>
                <w:sz w:val="22"/>
                <w:szCs w:val="22"/>
              </w:rPr>
              <w:t>:</w:t>
            </w:r>
          </w:p>
        </w:tc>
      </w:tr>
      <w:tr w:rsidR="002F6D9D" w:rsidRPr="001169CC" w:rsidTr="00AC4BFC">
        <w:trPr>
          <w:trHeight w:val="1587"/>
        </w:trPr>
        <w:tc>
          <w:tcPr>
            <w:tcW w:w="9855" w:type="dxa"/>
            <w:gridSpan w:val="14"/>
            <w:tcBorders>
              <w:top w:val="single" w:sz="4" w:space="0" w:color="auto"/>
              <w:left w:val="single" w:sz="4" w:space="0" w:color="auto"/>
              <w:bottom w:val="single" w:sz="4" w:space="0" w:color="auto"/>
              <w:right w:val="single" w:sz="4" w:space="0" w:color="auto"/>
            </w:tcBorders>
          </w:tcPr>
          <w:p w:rsidR="002F6D9D" w:rsidRPr="001169CC" w:rsidRDefault="002F6D9D" w:rsidP="00237239">
            <w:pPr>
              <w:spacing w:after="60"/>
              <w:textAlignment w:val="baseline"/>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Osnovna literatura/</w:t>
            </w:r>
            <w:r w:rsidRPr="001169CC">
              <w:rPr>
                <w:rFonts w:ascii="Calibri Light" w:eastAsia="Times New Roman" w:hAnsi="Calibri Light" w:cs="Calibri Light"/>
                <w:sz w:val="22"/>
                <w:szCs w:val="22"/>
                <w:u w:val="single"/>
                <w:lang w:val="en-GB"/>
              </w:rPr>
              <w:t>Basic Readings</w:t>
            </w:r>
            <w:r w:rsidRPr="001169CC">
              <w:rPr>
                <w:rFonts w:ascii="Calibri Light" w:eastAsia="Times New Roman" w:hAnsi="Calibri Light" w:cs="Calibri Light"/>
                <w:sz w:val="22"/>
                <w:szCs w:val="22"/>
                <w:u w:val="single"/>
              </w:rPr>
              <w:t>:</w:t>
            </w:r>
          </w:p>
          <w:p w:rsidR="009B0661" w:rsidRPr="001169CC" w:rsidRDefault="009B0661" w:rsidP="009B0661">
            <w:pPr>
              <w:numPr>
                <w:ilvl w:val="0"/>
                <w:numId w:val="3"/>
              </w:numPr>
              <w:spacing w:after="72" w:line="215" w:lineRule="atLeast"/>
              <w:ind w:left="426" w:hanging="284"/>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Evropska agencija za razvoj izobraževanja na področju posebnih potreb (2011). </w:t>
            </w:r>
            <w:r w:rsidRPr="001169CC">
              <w:rPr>
                <w:rFonts w:ascii="Calibri Light" w:eastAsia="Times New Roman" w:hAnsi="Calibri Light" w:cs="Calibri Light"/>
                <w:i/>
                <w:iCs/>
                <w:sz w:val="22"/>
                <w:szCs w:val="22"/>
              </w:rPr>
              <w:t xml:space="preserve">Ključna načela za spodbujanje kakovosti v inkluzivnem izobraževanju – Priporočila praksi, </w:t>
            </w:r>
            <w:proofErr w:type="spellStart"/>
            <w:r w:rsidRPr="001169CC">
              <w:rPr>
                <w:rFonts w:ascii="Calibri Light" w:eastAsia="Times New Roman" w:hAnsi="Calibri Light" w:cs="Calibri Light"/>
                <w:sz w:val="22"/>
                <w:szCs w:val="22"/>
              </w:rPr>
              <w:t>Odense</w:t>
            </w:r>
            <w:proofErr w:type="spellEnd"/>
            <w:r w:rsidRPr="001169CC">
              <w:rPr>
                <w:rFonts w:ascii="Calibri Light" w:eastAsia="Times New Roman" w:hAnsi="Calibri Light" w:cs="Calibri Light"/>
                <w:sz w:val="22"/>
                <w:szCs w:val="22"/>
              </w:rPr>
              <w:t>, Danska: Evropska agencija za razvoj izobraževanja na področju posebnih potreb.</w:t>
            </w:r>
          </w:p>
          <w:p w:rsidR="009B0661" w:rsidRDefault="009B0661" w:rsidP="00B33B8C">
            <w:pPr>
              <w:numPr>
                <w:ilvl w:val="0"/>
                <w:numId w:val="3"/>
              </w:numPr>
              <w:tabs>
                <w:tab w:val="clear" w:pos="720"/>
              </w:tabs>
              <w:spacing w:after="60"/>
              <w:ind w:left="426" w:hanging="284"/>
              <w:textAlignment w:val="baseline"/>
              <w:rPr>
                <w:rFonts w:ascii="Calibri Light" w:hAnsi="Calibri Light" w:cs="Calibri Light"/>
                <w:bCs/>
                <w:sz w:val="22"/>
                <w:szCs w:val="22"/>
                <w:shd w:val="clear" w:color="auto" w:fill="FFFFFF"/>
              </w:rPr>
            </w:pPr>
            <w:r w:rsidRPr="000D5443">
              <w:rPr>
                <w:rFonts w:ascii="Calibri Light" w:hAnsi="Calibri Light" w:cs="Calibri Light"/>
                <w:bCs/>
                <w:sz w:val="22"/>
                <w:szCs w:val="22"/>
                <w:shd w:val="clear" w:color="auto" w:fill="FFFFFF"/>
              </w:rPr>
              <w:t xml:space="preserve">Grah, J., </w:t>
            </w:r>
            <w:proofErr w:type="spellStart"/>
            <w:r w:rsidRPr="000D5443">
              <w:rPr>
                <w:rFonts w:ascii="Calibri Light" w:hAnsi="Calibri Light" w:cs="Calibri Light"/>
                <w:bCs/>
                <w:sz w:val="22"/>
                <w:szCs w:val="22"/>
                <w:shd w:val="clear" w:color="auto" w:fill="FFFFFF"/>
              </w:rPr>
              <w:t>Ožek</w:t>
            </w:r>
            <w:proofErr w:type="spellEnd"/>
            <w:r w:rsidRPr="000D5443">
              <w:rPr>
                <w:rFonts w:ascii="Calibri Light" w:hAnsi="Calibri Light" w:cs="Calibri Light"/>
                <w:bCs/>
                <w:sz w:val="22"/>
                <w:szCs w:val="22"/>
                <w:shd w:val="clear" w:color="auto" w:fill="FFFFFF"/>
              </w:rPr>
              <w:t xml:space="preserve">, S. R., Adlešič, B. Ž., </w:t>
            </w:r>
            <w:proofErr w:type="spellStart"/>
            <w:r w:rsidRPr="000D5443">
              <w:rPr>
                <w:rFonts w:ascii="Calibri Light" w:hAnsi="Calibri Light" w:cs="Calibri Light"/>
                <w:bCs/>
                <w:sz w:val="22"/>
                <w:szCs w:val="22"/>
                <w:shd w:val="clear" w:color="auto" w:fill="FFFFFF"/>
              </w:rPr>
              <w:t>Brunauer</w:t>
            </w:r>
            <w:proofErr w:type="spellEnd"/>
            <w:r w:rsidRPr="000D5443">
              <w:rPr>
                <w:rFonts w:ascii="Calibri Light" w:hAnsi="Calibri Light" w:cs="Calibri Light"/>
                <w:bCs/>
                <w:sz w:val="22"/>
                <w:szCs w:val="22"/>
                <w:shd w:val="clear" w:color="auto" w:fill="FFFFFF"/>
              </w:rPr>
              <w:t>, A. H., Debenjak, K., Bone, J., ... &amp; Zore, N. (2017). Vključujoča šola: priročnik za učitelje in druge strokovne delavce. Zavod Republike Slovenije za šolstvo.</w:t>
            </w:r>
            <w:r>
              <w:rPr>
                <w:rFonts w:ascii="Calibri Light" w:hAnsi="Calibri Light" w:cs="Calibri Light"/>
                <w:bCs/>
                <w:sz w:val="22"/>
                <w:szCs w:val="22"/>
                <w:shd w:val="clear" w:color="auto" w:fill="FFFFFF"/>
              </w:rPr>
              <w:t xml:space="preserve"> </w:t>
            </w:r>
          </w:p>
          <w:p w:rsidR="009B0661" w:rsidRDefault="009B0661" w:rsidP="00B33B8C">
            <w:pPr>
              <w:pStyle w:val="Telobesedila"/>
              <w:numPr>
                <w:ilvl w:val="0"/>
                <w:numId w:val="3"/>
              </w:numPr>
              <w:spacing w:after="60"/>
              <w:ind w:left="426" w:right="79" w:hanging="284"/>
              <w:jc w:val="left"/>
              <w:rPr>
                <w:rStyle w:val="apple-converted-space"/>
                <w:rFonts w:ascii="Calibri Light" w:hAnsi="Calibri Light" w:cs="Calibri Light"/>
                <w:b w:val="0"/>
                <w:sz w:val="22"/>
                <w:szCs w:val="22"/>
              </w:rPr>
            </w:pPr>
            <w:r w:rsidRPr="001169CC">
              <w:rPr>
                <w:rFonts w:ascii="Calibri Light" w:hAnsi="Calibri Light" w:cs="Calibri Light"/>
                <w:b w:val="0"/>
                <w:sz w:val="22"/>
                <w:szCs w:val="22"/>
              </w:rPr>
              <w:t>Kiswarday, V. (2011) Skrb za socialno vključevanje ter razvijanje življenjske odpornosti in prožnosti (rezilientnosti) otrok in mladostnikov s posebnimi potrebami v procesu uresničevanja individualiziranega programa. V: Vovk Ornik, Natalija, (ur).</w:t>
            </w:r>
            <w:r w:rsidRPr="001169CC">
              <w:rPr>
                <w:rStyle w:val="apple-converted-space"/>
                <w:rFonts w:ascii="Calibri Light" w:hAnsi="Calibri Light" w:cs="Calibri Light"/>
                <w:b w:val="0"/>
                <w:sz w:val="22"/>
                <w:szCs w:val="22"/>
              </w:rPr>
              <w:t> </w:t>
            </w:r>
            <w:r w:rsidRPr="001169CC">
              <w:rPr>
                <w:rFonts w:ascii="Calibri Light" w:hAnsi="Calibri Light" w:cs="Calibri Light"/>
                <w:b w:val="0"/>
                <w:i/>
                <w:iCs/>
                <w:sz w:val="22"/>
                <w:szCs w:val="22"/>
              </w:rPr>
              <w:t>Delo z otroki s posebnimi potrebami</w:t>
            </w:r>
            <w:r w:rsidRPr="001169CC">
              <w:rPr>
                <w:rFonts w:ascii="Calibri Light" w:hAnsi="Calibri Light" w:cs="Calibri Light"/>
                <w:b w:val="0"/>
                <w:sz w:val="22"/>
                <w:szCs w:val="22"/>
              </w:rPr>
              <w:t xml:space="preserve">. Maribor: Forum </w:t>
            </w:r>
            <w:proofErr w:type="spellStart"/>
            <w:r w:rsidRPr="001169CC">
              <w:rPr>
                <w:rFonts w:ascii="Calibri Light" w:hAnsi="Calibri Light" w:cs="Calibri Light"/>
                <w:b w:val="0"/>
                <w:sz w:val="22"/>
                <w:szCs w:val="22"/>
              </w:rPr>
              <w:t>Media</w:t>
            </w:r>
            <w:proofErr w:type="spellEnd"/>
            <w:r w:rsidRPr="001169CC">
              <w:rPr>
                <w:rFonts w:ascii="Calibri Light" w:hAnsi="Calibri Light" w:cs="Calibri Light"/>
                <w:b w:val="0"/>
                <w:sz w:val="22"/>
                <w:szCs w:val="22"/>
              </w:rPr>
              <w:t>, 2011. Str. 12- 37.</w:t>
            </w:r>
            <w:r w:rsidRPr="001169CC">
              <w:rPr>
                <w:rStyle w:val="apple-converted-space"/>
                <w:rFonts w:ascii="Calibri Light" w:hAnsi="Calibri Light" w:cs="Calibri Light"/>
                <w:b w:val="0"/>
                <w:sz w:val="22"/>
                <w:szCs w:val="22"/>
              </w:rPr>
              <w:t> </w:t>
            </w:r>
          </w:p>
          <w:p w:rsidR="009B0661" w:rsidRPr="001169CC" w:rsidRDefault="009B0661" w:rsidP="00B33B8C">
            <w:pPr>
              <w:pStyle w:val="Telobesedila"/>
              <w:numPr>
                <w:ilvl w:val="0"/>
                <w:numId w:val="3"/>
              </w:numPr>
              <w:spacing w:after="60"/>
              <w:ind w:left="426" w:right="79" w:hanging="284"/>
              <w:jc w:val="left"/>
              <w:rPr>
                <w:rStyle w:val="apple-converted-space"/>
                <w:rFonts w:ascii="Calibri Light" w:hAnsi="Calibri Light" w:cs="Calibri Light"/>
                <w:b w:val="0"/>
                <w:sz w:val="22"/>
                <w:szCs w:val="22"/>
              </w:rPr>
            </w:pPr>
            <w:r>
              <w:rPr>
                <w:rStyle w:val="apple-converted-space"/>
                <w:rFonts w:ascii="Calibri Light" w:hAnsi="Calibri Light" w:cs="Calibri Light"/>
                <w:b w:val="0"/>
                <w:sz w:val="22"/>
                <w:szCs w:val="22"/>
              </w:rPr>
              <w:t>Kiswarday V. (2023). Individualizacija vzgoje in izobraževanja. Interno študijsko gradivo.</w:t>
            </w:r>
          </w:p>
          <w:p w:rsidR="009B0661" w:rsidRPr="001169CC" w:rsidRDefault="009B0661" w:rsidP="00B33B8C">
            <w:pPr>
              <w:numPr>
                <w:ilvl w:val="0"/>
                <w:numId w:val="3"/>
              </w:numPr>
              <w:tabs>
                <w:tab w:val="clear" w:pos="720"/>
              </w:tabs>
              <w:spacing w:after="60"/>
              <w:ind w:left="426" w:hanging="284"/>
              <w:textAlignment w:val="baseline"/>
              <w:rPr>
                <w:rFonts w:ascii="Calibri Light" w:eastAsia="Times New Roman" w:hAnsi="Calibri Light" w:cs="Calibri Light"/>
                <w:sz w:val="22"/>
                <w:szCs w:val="22"/>
              </w:rPr>
            </w:pPr>
            <w:r>
              <w:rPr>
                <w:rFonts w:ascii="Calibri Light" w:eastAsia="Times New Roman" w:hAnsi="Calibri Light" w:cs="Calibri Light"/>
                <w:sz w:val="22"/>
                <w:szCs w:val="22"/>
              </w:rPr>
              <w:t>Košir S. idr. (2011).  Vzgoja in izobraževanje otrok s posebnimi potrebami. V J. Krek</w:t>
            </w:r>
            <w:r w:rsidRPr="005D07EB">
              <w:rPr>
                <w:rFonts w:ascii="Calibri Light" w:eastAsia="Times New Roman" w:hAnsi="Calibri Light" w:cs="Calibri Light"/>
                <w:sz w:val="22"/>
                <w:szCs w:val="22"/>
              </w:rPr>
              <w:t xml:space="preserve"> </w:t>
            </w:r>
            <w:r>
              <w:rPr>
                <w:rFonts w:ascii="Calibri Light" w:eastAsia="Times New Roman" w:hAnsi="Calibri Light" w:cs="Calibri Light"/>
                <w:sz w:val="22"/>
                <w:szCs w:val="22"/>
              </w:rPr>
              <w:t>in</w:t>
            </w:r>
            <w:r w:rsidRPr="005D07EB">
              <w:rPr>
                <w:rFonts w:ascii="Calibri Light" w:eastAsia="Times New Roman" w:hAnsi="Calibri Light" w:cs="Calibri Light"/>
                <w:sz w:val="22"/>
                <w:szCs w:val="22"/>
              </w:rPr>
              <w:t xml:space="preserve"> </w:t>
            </w:r>
            <w:r>
              <w:rPr>
                <w:rFonts w:ascii="Calibri Light" w:eastAsia="Times New Roman" w:hAnsi="Calibri Light" w:cs="Calibri Light"/>
                <w:sz w:val="22"/>
                <w:szCs w:val="22"/>
              </w:rPr>
              <w:t>M. Metljak</w:t>
            </w:r>
            <w:r w:rsidRPr="005D07EB">
              <w:rPr>
                <w:rFonts w:ascii="Calibri Light" w:eastAsia="Times New Roman" w:hAnsi="Calibri Light" w:cs="Calibri Light"/>
                <w:sz w:val="22"/>
                <w:szCs w:val="22"/>
              </w:rPr>
              <w:t xml:space="preserve"> (</w:t>
            </w:r>
            <w:r>
              <w:rPr>
                <w:rFonts w:ascii="Calibri Light" w:eastAsia="Times New Roman" w:hAnsi="Calibri Light" w:cs="Calibri Light"/>
                <w:sz w:val="22"/>
                <w:szCs w:val="22"/>
              </w:rPr>
              <w:t>Ur.)</w:t>
            </w:r>
            <w:r w:rsidRPr="005D07EB">
              <w:rPr>
                <w:rFonts w:ascii="Calibri Light" w:eastAsia="Times New Roman" w:hAnsi="Calibri Light" w:cs="Calibri Light"/>
                <w:sz w:val="22"/>
                <w:szCs w:val="22"/>
              </w:rPr>
              <w:t xml:space="preserve"> </w:t>
            </w:r>
            <w:r w:rsidRPr="00B33B8C">
              <w:rPr>
                <w:rFonts w:ascii="Calibri Light" w:eastAsia="Times New Roman" w:hAnsi="Calibri Light" w:cs="Calibri Light"/>
                <w:i/>
                <w:sz w:val="22"/>
                <w:szCs w:val="22"/>
              </w:rPr>
              <w:t>Bela knjiga o vzgoji in izobraževanju v Republiki Sloveniji</w:t>
            </w:r>
            <w:r>
              <w:rPr>
                <w:rFonts w:ascii="Calibri Light" w:eastAsia="Times New Roman" w:hAnsi="Calibri Light" w:cs="Calibri Light"/>
                <w:sz w:val="22"/>
                <w:szCs w:val="22"/>
              </w:rPr>
              <w:t xml:space="preserve"> (275-328)</w:t>
            </w:r>
            <w:r w:rsidRPr="005D07EB">
              <w:rPr>
                <w:rFonts w:ascii="Calibri Light" w:eastAsia="Times New Roman" w:hAnsi="Calibri Light" w:cs="Calibri Light"/>
                <w:sz w:val="22"/>
                <w:szCs w:val="22"/>
              </w:rPr>
              <w:t xml:space="preserve">. </w:t>
            </w:r>
            <w:r w:rsidRPr="001169CC" w:rsidDel="000D5443">
              <w:rPr>
                <w:rFonts w:ascii="Calibri Light" w:eastAsia="Times New Roman" w:hAnsi="Calibri Light" w:cs="Calibri Light"/>
                <w:sz w:val="22"/>
                <w:szCs w:val="22"/>
              </w:rPr>
              <w:t xml:space="preserve">Bela knjiga o vzgoji in izobraževanju v RS. </w:t>
            </w:r>
            <w:r w:rsidRPr="001169CC">
              <w:rPr>
                <w:rFonts w:ascii="Calibri Light" w:eastAsia="Times New Roman" w:hAnsi="Calibri Light" w:cs="Calibri Light"/>
                <w:sz w:val="22"/>
                <w:szCs w:val="22"/>
              </w:rPr>
              <w:t>Ljubljana: Ministrstvo za šolstvo in šport.</w:t>
            </w:r>
            <w:r w:rsidRPr="001169CC" w:rsidDel="000D5443">
              <w:rPr>
                <w:rFonts w:ascii="Calibri Light" w:eastAsia="Times New Roman" w:hAnsi="Calibri Light" w:cs="Calibri Light"/>
                <w:sz w:val="22"/>
                <w:szCs w:val="22"/>
              </w:rPr>
              <w:t xml:space="preserve"> 2011.</w:t>
            </w:r>
          </w:p>
          <w:p w:rsidR="009B0661" w:rsidRPr="00B33B8C" w:rsidRDefault="009B0661" w:rsidP="00B33B8C">
            <w:pPr>
              <w:numPr>
                <w:ilvl w:val="0"/>
                <w:numId w:val="3"/>
              </w:numPr>
              <w:spacing w:after="60"/>
              <w:ind w:left="426" w:hanging="284"/>
              <w:textAlignment w:val="baseline"/>
              <w:rPr>
                <w:rFonts w:ascii="Calibri Light" w:hAnsi="Calibri Light" w:cs="Calibri Light"/>
                <w:bCs/>
                <w:sz w:val="22"/>
                <w:szCs w:val="22"/>
                <w:shd w:val="clear" w:color="auto" w:fill="FFFFFF"/>
              </w:rPr>
            </w:pPr>
            <w:r w:rsidRPr="00B33B8C">
              <w:rPr>
                <w:rFonts w:ascii="Calibri Light" w:hAnsi="Calibri Light" w:cs="Calibri Light"/>
                <w:bCs/>
                <w:sz w:val="22"/>
                <w:szCs w:val="22"/>
                <w:shd w:val="clear" w:color="auto" w:fill="FFFFFF"/>
              </w:rPr>
              <w:t>Košnik P. idr. (2023). Smernice za pripravo in spremljanje individualiziranega programa za otroke s posebnimi potrebami v programu devetletne osnovne šole s prilagojenim izvajanjem in</w:t>
            </w:r>
            <w:r>
              <w:rPr>
                <w:rFonts w:ascii="Calibri Light" w:hAnsi="Calibri Light" w:cs="Calibri Light"/>
                <w:bCs/>
                <w:sz w:val="22"/>
                <w:szCs w:val="22"/>
                <w:shd w:val="clear" w:color="auto" w:fill="FFFFFF"/>
              </w:rPr>
              <w:t xml:space="preserve"> </w:t>
            </w:r>
            <w:r w:rsidRPr="00B33B8C">
              <w:rPr>
                <w:rFonts w:ascii="Calibri Light" w:hAnsi="Calibri Light" w:cs="Calibri Light"/>
                <w:bCs/>
                <w:sz w:val="22"/>
                <w:szCs w:val="22"/>
                <w:shd w:val="clear" w:color="auto" w:fill="FFFFFF"/>
              </w:rPr>
              <w:t>dodatno strokovno pomočjo</w:t>
            </w:r>
            <w:r>
              <w:rPr>
                <w:rFonts w:ascii="Calibri Light" w:hAnsi="Calibri Light" w:cs="Calibri Light"/>
                <w:bCs/>
                <w:sz w:val="22"/>
                <w:szCs w:val="22"/>
                <w:shd w:val="clear" w:color="auto" w:fill="FFFFFF"/>
              </w:rPr>
              <w:t xml:space="preserve">. </w:t>
            </w:r>
            <w:r w:rsidRPr="00C45311">
              <w:rPr>
                <w:rFonts w:ascii="Calibri Light" w:hAnsi="Calibri Light" w:cs="Calibri Light"/>
                <w:bCs/>
                <w:sz w:val="22"/>
                <w:szCs w:val="22"/>
                <w:shd w:val="clear" w:color="auto" w:fill="FFFFFF"/>
              </w:rPr>
              <w:t>Ljubljana: Zavod RS za šolstvo</w:t>
            </w:r>
            <w:r>
              <w:rPr>
                <w:rFonts w:ascii="Calibri Light" w:hAnsi="Calibri Light" w:cs="Calibri Light"/>
                <w:bCs/>
                <w:sz w:val="22"/>
                <w:szCs w:val="22"/>
                <w:shd w:val="clear" w:color="auto" w:fill="FFFFFF"/>
              </w:rPr>
              <w:t>.</w:t>
            </w:r>
          </w:p>
          <w:p w:rsidR="009B0661" w:rsidRPr="001169CC" w:rsidRDefault="009B0661" w:rsidP="00B33B8C">
            <w:pPr>
              <w:numPr>
                <w:ilvl w:val="0"/>
                <w:numId w:val="3"/>
              </w:numPr>
              <w:spacing w:after="72" w:line="215" w:lineRule="atLeast"/>
              <w:ind w:left="426" w:hanging="284"/>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Opara, B. (2015). Dodatna strokovna pomoč in prilagoditve pri vzgoji in izobraževanju otrok s posebnimi potrebami. Ljubljana, </w:t>
            </w:r>
            <w:proofErr w:type="spellStart"/>
            <w:r w:rsidRPr="001169CC">
              <w:rPr>
                <w:rFonts w:ascii="Calibri Light" w:eastAsia="Times New Roman" w:hAnsi="Calibri Light" w:cs="Calibri Light"/>
                <w:sz w:val="22"/>
                <w:szCs w:val="22"/>
              </w:rPr>
              <w:t>Centerkontura</w:t>
            </w:r>
            <w:proofErr w:type="spellEnd"/>
            <w:r w:rsidRPr="001169CC">
              <w:rPr>
                <w:rFonts w:ascii="Calibri Light" w:eastAsia="Times New Roman" w:hAnsi="Calibri Light" w:cs="Calibri Light"/>
                <w:sz w:val="22"/>
                <w:szCs w:val="22"/>
              </w:rPr>
              <w:t>.</w:t>
            </w:r>
          </w:p>
          <w:p w:rsidR="009B0661" w:rsidRDefault="009B0661" w:rsidP="00B33B8C">
            <w:pPr>
              <w:numPr>
                <w:ilvl w:val="0"/>
                <w:numId w:val="3"/>
              </w:numPr>
              <w:tabs>
                <w:tab w:val="clear" w:pos="720"/>
              </w:tabs>
              <w:spacing w:after="60"/>
              <w:ind w:left="426" w:hanging="284"/>
              <w:textAlignment w:val="baseline"/>
              <w:rPr>
                <w:rFonts w:ascii="Calibri Light" w:hAnsi="Calibri Light" w:cs="Calibri Light"/>
                <w:bCs/>
                <w:sz w:val="22"/>
                <w:szCs w:val="22"/>
                <w:shd w:val="clear" w:color="auto" w:fill="FFFFFF"/>
              </w:rPr>
            </w:pPr>
            <w:proofErr w:type="spellStart"/>
            <w:r>
              <w:rPr>
                <w:rFonts w:ascii="Calibri Light" w:hAnsi="Calibri Light" w:cs="Calibri Light"/>
                <w:bCs/>
                <w:sz w:val="22"/>
                <w:szCs w:val="22"/>
                <w:shd w:val="clear" w:color="auto" w:fill="FFFFFF"/>
              </w:rPr>
              <w:t>Rogič</w:t>
            </w:r>
            <w:proofErr w:type="spellEnd"/>
            <w:r>
              <w:rPr>
                <w:rFonts w:ascii="Calibri Light" w:hAnsi="Calibri Light" w:cs="Calibri Light"/>
                <w:bCs/>
                <w:sz w:val="22"/>
                <w:szCs w:val="22"/>
                <w:shd w:val="clear" w:color="auto" w:fill="FFFFFF"/>
              </w:rPr>
              <w:t xml:space="preserve"> </w:t>
            </w:r>
            <w:proofErr w:type="spellStart"/>
            <w:r>
              <w:rPr>
                <w:rFonts w:ascii="Calibri Light" w:hAnsi="Calibri Light" w:cs="Calibri Light"/>
                <w:bCs/>
                <w:sz w:val="22"/>
                <w:szCs w:val="22"/>
                <w:shd w:val="clear" w:color="auto" w:fill="FFFFFF"/>
              </w:rPr>
              <w:t>Ožek</w:t>
            </w:r>
            <w:proofErr w:type="spellEnd"/>
            <w:r>
              <w:rPr>
                <w:rFonts w:ascii="Calibri Light" w:hAnsi="Calibri Light" w:cs="Calibri Light"/>
                <w:bCs/>
                <w:sz w:val="22"/>
                <w:szCs w:val="22"/>
                <w:shd w:val="clear" w:color="auto" w:fill="FFFFFF"/>
              </w:rPr>
              <w:t xml:space="preserve"> S idr. (2019). </w:t>
            </w:r>
            <w:r w:rsidRPr="00DE73E5">
              <w:rPr>
                <w:rFonts w:ascii="Calibri Light" w:hAnsi="Calibri Light" w:cs="Calibri Light"/>
                <w:bCs/>
                <w:sz w:val="22"/>
                <w:szCs w:val="22"/>
                <w:shd w:val="clear" w:color="auto" w:fill="FFFFFF"/>
              </w:rPr>
              <w:t>Dopolnitev navodil za izobraževalne programe s prilagojenim izvajanjem in dodatno strokovno pomočjo za devetletno osnovno šolo: navodila za delo z učenci z avtističnimi motnjami</w:t>
            </w:r>
            <w:r>
              <w:rPr>
                <w:rFonts w:ascii="Calibri Light" w:hAnsi="Calibri Light" w:cs="Calibri Light"/>
                <w:bCs/>
                <w:sz w:val="22"/>
                <w:szCs w:val="22"/>
                <w:shd w:val="clear" w:color="auto" w:fill="FFFFFF"/>
              </w:rPr>
              <w:t>.</w:t>
            </w:r>
            <w:r w:rsidRPr="00C45311">
              <w:rPr>
                <w:rFonts w:ascii="Calibri Light" w:hAnsi="Calibri Light" w:cs="Calibri Light"/>
                <w:bCs/>
                <w:sz w:val="22"/>
                <w:szCs w:val="22"/>
                <w:shd w:val="clear" w:color="auto" w:fill="FFFFFF"/>
              </w:rPr>
              <w:t xml:space="preserve"> Ljubljana: Zavod RS za šolstvo</w:t>
            </w:r>
            <w:r>
              <w:rPr>
                <w:rFonts w:ascii="Calibri Light" w:hAnsi="Calibri Light" w:cs="Calibri Light"/>
                <w:bCs/>
                <w:sz w:val="22"/>
                <w:szCs w:val="22"/>
                <w:shd w:val="clear" w:color="auto" w:fill="FFFFFF"/>
              </w:rPr>
              <w:t>.</w:t>
            </w:r>
          </w:p>
          <w:p w:rsidR="009B0661" w:rsidRPr="00B33B8C" w:rsidRDefault="009B0661" w:rsidP="00B33B8C">
            <w:pPr>
              <w:numPr>
                <w:ilvl w:val="0"/>
                <w:numId w:val="3"/>
              </w:numPr>
              <w:spacing w:after="60"/>
              <w:ind w:left="426" w:hanging="284"/>
              <w:textAlignment w:val="baseline"/>
              <w:rPr>
                <w:rFonts w:ascii="Calibri Light" w:hAnsi="Calibri Light" w:cs="Calibri Light"/>
                <w:bCs/>
                <w:sz w:val="22"/>
                <w:szCs w:val="22"/>
                <w:shd w:val="clear" w:color="auto" w:fill="FFFFFF"/>
              </w:rPr>
            </w:pPr>
            <w:r>
              <w:rPr>
                <w:rFonts w:ascii="Calibri Light" w:hAnsi="Calibri Light" w:cs="Calibri Light"/>
                <w:bCs/>
                <w:sz w:val="22"/>
                <w:szCs w:val="22"/>
                <w:shd w:val="clear" w:color="auto" w:fill="FFFFFF"/>
              </w:rPr>
              <w:t>Vovk Ornik, N. idr. (2015)</w:t>
            </w:r>
            <w:r w:rsidRPr="007546BB">
              <w:rPr>
                <w:rFonts w:ascii="Calibri Light" w:hAnsi="Calibri Light" w:cs="Calibri Light"/>
                <w:bCs/>
                <w:sz w:val="22"/>
                <w:szCs w:val="22"/>
                <w:shd w:val="clear" w:color="auto" w:fill="FFFFFF"/>
              </w:rPr>
              <w:t>.</w:t>
            </w:r>
            <w:r>
              <w:rPr>
                <w:rFonts w:ascii="Calibri Light" w:hAnsi="Calibri Light" w:cs="Calibri Light"/>
                <w:bCs/>
                <w:sz w:val="22"/>
                <w:szCs w:val="22"/>
                <w:shd w:val="clear" w:color="auto" w:fill="FFFFFF"/>
              </w:rPr>
              <w:t xml:space="preserve"> </w:t>
            </w:r>
            <w:r w:rsidRPr="00B33B8C">
              <w:rPr>
                <w:rFonts w:ascii="Calibri Light" w:hAnsi="Calibri Light" w:cs="Calibri Light"/>
                <w:bCs/>
                <w:sz w:val="22"/>
                <w:szCs w:val="22"/>
                <w:shd w:val="clear" w:color="auto" w:fill="FFFFFF"/>
              </w:rPr>
              <w:t>Navodila za izobraževalne programe s prilagojenim izvajanjem in dodatno strokovno pomočjo za</w:t>
            </w:r>
            <w:r>
              <w:rPr>
                <w:rFonts w:ascii="Calibri Light" w:hAnsi="Calibri Light" w:cs="Calibri Light"/>
                <w:bCs/>
                <w:sz w:val="22"/>
                <w:szCs w:val="22"/>
                <w:shd w:val="clear" w:color="auto" w:fill="FFFFFF"/>
              </w:rPr>
              <w:t xml:space="preserve"> </w:t>
            </w:r>
            <w:r w:rsidRPr="00B33B8C">
              <w:rPr>
                <w:rFonts w:ascii="Calibri Light" w:hAnsi="Calibri Light" w:cs="Calibri Light"/>
                <w:bCs/>
                <w:sz w:val="22"/>
                <w:szCs w:val="22"/>
                <w:shd w:val="clear" w:color="auto" w:fill="FFFFFF"/>
              </w:rPr>
              <w:t>devetletno osnovno šolo</w:t>
            </w:r>
            <w:r w:rsidRPr="00B33B8C" w:rsidDel="00DE73E5">
              <w:rPr>
                <w:rFonts w:ascii="Calibri Light" w:hAnsi="Calibri Light" w:cs="Calibri Light"/>
                <w:bCs/>
                <w:sz w:val="22"/>
                <w:szCs w:val="22"/>
                <w:shd w:val="clear" w:color="auto" w:fill="FFFFFF"/>
              </w:rPr>
              <w:t>Kriteriji za opredelitev vrste in stopnje primanjkljajev, ovir oz. motenj otrok s posebnimi potrebami</w:t>
            </w:r>
            <w:r w:rsidRPr="00B33B8C">
              <w:rPr>
                <w:rFonts w:ascii="Calibri Light" w:hAnsi="Calibri Light" w:cs="Calibri Light"/>
                <w:bCs/>
                <w:sz w:val="22"/>
                <w:szCs w:val="22"/>
                <w:shd w:val="clear" w:color="auto" w:fill="FFFFFF"/>
              </w:rPr>
              <w:t xml:space="preserve">. </w:t>
            </w:r>
            <w:r w:rsidRPr="00B33B8C" w:rsidDel="00DE73E5">
              <w:rPr>
                <w:rFonts w:ascii="Calibri Light" w:hAnsi="Calibri Light" w:cs="Calibri Light"/>
                <w:bCs/>
                <w:sz w:val="22"/>
                <w:szCs w:val="22"/>
                <w:shd w:val="clear" w:color="auto" w:fill="FFFFFF"/>
              </w:rPr>
              <w:t xml:space="preserve">Vovk Ornik, N. (ur.). </w:t>
            </w:r>
            <w:r w:rsidRPr="00B33B8C">
              <w:rPr>
                <w:rFonts w:ascii="Calibri Light" w:hAnsi="Calibri Light" w:cs="Calibri Light"/>
                <w:bCs/>
                <w:sz w:val="22"/>
                <w:szCs w:val="22"/>
                <w:shd w:val="clear" w:color="auto" w:fill="FFFFFF"/>
              </w:rPr>
              <w:t>Ljubljana: Zavod RS za šolstvo</w:t>
            </w:r>
            <w:r>
              <w:rPr>
                <w:rFonts w:ascii="Calibri Light" w:hAnsi="Calibri Light" w:cs="Calibri Light"/>
                <w:bCs/>
                <w:sz w:val="22"/>
                <w:szCs w:val="22"/>
                <w:shd w:val="clear" w:color="auto" w:fill="FFFFFF"/>
              </w:rPr>
              <w:t>.</w:t>
            </w:r>
            <w:r w:rsidRPr="00B33B8C" w:rsidDel="00DE73E5">
              <w:rPr>
                <w:rFonts w:ascii="Calibri Light" w:hAnsi="Calibri Light" w:cs="Calibri Light"/>
                <w:bCs/>
                <w:sz w:val="22"/>
                <w:szCs w:val="22"/>
                <w:shd w:val="clear" w:color="auto" w:fill="FFFFFF"/>
              </w:rPr>
              <w:t xml:space="preserve">, 2015. </w:t>
            </w:r>
          </w:p>
          <w:p w:rsidR="009B0661" w:rsidRDefault="009B0661" w:rsidP="00B33B8C">
            <w:pPr>
              <w:numPr>
                <w:ilvl w:val="0"/>
                <w:numId w:val="3"/>
              </w:numPr>
              <w:tabs>
                <w:tab w:val="clear" w:pos="720"/>
              </w:tabs>
              <w:spacing w:after="60"/>
              <w:ind w:left="426" w:hanging="284"/>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Zakon o usmerjanju otrok s posebnimi potrebami</w:t>
            </w:r>
            <w:r>
              <w:rPr>
                <w:rFonts w:ascii="Calibri Light" w:eastAsia="Times New Roman" w:hAnsi="Calibri Light" w:cs="Calibri Light"/>
                <w:sz w:val="22"/>
                <w:szCs w:val="22"/>
              </w:rPr>
              <w:t xml:space="preserve"> (ZUOPP-1)</w:t>
            </w:r>
            <w:r w:rsidRPr="001169CC" w:rsidDel="000D5443">
              <w:rPr>
                <w:rFonts w:ascii="Calibri Light" w:eastAsia="Times New Roman" w:hAnsi="Calibri Light" w:cs="Calibri Light"/>
                <w:sz w:val="22"/>
                <w:szCs w:val="22"/>
              </w:rPr>
              <w:t>. 2011 (oz. aktualni ZUOPP).</w:t>
            </w:r>
            <w:r>
              <w:rPr>
                <w:rFonts w:ascii="Calibri Light" w:eastAsia="Times New Roman" w:hAnsi="Calibri Light" w:cs="Calibri Light"/>
                <w:sz w:val="22"/>
                <w:szCs w:val="22"/>
              </w:rPr>
              <w:t>.</w:t>
            </w:r>
            <w:r w:rsidRPr="001169CC" w:rsidDel="00DE73E5">
              <w:rPr>
                <w:rFonts w:ascii="Calibri Light" w:eastAsia="Times New Roman" w:hAnsi="Calibri Light" w:cs="Calibri Light"/>
                <w:sz w:val="22"/>
                <w:szCs w:val="22"/>
              </w:rPr>
              <w:t xml:space="preserve"> </w:t>
            </w:r>
          </w:p>
          <w:p w:rsidR="00B32E39" w:rsidRPr="001169CC" w:rsidRDefault="00B32E39" w:rsidP="00B33B8C">
            <w:pPr>
              <w:spacing w:after="60"/>
              <w:ind w:left="426"/>
              <w:textAlignment w:val="baseline"/>
              <w:rPr>
                <w:rFonts w:ascii="Calibri Light" w:eastAsia="Times New Roman" w:hAnsi="Calibri Light" w:cs="Calibri Light"/>
                <w:sz w:val="22"/>
                <w:szCs w:val="22"/>
              </w:rPr>
            </w:pPr>
          </w:p>
          <w:p w:rsidR="002F6D9D" w:rsidRPr="001169CC" w:rsidRDefault="002F6D9D" w:rsidP="00237239">
            <w:pPr>
              <w:spacing w:before="120" w:after="120" w:line="215" w:lineRule="atLeast"/>
              <w:ind w:left="426" w:hanging="284"/>
              <w:contextualSpacing/>
              <w:textAlignment w:val="baseline"/>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lastRenderedPageBreak/>
              <w:t xml:space="preserve">Dopolnilna literatura / </w:t>
            </w:r>
            <w:r w:rsidRPr="001169CC">
              <w:rPr>
                <w:rFonts w:ascii="Calibri Light" w:eastAsia="Times New Roman" w:hAnsi="Calibri Light" w:cs="Calibri Light"/>
                <w:sz w:val="22"/>
                <w:szCs w:val="22"/>
                <w:u w:val="single"/>
                <w:lang w:val="en-GB"/>
              </w:rPr>
              <w:t>Complementary readings</w:t>
            </w:r>
            <w:r w:rsidRPr="001169CC">
              <w:rPr>
                <w:rFonts w:ascii="Calibri Light" w:eastAsia="Times New Roman" w:hAnsi="Calibri Light" w:cs="Calibri Light"/>
                <w:sz w:val="22"/>
                <w:szCs w:val="22"/>
                <w:u w:val="single"/>
              </w:rPr>
              <w:t>:</w:t>
            </w:r>
          </w:p>
          <w:p w:rsidR="00B32E39" w:rsidRDefault="00B32E39" w:rsidP="00B33B8C">
            <w:pPr>
              <w:pStyle w:val="Telobesedila"/>
              <w:numPr>
                <w:ilvl w:val="0"/>
                <w:numId w:val="3"/>
              </w:numPr>
              <w:spacing w:after="60"/>
              <w:ind w:left="426" w:hanging="284"/>
              <w:jc w:val="left"/>
              <w:rPr>
                <w:rFonts w:ascii="Calibri Light" w:hAnsi="Calibri Light" w:cs="Calibri Light"/>
                <w:b w:val="0"/>
                <w:bCs w:val="0"/>
                <w:sz w:val="22"/>
                <w:szCs w:val="22"/>
              </w:rPr>
            </w:pPr>
            <w:proofErr w:type="spellStart"/>
            <w:r w:rsidRPr="00152289">
              <w:rPr>
                <w:rFonts w:ascii="Calibri Light" w:hAnsi="Calibri Light" w:cs="Calibri Light"/>
                <w:b w:val="0"/>
                <w:bCs w:val="0"/>
                <w:sz w:val="22"/>
                <w:szCs w:val="22"/>
              </w:rPr>
              <w:t>Čečinovič</w:t>
            </w:r>
            <w:proofErr w:type="spellEnd"/>
            <w:r w:rsidRPr="00152289">
              <w:rPr>
                <w:rFonts w:ascii="Calibri Light" w:hAnsi="Calibri Light" w:cs="Calibri Light"/>
                <w:b w:val="0"/>
                <w:bCs w:val="0"/>
                <w:sz w:val="22"/>
                <w:szCs w:val="22"/>
              </w:rPr>
              <w:t xml:space="preserve"> Vogrinčič G. (2008). Soustvarjanje v šoli: Učenje kot pogovor. ZRSŠ. </w:t>
            </w:r>
          </w:p>
          <w:p w:rsidR="00B32E39" w:rsidRPr="00B33B8C" w:rsidRDefault="00B32E39" w:rsidP="00B33B8C">
            <w:pPr>
              <w:pStyle w:val="Telobesedila"/>
              <w:numPr>
                <w:ilvl w:val="0"/>
                <w:numId w:val="3"/>
              </w:numPr>
              <w:spacing w:after="60"/>
              <w:ind w:left="426" w:hanging="284"/>
              <w:jc w:val="left"/>
              <w:rPr>
                <w:rFonts w:ascii="Calibri Light" w:hAnsi="Calibri Light" w:cs="Calibri Light"/>
                <w:b w:val="0"/>
                <w:bCs w:val="0"/>
                <w:sz w:val="22"/>
                <w:szCs w:val="22"/>
              </w:rPr>
            </w:pPr>
            <w:proofErr w:type="spellStart"/>
            <w:r w:rsidRPr="00B33B8C">
              <w:rPr>
                <w:rFonts w:ascii="Calibri Light" w:hAnsi="Calibri Light" w:cs="Calibri Light"/>
                <w:b w:val="0"/>
                <w:bCs w:val="0"/>
                <w:sz w:val="22"/>
                <w:szCs w:val="22"/>
              </w:rPr>
              <w:t>Čečinovič</w:t>
            </w:r>
            <w:proofErr w:type="spellEnd"/>
            <w:r w:rsidRPr="00B33B8C">
              <w:rPr>
                <w:rFonts w:ascii="Calibri Light" w:hAnsi="Calibri Light" w:cs="Calibri Light"/>
                <w:b w:val="0"/>
                <w:bCs w:val="0"/>
                <w:sz w:val="22"/>
                <w:szCs w:val="22"/>
              </w:rPr>
              <w:t xml:space="preserve"> Vogrinčič G. idr. (2008). Programske smernice</w:t>
            </w:r>
            <w:r>
              <w:rPr>
                <w:rFonts w:ascii="Calibri Light" w:hAnsi="Calibri Light" w:cs="Calibri Light"/>
                <w:b w:val="0"/>
                <w:bCs w:val="0"/>
                <w:sz w:val="22"/>
                <w:szCs w:val="22"/>
              </w:rPr>
              <w:t xml:space="preserve"> - </w:t>
            </w:r>
            <w:r w:rsidRPr="00B33B8C">
              <w:rPr>
                <w:rFonts w:ascii="Calibri Light" w:hAnsi="Calibri Light" w:cs="Calibri Light"/>
                <w:b w:val="0"/>
                <w:bCs w:val="0"/>
                <w:sz w:val="22"/>
                <w:szCs w:val="22"/>
              </w:rPr>
              <w:t xml:space="preserve">SVETOVALNA SLUŽBA. ZRSŠ. </w:t>
            </w:r>
          </w:p>
          <w:p w:rsidR="009B0661" w:rsidRPr="001169CC" w:rsidDel="000110C6" w:rsidRDefault="009B0661" w:rsidP="00B33B8C">
            <w:pPr>
              <w:pStyle w:val="Telobesedila"/>
              <w:numPr>
                <w:ilvl w:val="0"/>
                <w:numId w:val="3"/>
              </w:numPr>
              <w:spacing w:after="60"/>
              <w:ind w:left="426" w:hanging="284"/>
              <w:jc w:val="left"/>
              <w:rPr>
                <w:rFonts w:ascii="Calibri Light" w:hAnsi="Calibri Light" w:cs="Calibri Light"/>
                <w:b w:val="0"/>
                <w:bCs w:val="0"/>
                <w:sz w:val="22"/>
                <w:szCs w:val="22"/>
              </w:rPr>
            </w:pPr>
            <w:r w:rsidRPr="001169CC" w:rsidDel="000110C6">
              <w:rPr>
                <w:rFonts w:ascii="Calibri Light" w:hAnsi="Calibri Light" w:cs="Calibri Light"/>
                <w:b w:val="0"/>
                <w:bCs w:val="0"/>
                <w:sz w:val="22"/>
                <w:szCs w:val="22"/>
              </w:rPr>
              <w:t xml:space="preserve">Kiswarday, V. (2013). Analiza koncepta rezilientnosti v kontekstu vzgoje in izobraževanja. </w:t>
            </w:r>
            <w:r w:rsidRPr="001169CC" w:rsidDel="000110C6">
              <w:rPr>
                <w:rFonts w:ascii="Calibri Light" w:hAnsi="Calibri Light" w:cs="Calibri Light"/>
                <w:b w:val="0"/>
                <w:bCs w:val="0"/>
                <w:i/>
                <w:iCs/>
                <w:sz w:val="22"/>
                <w:szCs w:val="22"/>
              </w:rPr>
              <w:t>Andragoška spoznanja</w:t>
            </w:r>
            <w:r w:rsidRPr="001169CC" w:rsidDel="000110C6">
              <w:rPr>
                <w:rFonts w:ascii="Calibri Light" w:hAnsi="Calibri Light" w:cs="Calibri Light"/>
                <w:b w:val="0"/>
                <w:bCs w:val="0"/>
                <w:sz w:val="22"/>
                <w:szCs w:val="22"/>
              </w:rPr>
              <w:t xml:space="preserve">, </w:t>
            </w:r>
            <w:r w:rsidRPr="001169CC" w:rsidDel="000110C6">
              <w:rPr>
                <w:rFonts w:ascii="Calibri Light" w:hAnsi="Calibri Light" w:cs="Calibri Light"/>
                <w:b w:val="0"/>
                <w:bCs w:val="0"/>
                <w:i/>
                <w:iCs/>
                <w:sz w:val="22"/>
                <w:szCs w:val="22"/>
              </w:rPr>
              <w:t>19</w:t>
            </w:r>
            <w:r w:rsidRPr="001169CC" w:rsidDel="000110C6">
              <w:rPr>
                <w:rFonts w:ascii="Calibri Light" w:hAnsi="Calibri Light" w:cs="Calibri Light"/>
                <w:b w:val="0"/>
                <w:bCs w:val="0"/>
                <w:sz w:val="22"/>
                <w:szCs w:val="22"/>
              </w:rPr>
              <w:t>(3), 46-64.</w:t>
            </w:r>
          </w:p>
          <w:p w:rsidR="009B0661" w:rsidRPr="001169CC" w:rsidDel="000110C6" w:rsidRDefault="009B0661" w:rsidP="002F6D9D">
            <w:pPr>
              <w:pStyle w:val="Telobesedila"/>
              <w:numPr>
                <w:ilvl w:val="0"/>
                <w:numId w:val="3"/>
              </w:numPr>
              <w:spacing w:after="60"/>
              <w:ind w:left="426" w:hanging="284"/>
              <w:jc w:val="left"/>
              <w:rPr>
                <w:rFonts w:ascii="Calibri Light" w:hAnsi="Calibri Light" w:cs="Calibri Light"/>
                <w:b w:val="0"/>
                <w:bCs w:val="0"/>
                <w:sz w:val="22"/>
                <w:szCs w:val="22"/>
              </w:rPr>
            </w:pPr>
            <w:r w:rsidRPr="001169CC" w:rsidDel="000110C6">
              <w:rPr>
                <w:rFonts w:ascii="Calibri Light" w:hAnsi="Calibri Light" w:cs="Calibri Light"/>
                <w:b w:val="0"/>
                <w:bCs w:val="0"/>
                <w:sz w:val="22"/>
                <w:szCs w:val="22"/>
              </w:rPr>
              <w:t xml:space="preserve">Drljić, K., in Kiswarday, V. (2016). Razvijanje rezilientnosti študentov preko doživljanja izkušnje inkluzije na pedagoški praksi. </w:t>
            </w:r>
            <w:r w:rsidRPr="001169CC" w:rsidDel="000110C6">
              <w:rPr>
                <w:rFonts w:ascii="Calibri Light" w:hAnsi="Calibri Light" w:cs="Calibri Light"/>
                <w:b w:val="0"/>
                <w:bCs w:val="0"/>
                <w:i/>
                <w:iCs/>
                <w:sz w:val="22"/>
                <w:szCs w:val="22"/>
              </w:rPr>
              <w:t>Revija za Elementarno Izobraževanje</w:t>
            </w:r>
            <w:r w:rsidRPr="001169CC" w:rsidDel="000110C6">
              <w:rPr>
                <w:rFonts w:ascii="Calibri Light" w:hAnsi="Calibri Light" w:cs="Calibri Light"/>
                <w:b w:val="0"/>
                <w:bCs w:val="0"/>
                <w:sz w:val="22"/>
                <w:szCs w:val="22"/>
              </w:rPr>
              <w:t xml:space="preserve">, </w:t>
            </w:r>
            <w:r w:rsidRPr="001169CC" w:rsidDel="000110C6">
              <w:rPr>
                <w:rFonts w:ascii="Calibri Light" w:hAnsi="Calibri Light" w:cs="Calibri Light"/>
                <w:b w:val="0"/>
                <w:bCs w:val="0"/>
                <w:i/>
                <w:iCs/>
                <w:sz w:val="22"/>
                <w:szCs w:val="22"/>
              </w:rPr>
              <w:t>9</w:t>
            </w:r>
            <w:r w:rsidRPr="001169CC" w:rsidDel="000110C6">
              <w:rPr>
                <w:rFonts w:ascii="Calibri Light" w:hAnsi="Calibri Light" w:cs="Calibri Light"/>
                <w:b w:val="0"/>
                <w:bCs w:val="0"/>
                <w:sz w:val="22"/>
                <w:szCs w:val="22"/>
              </w:rPr>
              <w:t>(3), 53.</w:t>
            </w:r>
          </w:p>
          <w:p w:rsidR="009B0661" w:rsidRPr="001169CC" w:rsidRDefault="009B0661" w:rsidP="002F6D9D">
            <w:pPr>
              <w:numPr>
                <w:ilvl w:val="0"/>
                <w:numId w:val="3"/>
              </w:numPr>
              <w:spacing w:after="72" w:line="215" w:lineRule="atLeast"/>
              <w:ind w:left="426" w:hanging="284"/>
              <w:textAlignment w:val="baseline"/>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Booth</w:t>
            </w:r>
            <w:proofErr w:type="spellEnd"/>
            <w:r w:rsidRPr="001169CC">
              <w:rPr>
                <w:rFonts w:ascii="Calibri Light" w:eastAsia="Times New Roman" w:hAnsi="Calibri Light" w:cs="Calibri Light"/>
                <w:sz w:val="22"/>
                <w:szCs w:val="22"/>
              </w:rPr>
              <w:t xml:space="preserve">, T., </w:t>
            </w:r>
            <w:proofErr w:type="spellStart"/>
            <w:r w:rsidRPr="001169CC">
              <w:rPr>
                <w:rFonts w:ascii="Calibri Light" w:eastAsia="Times New Roman" w:hAnsi="Calibri Light" w:cs="Calibri Light"/>
                <w:sz w:val="22"/>
                <w:szCs w:val="22"/>
              </w:rPr>
              <w:t>Ainscow</w:t>
            </w:r>
            <w:proofErr w:type="spellEnd"/>
            <w:r w:rsidRPr="001169CC">
              <w:rPr>
                <w:rFonts w:ascii="Calibri Light" w:eastAsia="Times New Roman" w:hAnsi="Calibri Light" w:cs="Calibri Light"/>
                <w:sz w:val="22"/>
                <w:szCs w:val="22"/>
              </w:rPr>
              <w:t xml:space="preserve">, M. in </w:t>
            </w:r>
            <w:proofErr w:type="spellStart"/>
            <w:r w:rsidRPr="001169CC">
              <w:rPr>
                <w:rFonts w:ascii="Calibri Light" w:eastAsia="Times New Roman" w:hAnsi="Calibri Light" w:cs="Calibri Light"/>
                <w:sz w:val="22"/>
                <w:szCs w:val="22"/>
              </w:rPr>
              <w:t>Kingston</w:t>
            </w:r>
            <w:proofErr w:type="spellEnd"/>
            <w:r w:rsidRPr="001169CC">
              <w:rPr>
                <w:rFonts w:ascii="Calibri Light" w:eastAsia="Times New Roman" w:hAnsi="Calibri Light" w:cs="Calibri Light"/>
                <w:sz w:val="22"/>
                <w:szCs w:val="22"/>
              </w:rPr>
              <w:t xml:space="preserve">, D. (2006). </w:t>
            </w:r>
            <w:proofErr w:type="spellStart"/>
            <w:r w:rsidRPr="001169CC">
              <w:rPr>
                <w:rFonts w:ascii="Calibri Light" w:eastAsia="Times New Roman" w:hAnsi="Calibri Light" w:cs="Calibri Light"/>
                <w:sz w:val="22"/>
                <w:szCs w:val="22"/>
              </w:rPr>
              <w:t>Index</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for</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Inclusion</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Developing</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play</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learning</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and</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participation</w:t>
            </w:r>
            <w:proofErr w:type="spellEnd"/>
            <w:r w:rsidRPr="001169CC">
              <w:rPr>
                <w:rFonts w:ascii="Calibri Light" w:eastAsia="Times New Roman" w:hAnsi="Calibri Light" w:cs="Calibri Light"/>
                <w:sz w:val="22"/>
                <w:szCs w:val="22"/>
              </w:rPr>
              <w:t xml:space="preserve"> in </w:t>
            </w:r>
            <w:proofErr w:type="spellStart"/>
            <w:r w:rsidRPr="001169CC">
              <w:rPr>
                <w:rFonts w:ascii="Calibri Light" w:eastAsia="Times New Roman" w:hAnsi="Calibri Light" w:cs="Calibri Light"/>
                <w:sz w:val="22"/>
                <w:szCs w:val="22"/>
              </w:rPr>
              <w:t>early</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years</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and</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childhood</w:t>
            </w:r>
            <w:proofErr w:type="spellEnd"/>
            <w:r w:rsidRPr="001169CC">
              <w:rPr>
                <w:rFonts w:ascii="Calibri Light" w:eastAsia="Times New Roman" w:hAnsi="Calibri Light" w:cs="Calibri Light"/>
                <w:sz w:val="22"/>
                <w:szCs w:val="22"/>
              </w:rPr>
              <w:t xml:space="preserve">. Centre </w:t>
            </w:r>
            <w:proofErr w:type="spellStart"/>
            <w:r w:rsidRPr="001169CC">
              <w:rPr>
                <w:rFonts w:ascii="Calibri Light" w:eastAsia="Times New Roman" w:hAnsi="Calibri Light" w:cs="Calibri Light"/>
                <w:sz w:val="22"/>
                <w:szCs w:val="22"/>
              </w:rPr>
              <w:t>for</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studies</w:t>
            </w:r>
            <w:proofErr w:type="spellEnd"/>
            <w:r w:rsidRPr="001169CC">
              <w:rPr>
                <w:rFonts w:ascii="Calibri Light" w:eastAsia="Times New Roman" w:hAnsi="Calibri Light" w:cs="Calibri Light"/>
                <w:sz w:val="22"/>
                <w:szCs w:val="22"/>
              </w:rPr>
              <w:t xml:space="preserve"> on </w:t>
            </w:r>
            <w:proofErr w:type="spellStart"/>
            <w:r w:rsidRPr="001169CC">
              <w:rPr>
                <w:rFonts w:ascii="Calibri Light" w:eastAsia="Times New Roman" w:hAnsi="Calibri Light" w:cs="Calibri Light"/>
                <w:sz w:val="22"/>
                <w:szCs w:val="22"/>
              </w:rPr>
              <w:t>inclusion</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education</w:t>
            </w:r>
            <w:proofErr w:type="spellEnd"/>
            <w:r w:rsidRPr="001169CC">
              <w:rPr>
                <w:rFonts w:ascii="Calibri Light" w:eastAsia="Times New Roman" w:hAnsi="Calibri Light" w:cs="Calibri Light"/>
                <w:sz w:val="22"/>
                <w:szCs w:val="22"/>
              </w:rPr>
              <w:t>.</w:t>
            </w:r>
          </w:p>
          <w:p w:rsidR="009B0661" w:rsidRPr="001169CC" w:rsidRDefault="009B0661" w:rsidP="002F6D9D">
            <w:pPr>
              <w:pStyle w:val="Telobesedila"/>
              <w:numPr>
                <w:ilvl w:val="0"/>
                <w:numId w:val="3"/>
              </w:numPr>
              <w:spacing w:after="60"/>
              <w:ind w:left="426" w:hanging="284"/>
              <w:jc w:val="left"/>
              <w:rPr>
                <w:rFonts w:ascii="Calibri Light" w:hAnsi="Calibri Light" w:cs="Calibri Light"/>
                <w:b w:val="0"/>
                <w:bCs w:val="0"/>
                <w:sz w:val="22"/>
                <w:szCs w:val="22"/>
              </w:rPr>
            </w:pPr>
            <w:r w:rsidRPr="001169CC">
              <w:rPr>
                <w:rFonts w:ascii="Calibri Light" w:hAnsi="Calibri Light" w:cs="Calibri Light"/>
                <w:b w:val="0"/>
                <w:bCs w:val="0"/>
                <w:sz w:val="22"/>
                <w:szCs w:val="22"/>
              </w:rPr>
              <w:t xml:space="preserve">Kiswarday, V. (2014). Model spodbujanja rezilientnosti v šolskem okolju. </w:t>
            </w:r>
            <w:r w:rsidRPr="001169CC">
              <w:rPr>
                <w:rFonts w:ascii="Calibri Light" w:hAnsi="Calibri Light" w:cs="Calibri Light"/>
                <w:b w:val="0"/>
                <w:bCs w:val="0"/>
                <w:i/>
                <w:iCs/>
                <w:sz w:val="22"/>
                <w:szCs w:val="22"/>
              </w:rPr>
              <w:t>Revija za Elementarno Izobraževanje</w:t>
            </w:r>
            <w:r w:rsidRPr="001169CC">
              <w:rPr>
                <w:rFonts w:ascii="Calibri Light" w:hAnsi="Calibri Light" w:cs="Calibri Light"/>
                <w:b w:val="0"/>
                <w:bCs w:val="0"/>
                <w:sz w:val="22"/>
                <w:szCs w:val="22"/>
              </w:rPr>
              <w:t xml:space="preserve">, </w:t>
            </w:r>
            <w:r w:rsidRPr="001169CC">
              <w:rPr>
                <w:rFonts w:ascii="Calibri Light" w:hAnsi="Calibri Light" w:cs="Calibri Light"/>
                <w:b w:val="0"/>
                <w:bCs w:val="0"/>
                <w:i/>
                <w:iCs/>
                <w:sz w:val="22"/>
                <w:szCs w:val="22"/>
              </w:rPr>
              <w:t>7</w:t>
            </w:r>
            <w:r w:rsidRPr="001169CC">
              <w:rPr>
                <w:rFonts w:ascii="Calibri Light" w:hAnsi="Calibri Light" w:cs="Calibri Light"/>
                <w:b w:val="0"/>
                <w:bCs w:val="0"/>
                <w:sz w:val="22"/>
                <w:szCs w:val="22"/>
              </w:rPr>
              <w:t>(2), 41.</w:t>
            </w:r>
          </w:p>
          <w:p w:rsidR="009B0661" w:rsidRPr="001169CC" w:rsidRDefault="009B0661" w:rsidP="00B33B8C">
            <w:pPr>
              <w:pStyle w:val="Telobesedila"/>
              <w:numPr>
                <w:ilvl w:val="0"/>
                <w:numId w:val="3"/>
              </w:numPr>
              <w:spacing w:after="60"/>
              <w:ind w:left="426" w:hanging="284"/>
              <w:jc w:val="left"/>
              <w:rPr>
                <w:rFonts w:ascii="Calibri Light" w:hAnsi="Calibri Light" w:cs="Calibri Light"/>
                <w:b w:val="0"/>
                <w:bCs w:val="0"/>
                <w:sz w:val="22"/>
                <w:szCs w:val="22"/>
              </w:rPr>
            </w:pPr>
            <w:proofErr w:type="spellStart"/>
            <w:r w:rsidRPr="001169CC">
              <w:rPr>
                <w:rFonts w:ascii="Calibri Light" w:hAnsi="Calibri Light" w:cs="Calibri Light"/>
                <w:b w:val="0"/>
                <w:bCs w:val="0"/>
                <w:sz w:val="22"/>
                <w:szCs w:val="22"/>
              </w:rPr>
              <w:t>Mitchell</w:t>
            </w:r>
            <w:proofErr w:type="spellEnd"/>
            <w:r w:rsidRPr="001169CC">
              <w:rPr>
                <w:rFonts w:ascii="Calibri Light" w:hAnsi="Calibri Light" w:cs="Calibri Light"/>
                <w:b w:val="0"/>
                <w:bCs w:val="0"/>
                <w:sz w:val="22"/>
                <w:szCs w:val="22"/>
              </w:rPr>
              <w:t xml:space="preserve">, D. (2014). </w:t>
            </w:r>
            <w:proofErr w:type="spellStart"/>
            <w:r w:rsidRPr="001169CC">
              <w:rPr>
                <w:rFonts w:ascii="Calibri Light" w:hAnsi="Calibri Light" w:cs="Calibri Light"/>
                <w:b w:val="0"/>
                <w:bCs w:val="0"/>
                <w:sz w:val="22"/>
                <w:szCs w:val="22"/>
              </w:rPr>
              <w:t>What</w:t>
            </w:r>
            <w:proofErr w:type="spellEnd"/>
            <w:r w:rsidRPr="001169CC">
              <w:rPr>
                <w:rFonts w:ascii="Calibri Light" w:hAnsi="Calibri Light" w:cs="Calibri Light"/>
                <w:b w:val="0"/>
                <w:bCs w:val="0"/>
                <w:sz w:val="22"/>
                <w:szCs w:val="22"/>
              </w:rPr>
              <w:t xml:space="preserve"> </w:t>
            </w:r>
            <w:proofErr w:type="spellStart"/>
            <w:r w:rsidRPr="001169CC">
              <w:rPr>
                <w:rFonts w:ascii="Calibri Light" w:hAnsi="Calibri Light" w:cs="Calibri Light"/>
                <w:b w:val="0"/>
                <w:bCs w:val="0"/>
                <w:sz w:val="22"/>
                <w:szCs w:val="22"/>
              </w:rPr>
              <w:t>really</w:t>
            </w:r>
            <w:proofErr w:type="spellEnd"/>
            <w:r w:rsidRPr="001169CC">
              <w:rPr>
                <w:rFonts w:ascii="Calibri Light" w:hAnsi="Calibri Light" w:cs="Calibri Light"/>
                <w:b w:val="0"/>
                <w:bCs w:val="0"/>
                <w:sz w:val="22"/>
                <w:szCs w:val="22"/>
              </w:rPr>
              <w:t xml:space="preserve"> </w:t>
            </w:r>
            <w:proofErr w:type="spellStart"/>
            <w:r w:rsidRPr="001169CC">
              <w:rPr>
                <w:rFonts w:ascii="Calibri Light" w:hAnsi="Calibri Light" w:cs="Calibri Light"/>
                <w:b w:val="0"/>
                <w:bCs w:val="0"/>
                <w:sz w:val="22"/>
                <w:szCs w:val="22"/>
              </w:rPr>
              <w:t>works</w:t>
            </w:r>
            <w:proofErr w:type="spellEnd"/>
            <w:r w:rsidRPr="001169CC">
              <w:rPr>
                <w:rFonts w:ascii="Calibri Light" w:hAnsi="Calibri Light" w:cs="Calibri Light"/>
                <w:b w:val="0"/>
                <w:bCs w:val="0"/>
                <w:sz w:val="22"/>
                <w:szCs w:val="22"/>
              </w:rPr>
              <w:t xml:space="preserve"> in </w:t>
            </w:r>
            <w:proofErr w:type="spellStart"/>
            <w:r w:rsidRPr="001169CC">
              <w:rPr>
                <w:rFonts w:ascii="Calibri Light" w:hAnsi="Calibri Light" w:cs="Calibri Light"/>
                <w:b w:val="0"/>
                <w:bCs w:val="0"/>
                <w:sz w:val="22"/>
                <w:szCs w:val="22"/>
              </w:rPr>
              <w:t>special</w:t>
            </w:r>
            <w:proofErr w:type="spellEnd"/>
            <w:r w:rsidRPr="001169CC">
              <w:rPr>
                <w:rFonts w:ascii="Calibri Light" w:hAnsi="Calibri Light" w:cs="Calibri Light"/>
                <w:b w:val="0"/>
                <w:bCs w:val="0"/>
                <w:sz w:val="22"/>
                <w:szCs w:val="22"/>
              </w:rPr>
              <w:t xml:space="preserve"> </w:t>
            </w:r>
            <w:proofErr w:type="spellStart"/>
            <w:r w:rsidRPr="001169CC">
              <w:rPr>
                <w:rFonts w:ascii="Calibri Light" w:hAnsi="Calibri Light" w:cs="Calibri Light"/>
                <w:b w:val="0"/>
                <w:bCs w:val="0"/>
                <w:sz w:val="22"/>
                <w:szCs w:val="22"/>
              </w:rPr>
              <w:t>and</w:t>
            </w:r>
            <w:proofErr w:type="spellEnd"/>
            <w:r w:rsidRPr="001169CC">
              <w:rPr>
                <w:rFonts w:ascii="Calibri Light" w:hAnsi="Calibri Light" w:cs="Calibri Light"/>
                <w:b w:val="0"/>
                <w:bCs w:val="0"/>
                <w:sz w:val="22"/>
                <w:szCs w:val="22"/>
              </w:rPr>
              <w:t xml:space="preserve"> </w:t>
            </w:r>
            <w:proofErr w:type="spellStart"/>
            <w:r w:rsidRPr="001169CC">
              <w:rPr>
                <w:rFonts w:ascii="Calibri Light" w:hAnsi="Calibri Light" w:cs="Calibri Light"/>
                <w:b w:val="0"/>
                <w:bCs w:val="0"/>
                <w:sz w:val="22"/>
                <w:szCs w:val="22"/>
              </w:rPr>
              <w:t>inclusive</w:t>
            </w:r>
            <w:proofErr w:type="spellEnd"/>
            <w:r w:rsidRPr="001169CC">
              <w:rPr>
                <w:rFonts w:ascii="Calibri Light" w:hAnsi="Calibri Light" w:cs="Calibri Light"/>
                <w:b w:val="0"/>
                <w:bCs w:val="0"/>
                <w:sz w:val="22"/>
                <w:szCs w:val="22"/>
              </w:rPr>
              <w:t xml:space="preserve"> </w:t>
            </w:r>
            <w:proofErr w:type="spellStart"/>
            <w:r w:rsidRPr="001169CC">
              <w:rPr>
                <w:rFonts w:ascii="Calibri Light" w:hAnsi="Calibri Light" w:cs="Calibri Light"/>
                <w:b w:val="0"/>
                <w:bCs w:val="0"/>
                <w:sz w:val="22"/>
                <w:szCs w:val="22"/>
              </w:rPr>
              <w:t>education</w:t>
            </w:r>
            <w:proofErr w:type="spellEnd"/>
            <w:r w:rsidRPr="001169CC">
              <w:rPr>
                <w:rFonts w:ascii="Calibri Light" w:hAnsi="Calibri Light" w:cs="Calibri Light"/>
                <w:b w:val="0"/>
                <w:bCs w:val="0"/>
                <w:sz w:val="22"/>
                <w:szCs w:val="22"/>
              </w:rPr>
              <w:t xml:space="preserve">. London: </w:t>
            </w:r>
            <w:proofErr w:type="spellStart"/>
            <w:r w:rsidRPr="001169CC">
              <w:rPr>
                <w:rFonts w:ascii="Calibri Light" w:hAnsi="Calibri Light" w:cs="Calibri Light"/>
                <w:b w:val="0"/>
                <w:bCs w:val="0"/>
                <w:sz w:val="22"/>
                <w:szCs w:val="22"/>
              </w:rPr>
              <w:t>Tailor</w:t>
            </w:r>
            <w:proofErr w:type="spellEnd"/>
            <w:r w:rsidRPr="001169CC">
              <w:rPr>
                <w:rFonts w:ascii="Calibri Light" w:hAnsi="Calibri Light" w:cs="Calibri Light"/>
                <w:b w:val="0"/>
                <w:bCs w:val="0"/>
                <w:sz w:val="22"/>
                <w:szCs w:val="22"/>
              </w:rPr>
              <w:t xml:space="preserve"> &amp; Francis </w:t>
            </w:r>
            <w:proofErr w:type="spellStart"/>
            <w:r w:rsidRPr="001169CC">
              <w:rPr>
                <w:rFonts w:ascii="Calibri Light" w:hAnsi="Calibri Light" w:cs="Calibri Light"/>
                <w:b w:val="0"/>
                <w:bCs w:val="0"/>
                <w:sz w:val="22"/>
                <w:szCs w:val="22"/>
              </w:rPr>
              <w:t>Ltd</w:t>
            </w:r>
            <w:proofErr w:type="spellEnd"/>
            <w:r w:rsidRPr="001169CC">
              <w:rPr>
                <w:rFonts w:ascii="Calibri Light" w:hAnsi="Calibri Light" w:cs="Calibri Light"/>
                <w:b w:val="0"/>
                <w:bCs w:val="0"/>
                <w:sz w:val="22"/>
                <w:szCs w:val="22"/>
              </w:rPr>
              <w:t xml:space="preserve">. </w:t>
            </w:r>
          </w:p>
          <w:p w:rsidR="00B32E39" w:rsidRDefault="009B0661" w:rsidP="00B33B8C">
            <w:pPr>
              <w:numPr>
                <w:ilvl w:val="0"/>
                <w:numId w:val="3"/>
              </w:numPr>
              <w:spacing w:after="60"/>
              <w:ind w:left="426" w:hanging="284"/>
              <w:textAlignment w:val="baseline"/>
              <w:rPr>
                <w:rFonts w:ascii="Calibri Light" w:hAnsi="Calibri Light" w:cs="Calibri Light"/>
                <w:sz w:val="22"/>
                <w:szCs w:val="22"/>
              </w:rPr>
            </w:pPr>
            <w:proofErr w:type="spellStart"/>
            <w:r w:rsidRPr="001169CC">
              <w:rPr>
                <w:rFonts w:ascii="Calibri Light" w:hAnsi="Calibri Light" w:cs="Calibri Light"/>
                <w:sz w:val="22"/>
                <w:szCs w:val="22"/>
              </w:rPr>
              <w:t>Passolt</w:t>
            </w:r>
            <w:proofErr w:type="spellEnd"/>
            <w:r w:rsidRPr="001169CC">
              <w:rPr>
                <w:rFonts w:ascii="Calibri Light" w:hAnsi="Calibri Light" w:cs="Calibri Light"/>
                <w:sz w:val="22"/>
                <w:szCs w:val="22"/>
              </w:rPr>
              <w:t>, M.</w:t>
            </w:r>
            <w:r w:rsidRPr="001169CC" w:rsidDel="000110C6">
              <w:rPr>
                <w:rFonts w:ascii="Calibri Light" w:hAnsi="Calibri Light" w:cs="Calibri Light"/>
                <w:sz w:val="22"/>
                <w:szCs w:val="22"/>
              </w:rPr>
              <w:t xml:space="preserve"> ,</w:t>
            </w:r>
            <w:r w:rsidRPr="001169CC">
              <w:rPr>
                <w:rFonts w:ascii="Calibri Light" w:hAnsi="Calibri Light" w:cs="Calibri Light"/>
                <w:sz w:val="22"/>
                <w:szCs w:val="22"/>
              </w:rPr>
              <w:t xml:space="preserve"> </w:t>
            </w:r>
            <w:r>
              <w:rPr>
                <w:rFonts w:ascii="Calibri Light" w:hAnsi="Calibri Light" w:cs="Calibri Light"/>
                <w:sz w:val="22"/>
                <w:szCs w:val="22"/>
              </w:rPr>
              <w:t>(</w:t>
            </w:r>
            <w:r w:rsidRPr="001169CC">
              <w:rPr>
                <w:rFonts w:ascii="Calibri Light" w:hAnsi="Calibri Light" w:cs="Calibri Light"/>
                <w:sz w:val="22"/>
                <w:szCs w:val="22"/>
              </w:rPr>
              <w:t>1997</w:t>
            </w:r>
            <w:r>
              <w:rPr>
                <w:rFonts w:ascii="Calibri Light" w:hAnsi="Calibri Light" w:cs="Calibri Light"/>
                <w:sz w:val="22"/>
                <w:szCs w:val="22"/>
              </w:rPr>
              <w:t>)</w:t>
            </w:r>
            <w:r w:rsidRPr="001169CC">
              <w:rPr>
                <w:rFonts w:ascii="Calibri Light" w:hAnsi="Calibri Light" w:cs="Calibri Light"/>
                <w:sz w:val="22"/>
                <w:szCs w:val="22"/>
              </w:rPr>
              <w:t>. Hiperaktiven otrok: Psihomotorična terapija</w:t>
            </w:r>
            <w:r w:rsidRPr="001169CC" w:rsidDel="000110C6">
              <w:rPr>
                <w:rFonts w:ascii="Calibri Light" w:hAnsi="Calibri Light" w:cs="Calibri Light"/>
                <w:sz w:val="22"/>
                <w:szCs w:val="22"/>
              </w:rPr>
              <w:t>,</w:t>
            </w:r>
            <w:r>
              <w:rPr>
                <w:rFonts w:ascii="Calibri Light" w:hAnsi="Calibri Light" w:cs="Calibri Light"/>
                <w:sz w:val="22"/>
                <w:szCs w:val="22"/>
              </w:rPr>
              <w:t>.</w:t>
            </w:r>
            <w:r w:rsidRPr="001169CC">
              <w:rPr>
                <w:rFonts w:ascii="Calibri Light" w:hAnsi="Calibri Light" w:cs="Calibri Light"/>
                <w:sz w:val="22"/>
                <w:szCs w:val="22"/>
              </w:rPr>
              <w:t xml:space="preserve"> Zveza Sožitje</w:t>
            </w:r>
            <w:r>
              <w:rPr>
                <w:rFonts w:ascii="Calibri Light" w:hAnsi="Calibri Light" w:cs="Calibri Light"/>
                <w:sz w:val="22"/>
                <w:szCs w:val="22"/>
              </w:rPr>
              <w:t>.</w:t>
            </w:r>
          </w:p>
          <w:p w:rsidR="00B32E39" w:rsidRPr="00B33B8C" w:rsidRDefault="00B32E39" w:rsidP="00B33B8C">
            <w:pPr>
              <w:numPr>
                <w:ilvl w:val="0"/>
                <w:numId w:val="3"/>
              </w:numPr>
              <w:spacing w:after="60"/>
              <w:ind w:left="426" w:hanging="284"/>
              <w:textAlignment w:val="baseline"/>
              <w:rPr>
                <w:rFonts w:ascii="Calibri Light" w:hAnsi="Calibri Light" w:cs="Calibri Light"/>
                <w:sz w:val="22"/>
                <w:szCs w:val="22"/>
              </w:rPr>
            </w:pPr>
            <w:r w:rsidRPr="00B33B8C">
              <w:rPr>
                <w:rFonts w:ascii="Calibri Light" w:hAnsi="Calibri Light" w:cs="Calibri Light"/>
                <w:sz w:val="22"/>
                <w:szCs w:val="22"/>
              </w:rPr>
              <w:t>Šugman Bohinc</w:t>
            </w:r>
            <w:r>
              <w:rPr>
                <w:rFonts w:ascii="Calibri Light" w:hAnsi="Calibri Light" w:cs="Calibri Light"/>
                <w:sz w:val="22"/>
                <w:szCs w:val="22"/>
              </w:rPr>
              <w:t xml:space="preserve"> L. (ur.). (20</w:t>
            </w:r>
            <w:r w:rsidR="008A3E30">
              <w:rPr>
                <w:rFonts w:ascii="Calibri Light" w:hAnsi="Calibri Light" w:cs="Calibri Light"/>
                <w:sz w:val="22"/>
                <w:szCs w:val="22"/>
              </w:rPr>
              <w:t>11</w:t>
            </w:r>
            <w:r>
              <w:rPr>
                <w:rFonts w:ascii="Calibri Light" w:hAnsi="Calibri Light" w:cs="Calibri Light"/>
                <w:sz w:val="22"/>
                <w:szCs w:val="22"/>
              </w:rPr>
              <w:t xml:space="preserve">). Izvirni delovni projekt pomoči. </w:t>
            </w:r>
            <w:r w:rsidRPr="00B32E39">
              <w:rPr>
                <w:rFonts w:ascii="Calibri Light" w:hAnsi="Calibri Light" w:cs="Calibri Light"/>
                <w:sz w:val="22"/>
                <w:szCs w:val="22"/>
              </w:rPr>
              <w:t xml:space="preserve"> Ljubljana : Fakulteta za socialno</w:t>
            </w:r>
            <w:r w:rsidR="008A3E30">
              <w:rPr>
                <w:rFonts w:ascii="Calibri Light" w:hAnsi="Calibri Light" w:cs="Calibri Light"/>
                <w:sz w:val="22"/>
                <w:szCs w:val="22"/>
              </w:rPr>
              <w:t xml:space="preserve"> </w:t>
            </w:r>
            <w:r w:rsidR="008A3E30" w:rsidRPr="00B33B8C">
              <w:rPr>
                <w:rFonts w:ascii="Calibri Light" w:hAnsi="Calibri Light" w:cs="Calibri Light"/>
                <w:sz w:val="22"/>
                <w:szCs w:val="22"/>
              </w:rPr>
              <w:t>delo.</w:t>
            </w:r>
          </w:p>
          <w:p w:rsidR="009B0661" w:rsidRPr="001169CC" w:rsidRDefault="009B0661" w:rsidP="00B33B8C">
            <w:pPr>
              <w:pStyle w:val="Telobesedila"/>
              <w:numPr>
                <w:ilvl w:val="0"/>
                <w:numId w:val="3"/>
              </w:numPr>
              <w:spacing w:after="60"/>
              <w:ind w:left="426" w:hanging="284"/>
              <w:jc w:val="left"/>
              <w:rPr>
                <w:rFonts w:ascii="Calibri Light" w:hAnsi="Calibri Light" w:cs="Calibri Light"/>
                <w:b w:val="0"/>
                <w:bCs w:val="0"/>
                <w:sz w:val="22"/>
                <w:szCs w:val="22"/>
              </w:rPr>
            </w:pPr>
            <w:r w:rsidRPr="001169CC">
              <w:rPr>
                <w:rFonts w:ascii="Calibri Light" w:hAnsi="Calibri Light" w:cs="Calibri Light"/>
                <w:b w:val="0"/>
                <w:bCs w:val="0"/>
                <w:sz w:val="22"/>
                <w:szCs w:val="22"/>
              </w:rPr>
              <w:t xml:space="preserve">Vovk-Ornik, N. (ur.) 2011. Delo z otroki s posebnimi potrebami. Maribor: Založba Forum, </w:t>
            </w:r>
            <w:proofErr w:type="spellStart"/>
            <w:r w:rsidRPr="001169CC">
              <w:rPr>
                <w:rFonts w:ascii="Calibri Light" w:hAnsi="Calibri Light" w:cs="Calibri Light"/>
                <w:b w:val="0"/>
                <w:bCs w:val="0"/>
                <w:sz w:val="22"/>
                <w:szCs w:val="22"/>
              </w:rPr>
              <w:t>d.d</w:t>
            </w:r>
            <w:proofErr w:type="spellEnd"/>
            <w:r w:rsidRPr="001169CC">
              <w:rPr>
                <w:rFonts w:ascii="Calibri Light" w:hAnsi="Calibri Light" w:cs="Calibri Light"/>
                <w:b w:val="0"/>
                <w:bCs w:val="0"/>
                <w:sz w:val="22"/>
                <w:szCs w:val="22"/>
              </w:rPr>
              <w:t>.</w:t>
            </w:r>
          </w:p>
          <w:p w:rsidR="002F6D9D" w:rsidRPr="001169CC" w:rsidRDefault="002F6D9D" w:rsidP="00237239">
            <w:pPr>
              <w:pStyle w:val="Telobesedila"/>
              <w:spacing w:before="240" w:after="120"/>
              <w:ind w:left="426" w:hanging="284"/>
              <w:jc w:val="left"/>
              <w:rPr>
                <w:rFonts w:ascii="Calibri Light" w:hAnsi="Calibri Light" w:cs="Calibri Light"/>
                <w:b w:val="0"/>
                <w:bCs w:val="0"/>
                <w:sz w:val="22"/>
                <w:szCs w:val="22"/>
                <w:u w:val="single"/>
              </w:rPr>
            </w:pPr>
            <w:r w:rsidRPr="001169CC">
              <w:rPr>
                <w:rFonts w:ascii="Calibri Light" w:hAnsi="Calibri Light" w:cs="Calibri Light"/>
                <w:b w:val="0"/>
                <w:bCs w:val="0"/>
                <w:sz w:val="22"/>
                <w:szCs w:val="22"/>
                <w:u w:val="single"/>
              </w:rPr>
              <w:t xml:space="preserve">Dodatna literatura / </w:t>
            </w:r>
            <w:r w:rsidRPr="001169CC">
              <w:rPr>
                <w:rFonts w:ascii="Calibri Light" w:hAnsi="Calibri Light" w:cs="Calibri Light"/>
                <w:b w:val="0"/>
                <w:bCs w:val="0"/>
                <w:sz w:val="22"/>
                <w:szCs w:val="22"/>
                <w:u w:val="single"/>
                <w:lang w:val="en-GB"/>
              </w:rPr>
              <w:t>Supplementary readings</w:t>
            </w:r>
            <w:r w:rsidRPr="001169CC">
              <w:rPr>
                <w:rFonts w:ascii="Calibri Light" w:hAnsi="Calibri Light" w:cs="Calibri Light"/>
                <w:b w:val="0"/>
                <w:bCs w:val="0"/>
                <w:sz w:val="22"/>
                <w:szCs w:val="22"/>
                <w:u w:val="single"/>
              </w:rPr>
              <w:t>:</w:t>
            </w:r>
          </w:p>
          <w:p w:rsidR="009B0661" w:rsidRPr="001169CC" w:rsidDel="000110C6" w:rsidRDefault="009B0661" w:rsidP="002F6D9D">
            <w:pPr>
              <w:pStyle w:val="Telobesedila"/>
              <w:numPr>
                <w:ilvl w:val="0"/>
                <w:numId w:val="3"/>
              </w:numPr>
              <w:spacing w:after="60"/>
              <w:ind w:left="426" w:hanging="284"/>
              <w:jc w:val="left"/>
              <w:rPr>
                <w:rFonts w:ascii="Calibri Light" w:hAnsi="Calibri Light" w:cs="Calibri Light"/>
                <w:b w:val="0"/>
                <w:bCs w:val="0"/>
                <w:sz w:val="22"/>
                <w:szCs w:val="22"/>
              </w:rPr>
            </w:pPr>
            <w:r w:rsidRPr="001169CC" w:rsidDel="000110C6">
              <w:rPr>
                <w:rFonts w:ascii="Calibri Light" w:hAnsi="Calibri Light" w:cs="Calibri Light"/>
                <w:b w:val="0"/>
                <w:bCs w:val="0"/>
                <w:sz w:val="22"/>
                <w:szCs w:val="22"/>
              </w:rPr>
              <w:t xml:space="preserve">Hozjan, D. in Strle, M. (ur.) </w:t>
            </w:r>
            <w:r w:rsidR="00B32E39">
              <w:rPr>
                <w:rFonts w:ascii="Calibri Light" w:hAnsi="Calibri Light" w:cs="Calibri Light"/>
                <w:b w:val="0"/>
                <w:bCs w:val="0"/>
                <w:sz w:val="22"/>
                <w:szCs w:val="22"/>
              </w:rPr>
              <w:t>(</w:t>
            </w:r>
            <w:r w:rsidRPr="001169CC" w:rsidDel="000110C6">
              <w:rPr>
                <w:rFonts w:ascii="Calibri Light" w:hAnsi="Calibri Light" w:cs="Calibri Light"/>
                <w:b w:val="0"/>
                <w:bCs w:val="0"/>
                <w:sz w:val="22"/>
                <w:szCs w:val="22"/>
              </w:rPr>
              <w:t>2012</w:t>
            </w:r>
            <w:r w:rsidR="00B32E39">
              <w:rPr>
                <w:rFonts w:ascii="Calibri Light" w:hAnsi="Calibri Light" w:cs="Calibri Light"/>
                <w:b w:val="0"/>
                <w:bCs w:val="0"/>
                <w:sz w:val="22"/>
                <w:szCs w:val="22"/>
              </w:rPr>
              <w:t>)</w:t>
            </w:r>
            <w:r w:rsidRPr="001169CC" w:rsidDel="000110C6">
              <w:rPr>
                <w:rFonts w:ascii="Calibri Light" w:hAnsi="Calibri Light" w:cs="Calibri Light"/>
                <w:b w:val="0"/>
                <w:bCs w:val="0"/>
                <w:sz w:val="22"/>
                <w:szCs w:val="22"/>
              </w:rPr>
              <w:t>. Inkluzija v sodobni šoli. Koper: Univerzitetna založba Annales.</w:t>
            </w:r>
          </w:p>
          <w:p w:rsidR="009B0661" w:rsidRPr="00B33B8C" w:rsidDel="009B0661" w:rsidRDefault="009B0661" w:rsidP="00B33B8C">
            <w:pPr>
              <w:pStyle w:val="Telobesedila"/>
              <w:numPr>
                <w:ilvl w:val="0"/>
                <w:numId w:val="3"/>
              </w:numPr>
              <w:spacing w:after="60"/>
              <w:ind w:left="426" w:hanging="284"/>
              <w:jc w:val="left"/>
              <w:rPr>
                <w:rFonts w:ascii="Calibri Light" w:hAnsi="Calibri Light" w:cs="Calibri Light"/>
                <w:b w:val="0"/>
                <w:bCs w:val="0"/>
                <w:sz w:val="22"/>
                <w:szCs w:val="22"/>
              </w:rPr>
            </w:pPr>
            <w:r w:rsidRPr="00B33B8C" w:rsidDel="009B0661">
              <w:rPr>
                <w:rFonts w:ascii="Calibri Light" w:hAnsi="Calibri Light" w:cs="Calibri Light"/>
                <w:b w:val="0"/>
                <w:bCs w:val="0"/>
                <w:sz w:val="22"/>
                <w:szCs w:val="22"/>
              </w:rPr>
              <w:t>Kavkler</w:t>
            </w:r>
            <w:r w:rsidR="003D3D0F" w:rsidRPr="00B33B8C">
              <w:rPr>
                <w:rFonts w:ascii="Calibri Light" w:hAnsi="Calibri Light" w:cs="Calibri Light"/>
                <w:b w:val="0"/>
                <w:bCs w:val="0"/>
                <w:sz w:val="22"/>
                <w:szCs w:val="22"/>
              </w:rPr>
              <w:t>,</w:t>
            </w:r>
            <w:r w:rsidR="00B32E39">
              <w:rPr>
                <w:rFonts w:ascii="Calibri Light" w:hAnsi="Calibri Light" w:cs="Calibri Light"/>
                <w:b w:val="0"/>
                <w:bCs w:val="0"/>
                <w:sz w:val="22"/>
                <w:szCs w:val="22"/>
              </w:rPr>
              <w:t xml:space="preserve"> M.</w:t>
            </w:r>
            <w:r w:rsidRPr="00B33B8C" w:rsidDel="009B0661">
              <w:rPr>
                <w:rFonts w:ascii="Calibri Light" w:hAnsi="Calibri Light" w:cs="Calibri Light"/>
                <w:b w:val="0"/>
                <w:bCs w:val="0"/>
                <w:sz w:val="22"/>
                <w:szCs w:val="22"/>
              </w:rPr>
              <w:t xml:space="preserve"> </w:t>
            </w:r>
            <w:r w:rsidR="00B32E39">
              <w:rPr>
                <w:rFonts w:ascii="Calibri Light" w:hAnsi="Calibri Light" w:cs="Calibri Light"/>
                <w:b w:val="0"/>
                <w:bCs w:val="0"/>
                <w:sz w:val="22"/>
                <w:szCs w:val="22"/>
              </w:rPr>
              <w:t>(</w:t>
            </w:r>
            <w:r w:rsidRPr="00B33B8C" w:rsidDel="009B0661">
              <w:rPr>
                <w:rFonts w:ascii="Calibri Light" w:hAnsi="Calibri Light" w:cs="Calibri Light"/>
                <w:b w:val="0"/>
                <w:bCs w:val="0"/>
                <w:sz w:val="22"/>
                <w:szCs w:val="22"/>
              </w:rPr>
              <w:t>2008</w:t>
            </w:r>
            <w:r w:rsidR="00B32E39">
              <w:rPr>
                <w:rFonts w:ascii="Calibri Light" w:hAnsi="Calibri Light" w:cs="Calibri Light"/>
                <w:b w:val="0"/>
                <w:bCs w:val="0"/>
                <w:sz w:val="22"/>
                <w:szCs w:val="22"/>
              </w:rPr>
              <w:t>)</w:t>
            </w:r>
            <w:r w:rsidRPr="00B33B8C" w:rsidDel="009B0661">
              <w:rPr>
                <w:rFonts w:ascii="Calibri Light" w:hAnsi="Calibri Light" w:cs="Calibri Light"/>
                <w:b w:val="0"/>
                <w:bCs w:val="0"/>
                <w:sz w:val="22"/>
                <w:szCs w:val="22"/>
              </w:rPr>
              <w:t xml:space="preserve">. Razvoj inkluzivne vzgoje in izobraževanja – izbrana poglavja v pomoč šolskim timom, - Ljubljana : ZRSŠ </w:t>
            </w:r>
          </w:p>
          <w:p w:rsidR="009B0661" w:rsidRPr="001169CC" w:rsidDel="009B0661" w:rsidRDefault="009B0661" w:rsidP="002F6D9D">
            <w:pPr>
              <w:pStyle w:val="Telobesedila"/>
              <w:numPr>
                <w:ilvl w:val="0"/>
                <w:numId w:val="3"/>
              </w:numPr>
              <w:spacing w:after="60"/>
              <w:ind w:left="426" w:hanging="284"/>
              <w:jc w:val="left"/>
              <w:rPr>
                <w:rFonts w:ascii="Calibri Light" w:hAnsi="Calibri Light" w:cs="Calibri Light"/>
                <w:b w:val="0"/>
                <w:bCs w:val="0"/>
                <w:sz w:val="22"/>
                <w:szCs w:val="22"/>
              </w:rPr>
            </w:pPr>
            <w:r w:rsidRPr="001169CC" w:rsidDel="009B0661">
              <w:rPr>
                <w:rFonts w:ascii="Calibri Light" w:hAnsi="Calibri Light" w:cs="Calibri Light"/>
                <w:b w:val="0"/>
                <w:bCs w:val="0"/>
                <w:sz w:val="22"/>
                <w:szCs w:val="22"/>
              </w:rPr>
              <w:t xml:space="preserve">Košak </w:t>
            </w:r>
            <w:proofErr w:type="spellStart"/>
            <w:r w:rsidRPr="001169CC" w:rsidDel="009B0661">
              <w:rPr>
                <w:rFonts w:ascii="Calibri Light" w:hAnsi="Calibri Light" w:cs="Calibri Light"/>
                <w:b w:val="0"/>
                <w:bCs w:val="0"/>
                <w:sz w:val="22"/>
                <w:szCs w:val="22"/>
              </w:rPr>
              <w:t>Babuder</w:t>
            </w:r>
            <w:proofErr w:type="spellEnd"/>
            <w:r w:rsidR="00B32E39">
              <w:rPr>
                <w:rFonts w:ascii="Calibri Light" w:hAnsi="Calibri Light" w:cs="Calibri Light"/>
                <w:b w:val="0"/>
                <w:bCs w:val="0"/>
                <w:sz w:val="22"/>
                <w:szCs w:val="22"/>
              </w:rPr>
              <w:t xml:space="preserve"> M. in</w:t>
            </w:r>
            <w:r w:rsidRPr="001169CC" w:rsidDel="009B0661">
              <w:rPr>
                <w:rFonts w:ascii="Calibri Light" w:hAnsi="Calibri Light" w:cs="Calibri Light"/>
                <w:b w:val="0"/>
                <w:bCs w:val="0"/>
                <w:sz w:val="22"/>
                <w:szCs w:val="22"/>
              </w:rPr>
              <w:t xml:space="preserve"> Velikonja</w:t>
            </w:r>
            <w:r w:rsidR="00B32E39">
              <w:rPr>
                <w:rFonts w:ascii="Calibri Light" w:hAnsi="Calibri Light" w:cs="Calibri Light"/>
                <w:b w:val="0"/>
                <w:bCs w:val="0"/>
                <w:sz w:val="22"/>
                <w:szCs w:val="22"/>
              </w:rPr>
              <w:t xml:space="preserve"> M.</w:t>
            </w:r>
            <w:r w:rsidRPr="001169CC" w:rsidDel="009B0661">
              <w:rPr>
                <w:rFonts w:ascii="Calibri Light" w:hAnsi="Calibri Light" w:cs="Calibri Light"/>
                <w:b w:val="0"/>
                <w:bCs w:val="0"/>
                <w:sz w:val="22"/>
                <w:szCs w:val="22"/>
              </w:rPr>
              <w:t xml:space="preserve"> </w:t>
            </w:r>
            <w:r w:rsidR="00B32E39">
              <w:rPr>
                <w:rFonts w:ascii="Calibri Light" w:hAnsi="Calibri Light" w:cs="Calibri Light"/>
                <w:b w:val="0"/>
                <w:bCs w:val="0"/>
                <w:sz w:val="22"/>
                <w:szCs w:val="22"/>
              </w:rPr>
              <w:t>(</w:t>
            </w:r>
            <w:r w:rsidRPr="001169CC" w:rsidDel="009B0661">
              <w:rPr>
                <w:rFonts w:ascii="Calibri Light" w:hAnsi="Calibri Light" w:cs="Calibri Light"/>
                <w:b w:val="0"/>
                <w:bCs w:val="0"/>
                <w:sz w:val="22"/>
                <w:szCs w:val="22"/>
              </w:rPr>
              <w:t>2011</w:t>
            </w:r>
            <w:r w:rsidR="00B32E39">
              <w:rPr>
                <w:rFonts w:ascii="Calibri Light" w:hAnsi="Calibri Light" w:cs="Calibri Light"/>
                <w:b w:val="0"/>
                <w:bCs w:val="0"/>
                <w:sz w:val="22"/>
                <w:szCs w:val="22"/>
              </w:rPr>
              <w:t>)</w:t>
            </w:r>
            <w:r w:rsidRPr="001169CC" w:rsidDel="009B0661">
              <w:rPr>
                <w:rFonts w:ascii="Calibri Light" w:hAnsi="Calibri Light" w:cs="Calibri Light"/>
                <w:b w:val="0"/>
                <w:bCs w:val="0"/>
                <w:sz w:val="22"/>
                <w:szCs w:val="22"/>
              </w:rPr>
              <w:t xml:space="preserve">. Učenci z učnimi težavami - pomoč in podpora. Ljubljana, </w:t>
            </w:r>
            <w:r w:rsidR="008A3E30">
              <w:rPr>
                <w:rFonts w:ascii="Calibri Light" w:hAnsi="Calibri Light" w:cs="Calibri Light"/>
                <w:b w:val="0"/>
                <w:bCs w:val="0"/>
                <w:sz w:val="22"/>
                <w:szCs w:val="22"/>
              </w:rPr>
              <w:t>Pedagoška fakulteta</w:t>
            </w:r>
            <w:r w:rsidRPr="001169CC" w:rsidDel="009B0661">
              <w:rPr>
                <w:rFonts w:ascii="Calibri Light" w:hAnsi="Calibri Light" w:cs="Calibri Light"/>
                <w:b w:val="0"/>
                <w:bCs w:val="0"/>
                <w:sz w:val="22"/>
                <w:szCs w:val="22"/>
              </w:rPr>
              <w:t xml:space="preserve">.  </w:t>
            </w:r>
          </w:p>
          <w:p w:rsidR="009B0661" w:rsidRPr="001169CC" w:rsidDel="009B0661" w:rsidRDefault="009B0661" w:rsidP="002F6D9D">
            <w:pPr>
              <w:pStyle w:val="Telobesedila"/>
              <w:numPr>
                <w:ilvl w:val="0"/>
                <w:numId w:val="3"/>
              </w:numPr>
              <w:spacing w:after="60"/>
              <w:ind w:left="426" w:hanging="284"/>
              <w:jc w:val="left"/>
              <w:rPr>
                <w:rFonts w:ascii="Calibri Light" w:hAnsi="Calibri Light" w:cs="Calibri Light"/>
                <w:b w:val="0"/>
                <w:bCs w:val="0"/>
                <w:sz w:val="22"/>
                <w:szCs w:val="22"/>
              </w:rPr>
            </w:pPr>
            <w:r w:rsidRPr="001169CC" w:rsidDel="009B0661">
              <w:rPr>
                <w:rFonts w:ascii="Calibri Light" w:hAnsi="Calibri Light" w:cs="Calibri Light"/>
                <w:b w:val="0"/>
                <w:bCs w:val="0"/>
                <w:sz w:val="22"/>
                <w:szCs w:val="22"/>
              </w:rPr>
              <w:t>Magajna L</w:t>
            </w:r>
            <w:r w:rsidRPr="001169CC" w:rsidDel="000110C6">
              <w:rPr>
                <w:rFonts w:ascii="Calibri Light" w:hAnsi="Calibri Light" w:cs="Calibri Light"/>
                <w:b w:val="0"/>
                <w:bCs w:val="0"/>
                <w:sz w:val="22"/>
                <w:szCs w:val="22"/>
              </w:rPr>
              <w:t>idija</w:t>
            </w:r>
            <w:r w:rsidRPr="001169CC" w:rsidDel="009B0661">
              <w:rPr>
                <w:rFonts w:ascii="Calibri Light" w:hAnsi="Calibri Light" w:cs="Calibri Light"/>
                <w:b w:val="0"/>
                <w:bCs w:val="0"/>
                <w:sz w:val="22"/>
                <w:szCs w:val="22"/>
              </w:rPr>
              <w:t xml:space="preserve"> </w:t>
            </w:r>
            <w:r w:rsidR="00B32E39">
              <w:rPr>
                <w:rFonts w:ascii="Calibri Light" w:hAnsi="Calibri Light" w:cs="Calibri Light"/>
                <w:b w:val="0"/>
                <w:bCs w:val="0"/>
                <w:sz w:val="22"/>
                <w:szCs w:val="22"/>
              </w:rPr>
              <w:t>idr.</w:t>
            </w:r>
            <w:r w:rsidRPr="001169CC" w:rsidDel="009B0661">
              <w:rPr>
                <w:rFonts w:ascii="Calibri Light" w:hAnsi="Calibri Light" w:cs="Calibri Light"/>
                <w:b w:val="0"/>
                <w:bCs w:val="0"/>
                <w:sz w:val="22"/>
                <w:szCs w:val="22"/>
              </w:rPr>
              <w:t xml:space="preserve"> </w:t>
            </w:r>
            <w:r w:rsidR="00B32E39">
              <w:rPr>
                <w:rFonts w:ascii="Calibri Light" w:hAnsi="Calibri Light" w:cs="Calibri Light"/>
                <w:b w:val="0"/>
                <w:bCs w:val="0"/>
                <w:sz w:val="22"/>
                <w:szCs w:val="22"/>
              </w:rPr>
              <w:t>(</w:t>
            </w:r>
            <w:r w:rsidRPr="001169CC" w:rsidDel="009B0661">
              <w:rPr>
                <w:rFonts w:ascii="Calibri Light" w:hAnsi="Calibri Light" w:cs="Calibri Light"/>
                <w:b w:val="0"/>
                <w:bCs w:val="0"/>
                <w:sz w:val="22"/>
                <w:szCs w:val="22"/>
              </w:rPr>
              <w:t>2008</w:t>
            </w:r>
            <w:r w:rsidR="00B32E39">
              <w:rPr>
                <w:rFonts w:ascii="Calibri Light" w:hAnsi="Calibri Light" w:cs="Calibri Light"/>
                <w:b w:val="0"/>
                <w:bCs w:val="0"/>
                <w:sz w:val="22"/>
                <w:szCs w:val="22"/>
              </w:rPr>
              <w:t>)</w:t>
            </w:r>
            <w:r w:rsidRPr="001169CC" w:rsidDel="009B0661">
              <w:rPr>
                <w:rFonts w:ascii="Calibri Light" w:hAnsi="Calibri Light" w:cs="Calibri Light"/>
                <w:b w:val="0"/>
                <w:bCs w:val="0"/>
                <w:sz w:val="22"/>
                <w:szCs w:val="22"/>
              </w:rPr>
              <w:t xml:space="preserve">. Koncept dela: Učne težave v osnovni šoli.  </w:t>
            </w:r>
          </w:p>
          <w:p w:rsidR="009B0661" w:rsidRPr="00B33B8C" w:rsidDel="009B0661" w:rsidRDefault="009B0661" w:rsidP="00B33B8C">
            <w:pPr>
              <w:pStyle w:val="Telobesedila"/>
              <w:numPr>
                <w:ilvl w:val="0"/>
                <w:numId w:val="3"/>
              </w:numPr>
              <w:spacing w:after="60"/>
              <w:ind w:left="426" w:hanging="284"/>
              <w:jc w:val="left"/>
              <w:rPr>
                <w:rFonts w:ascii="Calibri Light" w:hAnsi="Calibri Light" w:cs="Calibri Light"/>
                <w:b w:val="0"/>
                <w:bCs w:val="0"/>
                <w:sz w:val="22"/>
                <w:szCs w:val="22"/>
              </w:rPr>
            </w:pPr>
            <w:r w:rsidRPr="00B33B8C" w:rsidDel="009B0661">
              <w:rPr>
                <w:rFonts w:ascii="Calibri Light" w:hAnsi="Calibri Light" w:cs="Calibri Light"/>
                <w:b w:val="0"/>
                <w:bCs w:val="0"/>
                <w:sz w:val="22"/>
                <w:szCs w:val="22"/>
              </w:rPr>
              <w:t>Magajna</w:t>
            </w:r>
            <w:r w:rsidR="008A3E30">
              <w:rPr>
                <w:rFonts w:ascii="Calibri Light" w:hAnsi="Calibri Light" w:cs="Calibri Light"/>
                <w:b w:val="0"/>
                <w:bCs w:val="0"/>
                <w:sz w:val="22"/>
                <w:szCs w:val="22"/>
              </w:rPr>
              <w:t xml:space="preserve"> L. in</w:t>
            </w:r>
            <w:r w:rsidRPr="00B33B8C" w:rsidDel="009B0661">
              <w:rPr>
                <w:rFonts w:ascii="Calibri Light" w:hAnsi="Calibri Light" w:cs="Calibri Light"/>
                <w:b w:val="0"/>
                <w:bCs w:val="0"/>
                <w:sz w:val="22"/>
                <w:szCs w:val="22"/>
              </w:rPr>
              <w:t xml:space="preserve"> Velikonja</w:t>
            </w:r>
            <w:r w:rsidR="008A3E30">
              <w:rPr>
                <w:rFonts w:ascii="Calibri Light" w:hAnsi="Calibri Light" w:cs="Calibri Light"/>
                <w:b w:val="0"/>
                <w:bCs w:val="0"/>
                <w:sz w:val="22"/>
                <w:szCs w:val="22"/>
              </w:rPr>
              <w:t xml:space="preserve"> M</w:t>
            </w:r>
            <w:r w:rsidRPr="00B33B8C" w:rsidDel="009B0661">
              <w:rPr>
                <w:rFonts w:ascii="Calibri Light" w:hAnsi="Calibri Light" w:cs="Calibri Light"/>
                <w:b w:val="0"/>
                <w:bCs w:val="0"/>
                <w:sz w:val="22"/>
                <w:szCs w:val="22"/>
              </w:rPr>
              <w:t xml:space="preserve">. </w:t>
            </w:r>
            <w:r w:rsidR="008A3E30">
              <w:rPr>
                <w:rFonts w:ascii="Calibri Light" w:hAnsi="Calibri Light" w:cs="Calibri Light"/>
                <w:b w:val="0"/>
                <w:bCs w:val="0"/>
                <w:sz w:val="22"/>
                <w:szCs w:val="22"/>
              </w:rPr>
              <w:t>(</w:t>
            </w:r>
            <w:r w:rsidRPr="00B33B8C" w:rsidDel="009B0661">
              <w:rPr>
                <w:rFonts w:ascii="Calibri Light" w:hAnsi="Calibri Light" w:cs="Calibri Light"/>
                <w:b w:val="0"/>
                <w:bCs w:val="0"/>
                <w:sz w:val="22"/>
                <w:szCs w:val="22"/>
              </w:rPr>
              <w:t>2011</w:t>
            </w:r>
            <w:r w:rsidR="008A3E30">
              <w:rPr>
                <w:rFonts w:ascii="Calibri Light" w:hAnsi="Calibri Light" w:cs="Calibri Light"/>
                <w:b w:val="0"/>
                <w:bCs w:val="0"/>
                <w:sz w:val="22"/>
                <w:szCs w:val="22"/>
              </w:rPr>
              <w:t>)</w:t>
            </w:r>
            <w:r w:rsidRPr="00B33B8C" w:rsidDel="009B0661">
              <w:rPr>
                <w:rFonts w:ascii="Calibri Light" w:hAnsi="Calibri Light" w:cs="Calibri Light"/>
                <w:b w:val="0"/>
                <w:bCs w:val="0"/>
                <w:sz w:val="22"/>
                <w:szCs w:val="22"/>
              </w:rPr>
              <w:t xml:space="preserve">. Učenci z učnimi težavami - prepoznavanje in diagnosticiranje. Ljubljana, </w:t>
            </w:r>
            <w:r w:rsidR="008A3E30">
              <w:rPr>
                <w:rFonts w:ascii="Calibri Light" w:hAnsi="Calibri Light" w:cs="Calibri Light"/>
                <w:b w:val="0"/>
                <w:bCs w:val="0"/>
                <w:sz w:val="22"/>
                <w:szCs w:val="22"/>
              </w:rPr>
              <w:t>Pedagoška fakulteta</w:t>
            </w:r>
            <w:r w:rsidRPr="00B33B8C" w:rsidDel="009B0661">
              <w:rPr>
                <w:rFonts w:ascii="Calibri Light" w:hAnsi="Calibri Light" w:cs="Calibri Light"/>
                <w:b w:val="0"/>
                <w:bCs w:val="0"/>
                <w:sz w:val="22"/>
                <w:szCs w:val="22"/>
              </w:rPr>
              <w:t xml:space="preserve">. </w:t>
            </w:r>
          </w:p>
          <w:p w:rsidR="009B0661" w:rsidRPr="001169CC" w:rsidDel="009B0661" w:rsidRDefault="009B0661" w:rsidP="00B33B8C">
            <w:pPr>
              <w:pStyle w:val="Telobesedila"/>
              <w:numPr>
                <w:ilvl w:val="0"/>
                <w:numId w:val="3"/>
              </w:numPr>
              <w:spacing w:after="60"/>
              <w:ind w:left="426" w:hanging="284"/>
              <w:jc w:val="left"/>
              <w:rPr>
                <w:rFonts w:ascii="Calibri Light" w:hAnsi="Calibri Light" w:cs="Calibri Light"/>
                <w:b w:val="0"/>
                <w:bCs w:val="0"/>
                <w:sz w:val="22"/>
                <w:szCs w:val="22"/>
              </w:rPr>
            </w:pPr>
            <w:proofErr w:type="spellStart"/>
            <w:r w:rsidRPr="00B33B8C" w:rsidDel="009B0661">
              <w:rPr>
                <w:rFonts w:ascii="Calibri Light" w:hAnsi="Calibri Light" w:cs="Calibri Light"/>
                <w:b w:val="0"/>
                <w:bCs w:val="0"/>
                <w:sz w:val="22"/>
                <w:szCs w:val="22"/>
              </w:rPr>
              <w:t>Pulec</w:t>
            </w:r>
            <w:proofErr w:type="spellEnd"/>
            <w:r w:rsidRPr="00B33B8C" w:rsidDel="009B0661">
              <w:rPr>
                <w:rFonts w:ascii="Calibri Light" w:hAnsi="Calibri Light" w:cs="Calibri Light"/>
                <w:b w:val="0"/>
                <w:bCs w:val="0"/>
                <w:sz w:val="22"/>
                <w:szCs w:val="22"/>
              </w:rPr>
              <w:t xml:space="preserve"> Lah</w:t>
            </w:r>
            <w:r w:rsidR="008A3E30">
              <w:rPr>
                <w:rFonts w:ascii="Calibri Light" w:hAnsi="Calibri Light" w:cs="Calibri Light"/>
                <w:b w:val="0"/>
                <w:bCs w:val="0"/>
                <w:sz w:val="22"/>
                <w:szCs w:val="22"/>
              </w:rPr>
              <w:t xml:space="preserve"> S. in</w:t>
            </w:r>
            <w:r w:rsidRPr="00B33B8C" w:rsidDel="009B0661">
              <w:rPr>
                <w:rFonts w:ascii="Calibri Light" w:hAnsi="Calibri Light" w:cs="Calibri Light"/>
                <w:b w:val="0"/>
                <w:bCs w:val="0"/>
                <w:sz w:val="22"/>
                <w:szCs w:val="22"/>
              </w:rPr>
              <w:t xml:space="preserve"> Velikonja</w:t>
            </w:r>
            <w:r w:rsidR="008A3E30">
              <w:rPr>
                <w:rFonts w:ascii="Calibri Light" w:hAnsi="Calibri Light" w:cs="Calibri Light"/>
                <w:b w:val="0"/>
                <w:bCs w:val="0"/>
                <w:sz w:val="22"/>
                <w:szCs w:val="22"/>
              </w:rPr>
              <w:t xml:space="preserve"> M</w:t>
            </w:r>
            <w:r w:rsidRPr="00B33B8C" w:rsidDel="009B0661">
              <w:rPr>
                <w:rFonts w:ascii="Calibri Light" w:hAnsi="Calibri Light" w:cs="Calibri Light"/>
                <w:b w:val="0"/>
                <w:bCs w:val="0"/>
                <w:sz w:val="22"/>
                <w:szCs w:val="22"/>
              </w:rPr>
              <w:t xml:space="preserve">. </w:t>
            </w:r>
            <w:r w:rsidR="008A3E30">
              <w:rPr>
                <w:rFonts w:ascii="Calibri Light" w:hAnsi="Calibri Light" w:cs="Calibri Light"/>
                <w:b w:val="0"/>
                <w:bCs w:val="0"/>
                <w:sz w:val="22"/>
                <w:szCs w:val="22"/>
              </w:rPr>
              <w:t>(</w:t>
            </w:r>
            <w:r w:rsidRPr="00B33B8C" w:rsidDel="009B0661">
              <w:rPr>
                <w:rFonts w:ascii="Calibri Light" w:hAnsi="Calibri Light" w:cs="Calibri Light"/>
                <w:b w:val="0"/>
                <w:bCs w:val="0"/>
                <w:sz w:val="22"/>
                <w:szCs w:val="22"/>
              </w:rPr>
              <w:t>2011</w:t>
            </w:r>
            <w:r w:rsidR="008A3E30">
              <w:rPr>
                <w:rFonts w:ascii="Calibri Light" w:hAnsi="Calibri Light" w:cs="Calibri Light"/>
                <w:b w:val="0"/>
                <w:bCs w:val="0"/>
                <w:sz w:val="22"/>
                <w:szCs w:val="22"/>
              </w:rPr>
              <w:t>)</w:t>
            </w:r>
            <w:r w:rsidRPr="00B33B8C" w:rsidDel="009B0661">
              <w:rPr>
                <w:rFonts w:ascii="Calibri Light" w:hAnsi="Calibri Light" w:cs="Calibri Light"/>
                <w:b w:val="0"/>
                <w:bCs w:val="0"/>
                <w:sz w:val="22"/>
                <w:szCs w:val="22"/>
              </w:rPr>
              <w:t xml:space="preserve">. Učenci z učnimi težavami - izbrane teme. Ljubljana, </w:t>
            </w:r>
            <w:r w:rsidR="008A3E30">
              <w:rPr>
                <w:rFonts w:ascii="Calibri Light" w:hAnsi="Calibri Light" w:cs="Calibri Light"/>
                <w:b w:val="0"/>
                <w:bCs w:val="0"/>
                <w:sz w:val="22"/>
                <w:szCs w:val="22"/>
              </w:rPr>
              <w:t>Pedagoška fakulteta</w:t>
            </w:r>
            <w:r w:rsidRPr="00B33B8C" w:rsidDel="009B0661">
              <w:rPr>
                <w:rFonts w:ascii="Calibri Light" w:hAnsi="Calibri Light" w:cs="Calibri Light"/>
                <w:b w:val="0"/>
                <w:bCs w:val="0"/>
                <w:sz w:val="22"/>
                <w:szCs w:val="22"/>
              </w:rPr>
              <w:t xml:space="preserve">. </w:t>
            </w:r>
          </w:p>
          <w:p w:rsidR="002F6D9D" w:rsidRPr="001169CC" w:rsidRDefault="002F6D9D" w:rsidP="00237239">
            <w:pPr>
              <w:rPr>
                <w:rFonts w:ascii="Calibri Light" w:hAnsi="Calibri Light" w:cs="Calibri Light"/>
                <w:b/>
                <w:bCs/>
                <w:sz w:val="22"/>
                <w:szCs w:val="22"/>
              </w:rPr>
            </w:pPr>
          </w:p>
          <w:p w:rsidR="002F6D9D" w:rsidRDefault="002F6D9D" w:rsidP="00237239">
            <w:pPr>
              <w:rPr>
                <w:rFonts w:ascii="Calibri Light" w:hAnsi="Calibri Light" w:cs="Calibri Light"/>
                <w:sz w:val="22"/>
                <w:szCs w:val="22"/>
                <w:shd w:val="clear" w:color="auto" w:fill="FFFFFF"/>
              </w:rPr>
            </w:pPr>
            <w:r w:rsidRPr="001169CC">
              <w:rPr>
                <w:rFonts w:ascii="Calibri Light" w:hAnsi="Calibri Light" w:cs="Calibri Light"/>
                <w:sz w:val="22"/>
                <w:szCs w:val="22"/>
              </w:rPr>
              <w:t>L</w:t>
            </w:r>
            <w:r w:rsidRPr="001169CC">
              <w:rPr>
                <w:rFonts w:ascii="Calibri Light" w:hAnsi="Calibri Light" w:cs="Calibri Light"/>
                <w:sz w:val="22"/>
                <w:szCs w:val="22"/>
                <w:shd w:val="clear" w:color="auto" w:fill="FFFFFF"/>
              </w:rPr>
              <w:t xml:space="preserve">iteratura se v vsakem študijskem letu posodablja / </w:t>
            </w:r>
            <w:r w:rsidRPr="001169CC">
              <w:rPr>
                <w:rFonts w:ascii="Calibri Light" w:hAnsi="Calibri Light" w:cs="Calibri Light"/>
                <w:sz w:val="22"/>
                <w:szCs w:val="22"/>
                <w:shd w:val="clear" w:color="auto" w:fill="FFFFFF"/>
                <w:lang w:val="en-GB"/>
              </w:rPr>
              <w:t>The list of readings will be adjourned in each study year</w:t>
            </w:r>
            <w:r w:rsidRPr="001169CC">
              <w:rPr>
                <w:rFonts w:ascii="Calibri Light" w:hAnsi="Calibri Light" w:cs="Calibri Light"/>
                <w:sz w:val="22"/>
                <w:szCs w:val="22"/>
                <w:shd w:val="clear" w:color="auto" w:fill="FFFFFF"/>
              </w:rPr>
              <w:t>.</w:t>
            </w:r>
          </w:p>
          <w:p w:rsidR="003E4B87" w:rsidRPr="001169CC" w:rsidRDefault="003E4B87" w:rsidP="00237239">
            <w:pPr>
              <w:rPr>
                <w:rFonts w:ascii="Calibri Light" w:hAnsi="Calibri Light" w:cs="Calibri Light"/>
                <w:b/>
                <w:bCs/>
                <w:sz w:val="22"/>
                <w:szCs w:val="22"/>
              </w:rPr>
            </w:pPr>
          </w:p>
        </w:tc>
      </w:tr>
      <w:tr w:rsidR="002F6D9D" w:rsidRPr="001169CC" w:rsidTr="00AC4BFC">
        <w:trPr>
          <w:trHeight w:val="73"/>
        </w:trPr>
        <w:tc>
          <w:tcPr>
            <w:tcW w:w="4878" w:type="dxa"/>
            <w:gridSpan w:val="6"/>
            <w:tcBorders>
              <w:top w:val="nil"/>
              <w:left w:val="nil"/>
              <w:bottom w:val="single" w:sz="4" w:space="0" w:color="auto"/>
              <w:right w:val="nil"/>
            </w:tcBorders>
          </w:tcPr>
          <w:p w:rsidR="002F6D9D" w:rsidRPr="001169CC" w:rsidRDefault="002F6D9D" w:rsidP="00237239">
            <w:pPr>
              <w:rPr>
                <w:rFonts w:ascii="Calibri Light" w:hAnsi="Calibri Light" w:cs="Calibri Light"/>
                <w:b/>
                <w:bCs/>
                <w:sz w:val="22"/>
                <w:szCs w:val="22"/>
              </w:rPr>
            </w:pPr>
          </w:p>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Cilji in kompetence:</w:t>
            </w:r>
          </w:p>
        </w:tc>
        <w:tc>
          <w:tcPr>
            <w:tcW w:w="152" w:type="dxa"/>
            <w:gridSpan w:val="2"/>
          </w:tcPr>
          <w:p w:rsidR="002F6D9D" w:rsidRPr="001169CC" w:rsidRDefault="002F6D9D" w:rsidP="00237239">
            <w:pPr>
              <w:rPr>
                <w:rFonts w:ascii="Calibri Light" w:hAnsi="Calibri Light" w:cs="Calibri Light"/>
                <w:b/>
                <w:sz w:val="22"/>
                <w:szCs w:val="22"/>
              </w:rPr>
            </w:pPr>
          </w:p>
        </w:tc>
        <w:tc>
          <w:tcPr>
            <w:tcW w:w="4825" w:type="dxa"/>
            <w:gridSpan w:val="6"/>
            <w:tcBorders>
              <w:top w:val="nil"/>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lang w:val="en-GB"/>
              </w:rPr>
              <w:t>Objectives and competences</w:t>
            </w:r>
            <w:r w:rsidRPr="001169CC">
              <w:rPr>
                <w:rFonts w:ascii="Calibri Light" w:hAnsi="Calibri Light" w:cs="Calibri Light"/>
                <w:b/>
                <w:sz w:val="22"/>
                <w:szCs w:val="22"/>
              </w:rPr>
              <w:t>:</w:t>
            </w:r>
          </w:p>
        </w:tc>
      </w:tr>
      <w:tr w:rsidR="002F6D9D" w:rsidRPr="001169CC" w:rsidTr="00AC4BFC">
        <w:trPr>
          <w:trHeight w:val="1838"/>
        </w:trPr>
        <w:tc>
          <w:tcPr>
            <w:tcW w:w="4878" w:type="dxa"/>
            <w:gridSpan w:val="6"/>
            <w:tcBorders>
              <w:top w:val="single" w:sz="4" w:space="0" w:color="auto"/>
              <w:left w:val="single" w:sz="4" w:space="0" w:color="auto"/>
              <w:bottom w:val="single" w:sz="4" w:space="0" w:color="auto"/>
              <w:right w:val="single" w:sz="4" w:space="0" w:color="auto"/>
            </w:tcBorders>
          </w:tcPr>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Cilji:</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Študent/-</w:t>
            </w:r>
            <w:proofErr w:type="spellStart"/>
            <w:r w:rsidRPr="001169CC">
              <w:rPr>
                <w:rFonts w:ascii="Calibri Light" w:eastAsia="Times New Roman" w:hAnsi="Calibri Light" w:cs="Calibri Light"/>
                <w:sz w:val="22"/>
                <w:szCs w:val="22"/>
              </w:rPr>
              <w:t>ka</w:t>
            </w:r>
            <w:proofErr w:type="spellEnd"/>
            <w:r w:rsidRPr="001169CC">
              <w:rPr>
                <w:rFonts w:ascii="Calibri Light" w:eastAsia="Times New Roman" w:hAnsi="Calibri Light" w:cs="Calibri Light"/>
                <w:sz w:val="22"/>
                <w:szCs w:val="22"/>
              </w:rPr>
              <w:t xml:space="preserve">: </w:t>
            </w:r>
          </w:p>
          <w:p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rPr>
            </w:pPr>
            <w:r w:rsidRPr="001169CC">
              <w:rPr>
                <w:rFonts w:ascii="Calibri Light" w:eastAsia="Times New Roman" w:hAnsi="Calibri Light" w:cs="Calibri Light"/>
                <w:sz w:val="22"/>
                <w:szCs w:val="22"/>
              </w:rPr>
              <w:t>Spozna paradigmatske osnove ter i</w:t>
            </w:r>
            <w:r w:rsidRPr="001169CC">
              <w:rPr>
                <w:rFonts w:ascii="Calibri Light" w:hAnsi="Calibri Light" w:cs="Calibri Light"/>
                <w:sz w:val="22"/>
                <w:szCs w:val="22"/>
              </w:rPr>
              <w:t>nkluzijo dojema kot temeljno človekovo pravico do kakovostnega in vseživljenjskega procesa vzgoje in izobraževanja</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 xml:space="preserve">Spozna </w:t>
            </w:r>
            <w:r w:rsidRPr="001169CC">
              <w:rPr>
                <w:rFonts w:ascii="Calibri Light" w:eastAsia="Times New Roman" w:hAnsi="Calibri Light" w:cs="Calibri Light"/>
                <w:sz w:val="22"/>
                <w:szCs w:val="22"/>
              </w:rPr>
              <w:t xml:space="preserve">bistvene značilnosti otrok s posebnimi potrebami, da bo lahko v </w:t>
            </w:r>
            <w:r w:rsidRPr="001169CC">
              <w:rPr>
                <w:rFonts w:ascii="Calibri Light" w:hAnsi="Calibri Light" w:cs="Calibri Light"/>
                <w:sz w:val="22"/>
                <w:szCs w:val="22"/>
              </w:rPr>
              <w:t xml:space="preserve">sodelovanju s strokovnimi sodelavci in starši ustrezno vodil-a proces prepoznavanja otrokovih značilnosti in posebnih potreb </w:t>
            </w:r>
            <w:r w:rsidRPr="001169CC">
              <w:rPr>
                <w:rFonts w:ascii="Calibri Light" w:eastAsia="Times New Roman" w:hAnsi="Calibri Light" w:cs="Calibri Light"/>
                <w:sz w:val="22"/>
                <w:szCs w:val="22"/>
              </w:rPr>
              <w:t xml:space="preserve"> </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Spozna vzgojno-izobraževalne programe, v katere se vključujejo otroci s posebnimi potrebami ter zna</w:t>
            </w:r>
            <w:r w:rsidRPr="001169CC">
              <w:rPr>
                <w:rFonts w:ascii="Calibri Light" w:hAnsi="Calibri Light" w:cs="Calibri Light"/>
                <w:sz w:val="22"/>
                <w:szCs w:val="22"/>
              </w:rPr>
              <w:t xml:space="preserve"> na spodbujanje otrokovega napredka gledati ekosistemsko</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lastRenderedPageBreak/>
              <w:t xml:space="preserve">Pozna etiologijo in simptomatiko različnih vrst in stopenj primanjkljajev, ovir oz. motenj </w:t>
            </w:r>
            <w:r w:rsidRPr="001169CC">
              <w:rPr>
                <w:rFonts w:ascii="Calibri Light" w:eastAsia="Times New Roman" w:hAnsi="Calibri Light" w:cs="Calibri Light"/>
                <w:sz w:val="22"/>
                <w:szCs w:val="22"/>
              </w:rPr>
              <w:t xml:space="preserve"> ter možne prilagoditve in strokovno pomoč, ki jo je potrebno nuditi otrokom s PP</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Osredotoča se na otrokove zmožnosti in napredovanje v razvoju</w:t>
            </w:r>
          </w:p>
          <w:p w:rsidR="002F6D9D" w:rsidRPr="001169CC" w:rsidRDefault="002F6D9D" w:rsidP="00237239">
            <w:pPr>
              <w:shd w:val="clear" w:color="auto" w:fill="FFFFFF"/>
              <w:spacing w:line="215" w:lineRule="atLeast"/>
              <w:textAlignment w:val="baseline"/>
              <w:rPr>
                <w:rFonts w:ascii="Calibri Light" w:eastAsia="Times New Roman" w:hAnsi="Calibri Light" w:cs="Calibri Light"/>
                <w:sz w:val="22"/>
                <w:szCs w:val="22"/>
              </w:rPr>
            </w:pP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b) Splošne kompetence:</w:t>
            </w:r>
          </w:p>
          <w:p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Zmožnost odkrivanja otrok s posebnimi potrebami;</w:t>
            </w:r>
          </w:p>
          <w:p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Zmožnost timskega povezovanja in sodelovanja z drugimi strokovnimi sodelavci in s starši;</w:t>
            </w:r>
          </w:p>
          <w:p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Ustvarjanje raznolikega in spodbudnega učnega okolja, </w:t>
            </w:r>
            <w:r w:rsidRPr="001169CC">
              <w:rPr>
                <w:rFonts w:ascii="Calibri Light" w:hAnsi="Calibri Light" w:cs="Calibri Light"/>
                <w:sz w:val="22"/>
                <w:szCs w:val="22"/>
              </w:rPr>
              <w:t>ki omogoča individualizacijo in diferenciacijo učno-vzgojnih dejavnosti.</w:t>
            </w:r>
            <w:r w:rsidRPr="001169CC">
              <w:rPr>
                <w:rFonts w:ascii="Calibri Light" w:eastAsia="Times New Roman" w:hAnsi="Calibri Light" w:cs="Calibri Light"/>
                <w:sz w:val="22"/>
                <w:szCs w:val="22"/>
              </w:rPr>
              <w:t>;</w:t>
            </w:r>
          </w:p>
          <w:p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skrb za uravnoteženo spodbujanje socialnega in učnega vključevanja vseh otrok v vzgojno izobraževalni proces;</w:t>
            </w:r>
          </w:p>
          <w:p w:rsidR="002F6D9D" w:rsidRPr="001169CC" w:rsidRDefault="002F6D9D" w:rsidP="00237239">
            <w:pPr>
              <w:spacing w:after="72" w:line="215" w:lineRule="atLeast"/>
              <w:ind w:left="234"/>
              <w:textAlignment w:val="baseline"/>
              <w:rPr>
                <w:rFonts w:ascii="Calibri Light" w:eastAsia="Times New Roman" w:hAnsi="Calibri Light" w:cs="Calibri Light"/>
                <w:sz w:val="22"/>
                <w:szCs w:val="22"/>
              </w:rPr>
            </w:pP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c) </w:t>
            </w:r>
            <w:proofErr w:type="spellStart"/>
            <w:r w:rsidRPr="001169CC">
              <w:rPr>
                <w:rFonts w:ascii="Calibri Light" w:eastAsia="Times New Roman" w:hAnsi="Calibri Light" w:cs="Calibri Light"/>
                <w:b/>
                <w:sz w:val="22"/>
                <w:szCs w:val="22"/>
              </w:rPr>
              <w:t>Predmetnospecifične</w:t>
            </w:r>
            <w:proofErr w:type="spellEnd"/>
            <w:r w:rsidRPr="001169CC">
              <w:rPr>
                <w:rFonts w:ascii="Calibri Light" w:eastAsia="Times New Roman" w:hAnsi="Calibri Light" w:cs="Calibri Light"/>
                <w:b/>
                <w:sz w:val="22"/>
                <w:szCs w:val="22"/>
              </w:rPr>
              <w:t xml:space="preserve"> kompetence:</w:t>
            </w:r>
          </w:p>
          <w:p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Poišče in uporabi splošne opazovalne lestvice, ki so v pomoč pri prepoznavanju otrokovih težav.</w:t>
            </w:r>
          </w:p>
          <w:p w:rsidR="002F6D9D" w:rsidRPr="001169CC" w:rsidRDefault="002F6D9D" w:rsidP="002F6D9D">
            <w:pPr>
              <w:numPr>
                <w:ilvl w:val="0"/>
                <w:numId w:val="6"/>
              </w:numPr>
              <w:rPr>
                <w:rFonts w:ascii="Calibri Light" w:hAnsi="Calibri Light" w:cs="Calibri Light"/>
                <w:sz w:val="22"/>
                <w:szCs w:val="22"/>
              </w:rPr>
            </w:pPr>
            <w:r w:rsidRPr="001169CC">
              <w:rPr>
                <w:rFonts w:ascii="Calibri Light" w:hAnsi="Calibri Light" w:cs="Calibri Light"/>
                <w:sz w:val="22"/>
                <w:szCs w:val="22"/>
              </w:rPr>
              <w:t>Izvajanje programa prilagodi specifičnim potrebam in zmožnostim posameznega otroka.</w:t>
            </w:r>
          </w:p>
          <w:p w:rsidR="002F6D9D" w:rsidRPr="001169CC" w:rsidRDefault="002F6D9D" w:rsidP="002F6D9D">
            <w:pPr>
              <w:numPr>
                <w:ilvl w:val="0"/>
                <w:numId w:val="6"/>
              </w:numPr>
              <w:rPr>
                <w:rFonts w:ascii="Calibri Light" w:hAnsi="Calibri Light" w:cs="Calibri Light"/>
                <w:sz w:val="22"/>
                <w:szCs w:val="22"/>
              </w:rPr>
            </w:pPr>
            <w:r w:rsidRPr="001169CC">
              <w:rPr>
                <w:rFonts w:ascii="Calibri Light" w:hAnsi="Calibri Light" w:cs="Calibri Light"/>
                <w:sz w:val="22"/>
                <w:szCs w:val="22"/>
              </w:rPr>
              <w:t>Zagotavlja izvajanje ustreznih oblik pomoči in podpore posamezniku.</w:t>
            </w:r>
          </w:p>
          <w:p w:rsidR="002F6D9D" w:rsidRPr="001169CC" w:rsidRDefault="002F6D9D" w:rsidP="002F6D9D">
            <w:pPr>
              <w:numPr>
                <w:ilvl w:val="0"/>
                <w:numId w:val="6"/>
              </w:numPr>
              <w:rPr>
                <w:rFonts w:ascii="Calibri Light" w:hAnsi="Calibri Light" w:cs="Calibri Light"/>
                <w:sz w:val="22"/>
                <w:szCs w:val="22"/>
              </w:rPr>
            </w:pPr>
            <w:r w:rsidRPr="001169CC">
              <w:rPr>
                <w:rFonts w:ascii="Calibri Light" w:hAnsi="Calibri Light" w:cs="Calibri Light"/>
                <w:sz w:val="22"/>
                <w:szCs w:val="22"/>
              </w:rPr>
              <w:t>Ustrezno prilagaja prostor, metode in oblike dela, komunikacijo ter pripomočke.</w:t>
            </w:r>
          </w:p>
          <w:p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Pozna vlogo in postopek usmerjanja OPP in se kot ekspert na svojem področju vključuje v proces usmerjanja otroka.</w:t>
            </w:r>
          </w:p>
          <w:p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Kot ekspert na svojem področju sodeluje v strokovnem timu vzgojno-izobraževalnega zavoda v vseh fazah individualiziranega programa (načrtovanje, izvajanje, evalvacija, modifikacija)</w:t>
            </w:r>
            <w:r w:rsidRPr="001169CC">
              <w:rPr>
                <w:rFonts w:ascii="Calibri Light" w:eastAsia="Times New Roman" w:hAnsi="Calibri Light" w:cs="Calibri Light"/>
                <w:sz w:val="22"/>
                <w:szCs w:val="22"/>
              </w:rPr>
              <w:t>.</w:t>
            </w:r>
          </w:p>
          <w:p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 xml:space="preserve">Spodbuja razvijanje rezilientnosti na individualni in </w:t>
            </w:r>
            <w:proofErr w:type="spellStart"/>
            <w:r w:rsidRPr="001169CC">
              <w:rPr>
                <w:rFonts w:ascii="Calibri Light" w:hAnsi="Calibri Light" w:cs="Calibri Light"/>
                <w:sz w:val="22"/>
                <w:szCs w:val="22"/>
              </w:rPr>
              <w:t>kontekstualni</w:t>
            </w:r>
            <w:proofErr w:type="spellEnd"/>
            <w:r w:rsidRPr="001169CC">
              <w:rPr>
                <w:rFonts w:ascii="Calibri Light" w:hAnsi="Calibri Light" w:cs="Calibri Light"/>
                <w:sz w:val="22"/>
                <w:szCs w:val="22"/>
              </w:rPr>
              <w:t xml:space="preserve"> ravni.</w:t>
            </w:r>
          </w:p>
        </w:tc>
        <w:tc>
          <w:tcPr>
            <w:tcW w:w="152" w:type="dxa"/>
            <w:gridSpan w:val="2"/>
            <w:tcBorders>
              <w:top w:val="nil"/>
              <w:left w:val="single" w:sz="4" w:space="0" w:color="auto"/>
              <w:bottom w:val="nil"/>
              <w:right w:val="single" w:sz="4" w:space="0" w:color="auto"/>
            </w:tcBorders>
          </w:tcPr>
          <w:p w:rsidR="002F6D9D" w:rsidRPr="001169CC" w:rsidRDefault="002F6D9D" w:rsidP="002F6D9D">
            <w:pPr>
              <w:numPr>
                <w:ilvl w:val="0"/>
                <w:numId w:val="6"/>
              </w:numPr>
              <w:rPr>
                <w:rFonts w:ascii="Calibri Light" w:hAnsi="Calibri Light" w:cs="Calibri Light"/>
                <w:b/>
                <w:sz w:val="22"/>
                <w:szCs w:val="22"/>
              </w:rPr>
            </w:pPr>
          </w:p>
        </w:tc>
        <w:tc>
          <w:tcPr>
            <w:tcW w:w="4825" w:type="dxa"/>
            <w:gridSpan w:val="6"/>
            <w:tcBorders>
              <w:top w:val="single" w:sz="4" w:space="0" w:color="auto"/>
              <w:left w:val="single" w:sz="4" w:space="0" w:color="auto"/>
              <w:bottom w:val="single" w:sz="4" w:space="0" w:color="auto"/>
              <w:right w:val="single" w:sz="4" w:space="0" w:color="auto"/>
            </w:tcBorders>
          </w:tcPr>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b/>
                <w:sz w:val="22"/>
                <w:szCs w:val="22"/>
                <w:lang w:val="en-GB"/>
              </w:rPr>
            </w:pPr>
            <w:r w:rsidRPr="001169CC">
              <w:rPr>
                <w:rFonts w:ascii="Calibri Light" w:eastAsia="Times New Roman" w:hAnsi="Calibri Light" w:cs="Calibri Light"/>
                <w:b/>
                <w:sz w:val="22"/>
                <w:szCs w:val="22"/>
                <w:lang w:val="en-GB"/>
              </w:rPr>
              <w:t>Objectives:</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The students: </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get to know the paradigmatic bases and understand inclusion as a basic human right to quality and lifelong education process;</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get to know the essential characteristics of children with special needs to be able to appropriately lead the process of identifying child’s characteristics and special needs in cooperation with professional staff and parents;</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get to know the educational programmes to which children with special needs get included and are able to see encouraging child’s progress in an </w:t>
            </w:r>
            <w:proofErr w:type="spellStart"/>
            <w:r w:rsidRPr="001169CC">
              <w:rPr>
                <w:rFonts w:ascii="Calibri Light" w:eastAsia="Times New Roman" w:hAnsi="Calibri Light" w:cs="Calibri Light"/>
                <w:sz w:val="22"/>
                <w:szCs w:val="22"/>
                <w:lang w:val="en-GB"/>
              </w:rPr>
              <w:t>ecosystemic</w:t>
            </w:r>
            <w:proofErr w:type="spellEnd"/>
            <w:r w:rsidRPr="001169CC">
              <w:rPr>
                <w:rFonts w:ascii="Calibri Light" w:eastAsia="Times New Roman" w:hAnsi="Calibri Light" w:cs="Calibri Light"/>
                <w:sz w:val="22"/>
                <w:szCs w:val="22"/>
                <w:lang w:val="en-GB"/>
              </w:rPr>
              <w:t xml:space="preserve"> way; </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lastRenderedPageBreak/>
              <w:t xml:space="preserve">know the aetiology and </w:t>
            </w:r>
            <w:proofErr w:type="spellStart"/>
            <w:r w:rsidRPr="001169CC">
              <w:rPr>
                <w:rFonts w:ascii="Calibri Light" w:eastAsia="Times New Roman" w:hAnsi="Calibri Light" w:cs="Calibri Light"/>
                <w:sz w:val="22"/>
                <w:szCs w:val="22"/>
                <w:lang w:val="en-GB"/>
              </w:rPr>
              <w:t>symptomatics</w:t>
            </w:r>
            <w:proofErr w:type="spellEnd"/>
            <w:r w:rsidRPr="001169CC">
              <w:rPr>
                <w:rFonts w:ascii="Calibri Light" w:eastAsia="Times New Roman" w:hAnsi="Calibri Light" w:cs="Calibri Light"/>
                <w:sz w:val="22"/>
                <w:szCs w:val="22"/>
                <w:lang w:val="en-GB"/>
              </w:rPr>
              <w:t xml:space="preserve"> of different types and degrees of disadvantages, impairments and disabilities as well as possible adaptations and professional assistance that needs to be provided to SEN children;</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focus on child’s competences and progress in development.</w:t>
            </w:r>
          </w:p>
          <w:p w:rsidR="002F6D9D" w:rsidRPr="001169CC" w:rsidRDefault="002F6D9D" w:rsidP="00237239">
            <w:pPr>
              <w:shd w:val="clear" w:color="auto" w:fill="FFFFFF"/>
              <w:spacing w:line="215" w:lineRule="atLeast"/>
              <w:textAlignment w:val="baseline"/>
              <w:rPr>
                <w:rFonts w:ascii="Calibri Light" w:eastAsia="Times New Roman" w:hAnsi="Calibri Light" w:cs="Calibri Light"/>
                <w:sz w:val="22"/>
                <w:szCs w:val="22"/>
                <w:lang w:val="en-GB"/>
              </w:rPr>
            </w:pP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b/>
                <w:sz w:val="22"/>
                <w:szCs w:val="22"/>
                <w:lang w:val="en-GB"/>
              </w:rPr>
            </w:pPr>
            <w:r w:rsidRPr="001169CC">
              <w:rPr>
                <w:rFonts w:ascii="Calibri Light" w:eastAsia="Times New Roman" w:hAnsi="Calibri Light" w:cs="Calibri Light"/>
                <w:b/>
                <w:sz w:val="22"/>
                <w:szCs w:val="22"/>
                <w:lang w:val="en-GB"/>
              </w:rPr>
              <w:t>General competences:</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the ability of detecting children with special needs;</w:t>
            </w:r>
          </w:p>
          <w:p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the ability of team integration and cooperation with other professional staff and with parents;</w:t>
            </w:r>
          </w:p>
          <w:p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eastAsia="Times New Roman" w:hAnsi="Calibri Light" w:cs="Calibri Light"/>
                <w:sz w:val="22"/>
                <w:szCs w:val="22"/>
                <w:lang w:val="en-GB"/>
              </w:rPr>
              <w:t>creating a diverse and stimulating learning environment that enables individualization and differentiation of learning and educational activities;</w:t>
            </w:r>
          </w:p>
          <w:p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eastAsia="Times New Roman" w:hAnsi="Calibri Light" w:cs="Calibri Light"/>
                <w:sz w:val="22"/>
                <w:szCs w:val="22"/>
                <w:lang w:val="en-GB"/>
              </w:rPr>
              <w:t>care for a balanced promotion of the social and learning integration of all children into the educational process.</w:t>
            </w:r>
          </w:p>
          <w:p w:rsidR="002F6D9D" w:rsidRPr="001169CC" w:rsidRDefault="002F6D9D" w:rsidP="00237239">
            <w:pPr>
              <w:shd w:val="clear" w:color="auto" w:fill="FFFFFF"/>
              <w:spacing w:line="215" w:lineRule="atLeast"/>
              <w:textAlignment w:val="baseline"/>
              <w:rPr>
                <w:rFonts w:ascii="Calibri Light" w:eastAsia="Times New Roman" w:hAnsi="Calibri Light" w:cs="Calibri Light"/>
                <w:sz w:val="22"/>
                <w:szCs w:val="22"/>
                <w:lang w:val="en-GB"/>
              </w:rPr>
            </w:pPr>
          </w:p>
          <w:p w:rsidR="002F6D9D" w:rsidRPr="003E4B87" w:rsidRDefault="002F6D9D" w:rsidP="002F6D9D">
            <w:pPr>
              <w:numPr>
                <w:ilvl w:val="0"/>
                <w:numId w:val="6"/>
              </w:numPr>
              <w:shd w:val="clear" w:color="auto" w:fill="FFFFFF"/>
              <w:spacing w:line="215" w:lineRule="atLeast"/>
              <w:textAlignment w:val="baseline"/>
              <w:rPr>
                <w:rFonts w:ascii="Calibri Light" w:eastAsia="Times New Roman" w:hAnsi="Calibri Light" w:cs="Calibri Light"/>
                <w:b/>
                <w:sz w:val="22"/>
                <w:szCs w:val="22"/>
                <w:lang w:val="en-GB"/>
              </w:rPr>
            </w:pPr>
            <w:r w:rsidRPr="003E4B87">
              <w:rPr>
                <w:rFonts w:ascii="Calibri Light" w:eastAsia="Times New Roman" w:hAnsi="Calibri Light" w:cs="Calibri Light"/>
                <w:b/>
                <w:sz w:val="22"/>
                <w:szCs w:val="22"/>
                <w:lang w:val="en-GB"/>
              </w:rPr>
              <w:t>Subject specific competences:</w:t>
            </w:r>
          </w:p>
          <w:p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hAnsi="Calibri Light" w:cs="Calibri Light"/>
                <w:sz w:val="22"/>
                <w:szCs w:val="22"/>
                <w:lang w:val="en-GB"/>
              </w:rPr>
              <w:t>finding and using general observation scales that assist in the identification of child’s difficulties;</w:t>
            </w:r>
          </w:p>
          <w:p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hAnsi="Calibri Light" w:cs="Calibri Light"/>
                <w:sz w:val="22"/>
                <w:szCs w:val="22"/>
                <w:lang w:val="en-GB"/>
              </w:rPr>
              <w:t>adapting the programme to the specific needs and abilities of each individual child;</w:t>
            </w:r>
          </w:p>
          <w:p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hAnsi="Calibri Light" w:cs="Calibri Light"/>
                <w:sz w:val="22"/>
                <w:szCs w:val="22"/>
                <w:lang w:val="en-GB"/>
              </w:rPr>
              <w:t>providing appropriate forms of assistance and support to individual children;</w:t>
            </w:r>
          </w:p>
          <w:p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hAnsi="Calibri Light" w:cs="Calibri Light"/>
                <w:sz w:val="22"/>
                <w:szCs w:val="22"/>
                <w:lang w:val="en-GB"/>
              </w:rPr>
              <w:t>appropriate adaptation of space, methods, and forms of work, communication, and teaching aids;</w:t>
            </w:r>
          </w:p>
          <w:p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hAnsi="Calibri Light" w:cs="Calibri Light"/>
                <w:sz w:val="22"/>
                <w:szCs w:val="22"/>
                <w:lang w:val="en-GB"/>
              </w:rPr>
              <w:t>knowledge of the procedures of guiding SEN children and involvement in the guidance process as an expert in the field;</w:t>
            </w:r>
          </w:p>
          <w:p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hAnsi="Calibri Light" w:cs="Calibri Light"/>
                <w:sz w:val="22"/>
                <w:szCs w:val="22"/>
                <w:lang w:val="en-GB"/>
              </w:rPr>
              <w:t>participation in the professional team of the institution at all stages of the individualised programme (planning, implementation, evaluation, modification) as an expert in the field;</w:t>
            </w:r>
          </w:p>
          <w:p w:rsidR="002F6D9D"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hAnsi="Calibri Light" w:cs="Calibri Light"/>
                <w:sz w:val="22"/>
                <w:szCs w:val="22"/>
                <w:lang w:val="en-GB"/>
              </w:rPr>
              <w:t xml:space="preserve">encouraging the development of resilience at individual and contextual level.    </w:t>
            </w:r>
          </w:p>
          <w:p w:rsidR="00B33B8C" w:rsidRDefault="00B33B8C" w:rsidP="00B33B8C">
            <w:pPr>
              <w:shd w:val="clear" w:color="auto" w:fill="FFFFFF"/>
              <w:spacing w:line="215" w:lineRule="atLeast"/>
              <w:textAlignment w:val="baseline"/>
              <w:rPr>
                <w:rFonts w:ascii="Calibri Light" w:hAnsi="Calibri Light" w:cs="Calibri Light"/>
                <w:sz w:val="22"/>
                <w:szCs w:val="22"/>
                <w:lang w:val="en-GB"/>
              </w:rPr>
            </w:pPr>
          </w:p>
          <w:p w:rsidR="003E4B87" w:rsidRDefault="003E4B87" w:rsidP="00B33B8C">
            <w:pPr>
              <w:shd w:val="clear" w:color="auto" w:fill="FFFFFF"/>
              <w:spacing w:line="215" w:lineRule="atLeast"/>
              <w:textAlignment w:val="baseline"/>
              <w:rPr>
                <w:rFonts w:ascii="Calibri Light" w:hAnsi="Calibri Light" w:cs="Calibri Light"/>
                <w:sz w:val="22"/>
                <w:szCs w:val="22"/>
                <w:lang w:val="en-GB"/>
              </w:rPr>
            </w:pPr>
          </w:p>
          <w:p w:rsidR="003E4B87" w:rsidRDefault="003E4B87" w:rsidP="00B33B8C">
            <w:pPr>
              <w:shd w:val="clear" w:color="auto" w:fill="FFFFFF"/>
              <w:spacing w:line="215" w:lineRule="atLeast"/>
              <w:textAlignment w:val="baseline"/>
              <w:rPr>
                <w:rFonts w:ascii="Calibri Light" w:hAnsi="Calibri Light" w:cs="Calibri Light"/>
                <w:sz w:val="22"/>
                <w:szCs w:val="22"/>
                <w:lang w:val="en-GB"/>
              </w:rPr>
            </w:pPr>
          </w:p>
          <w:p w:rsidR="003E4B87" w:rsidRDefault="003E4B87" w:rsidP="00B33B8C">
            <w:pPr>
              <w:shd w:val="clear" w:color="auto" w:fill="FFFFFF"/>
              <w:spacing w:line="215" w:lineRule="atLeast"/>
              <w:textAlignment w:val="baseline"/>
              <w:rPr>
                <w:rFonts w:ascii="Calibri Light" w:hAnsi="Calibri Light" w:cs="Calibri Light"/>
                <w:sz w:val="22"/>
                <w:szCs w:val="22"/>
                <w:lang w:val="en-GB"/>
              </w:rPr>
            </w:pPr>
          </w:p>
          <w:p w:rsidR="003E4B87" w:rsidRDefault="003E4B87" w:rsidP="00B33B8C">
            <w:pPr>
              <w:shd w:val="clear" w:color="auto" w:fill="FFFFFF"/>
              <w:spacing w:line="215" w:lineRule="atLeast"/>
              <w:textAlignment w:val="baseline"/>
              <w:rPr>
                <w:rFonts w:ascii="Calibri Light" w:hAnsi="Calibri Light" w:cs="Calibri Light"/>
                <w:sz w:val="22"/>
                <w:szCs w:val="22"/>
                <w:lang w:val="en-GB"/>
              </w:rPr>
            </w:pPr>
          </w:p>
          <w:p w:rsidR="003E4B87" w:rsidRDefault="003E4B87" w:rsidP="00B33B8C">
            <w:pPr>
              <w:shd w:val="clear" w:color="auto" w:fill="FFFFFF"/>
              <w:spacing w:line="215" w:lineRule="atLeast"/>
              <w:textAlignment w:val="baseline"/>
              <w:rPr>
                <w:rFonts w:ascii="Calibri Light" w:hAnsi="Calibri Light" w:cs="Calibri Light"/>
                <w:sz w:val="22"/>
                <w:szCs w:val="22"/>
                <w:lang w:val="en-GB"/>
              </w:rPr>
            </w:pPr>
          </w:p>
          <w:p w:rsidR="003E4B87" w:rsidRPr="001169CC" w:rsidRDefault="003E4B87" w:rsidP="00B33B8C">
            <w:pPr>
              <w:shd w:val="clear" w:color="auto" w:fill="FFFFFF"/>
              <w:spacing w:line="215" w:lineRule="atLeast"/>
              <w:textAlignment w:val="baseline"/>
              <w:rPr>
                <w:rFonts w:ascii="Calibri Light" w:hAnsi="Calibri Light" w:cs="Calibri Light"/>
                <w:sz w:val="22"/>
                <w:szCs w:val="22"/>
                <w:lang w:val="en-GB"/>
              </w:rPr>
            </w:pPr>
          </w:p>
        </w:tc>
      </w:tr>
      <w:tr w:rsidR="002F6D9D" w:rsidRPr="001169CC" w:rsidTr="00AC4BFC">
        <w:trPr>
          <w:gridAfter w:val="1"/>
          <w:wAfter w:w="10" w:type="dxa"/>
          <w:trHeight w:val="117"/>
        </w:trPr>
        <w:tc>
          <w:tcPr>
            <w:tcW w:w="4878" w:type="dxa"/>
            <w:gridSpan w:val="6"/>
            <w:tcBorders>
              <w:top w:val="nil"/>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Predvideni študijski rezultati:</w:t>
            </w:r>
          </w:p>
        </w:tc>
        <w:tc>
          <w:tcPr>
            <w:tcW w:w="142" w:type="dxa"/>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p>
        </w:tc>
        <w:tc>
          <w:tcPr>
            <w:tcW w:w="4825" w:type="dxa"/>
            <w:gridSpan w:val="6"/>
            <w:tcBorders>
              <w:top w:val="nil"/>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proofErr w:type="spellStart"/>
            <w:r w:rsidRPr="001169CC">
              <w:rPr>
                <w:rFonts w:ascii="Calibri Light" w:hAnsi="Calibri Light" w:cs="Calibri Light"/>
                <w:b/>
                <w:sz w:val="22"/>
                <w:szCs w:val="22"/>
              </w:rPr>
              <w:t>Intended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learning</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outcomes</w:t>
            </w:r>
            <w:proofErr w:type="spellEnd"/>
            <w:r w:rsidRPr="001169CC">
              <w:rPr>
                <w:rFonts w:ascii="Calibri Light" w:hAnsi="Calibri Light" w:cs="Calibri Light"/>
                <w:b/>
                <w:sz w:val="22"/>
                <w:szCs w:val="22"/>
              </w:rPr>
              <w:t>:</w:t>
            </w:r>
          </w:p>
        </w:tc>
      </w:tr>
      <w:tr w:rsidR="002F6D9D" w:rsidRPr="001169CC" w:rsidTr="00AC4BFC">
        <w:trPr>
          <w:gridAfter w:val="1"/>
          <w:wAfter w:w="10" w:type="dxa"/>
          <w:trHeight w:val="8957"/>
        </w:trPr>
        <w:tc>
          <w:tcPr>
            <w:tcW w:w="4878" w:type="dxa"/>
            <w:gridSpan w:val="6"/>
            <w:tcBorders>
              <w:top w:val="single" w:sz="4" w:space="0" w:color="auto"/>
              <w:left w:val="single" w:sz="4" w:space="0" w:color="auto"/>
              <w:bottom w:val="nil"/>
              <w:right w:val="single" w:sz="4" w:space="0" w:color="auto"/>
            </w:tcBorders>
            <w:hideMark/>
          </w:tcPr>
          <w:p w:rsidR="002F6D9D" w:rsidRPr="001169CC" w:rsidRDefault="002F6D9D" w:rsidP="002F6D9D">
            <w:pPr>
              <w:numPr>
                <w:ilvl w:val="0"/>
                <w:numId w:val="7"/>
              </w:numPr>
              <w:shd w:val="clear" w:color="auto" w:fill="FFFFFF"/>
              <w:spacing w:before="120" w:after="120" w:line="215" w:lineRule="atLeast"/>
              <w:textAlignment w:val="baseline"/>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Znanje in razumevanje:</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Razume in zna opredeliti koncept inkluzije ter pozna sisteme družbene pomoči in podpore v okviru vzgoje in izobraževanja OPP</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pozna </w:t>
            </w:r>
            <w:r w:rsidRPr="001169CC">
              <w:rPr>
                <w:rFonts w:ascii="Calibri Light" w:hAnsi="Calibri Light" w:cs="Calibri Light"/>
                <w:sz w:val="22"/>
                <w:szCs w:val="22"/>
              </w:rPr>
              <w:t>etiologijo in simptomatiko primanjkljajev, ovir oziroma motenj v razvoju otrok kar je podlaga za prepoznavanje otrokovih posebnih potreb in iskanje učinkovitih strategij prilagajanja in zagotavljanja pomoči in podpore;</w:t>
            </w:r>
            <w:r w:rsidRPr="001169CC">
              <w:rPr>
                <w:rFonts w:ascii="Calibri Light" w:eastAsia="Times New Roman" w:hAnsi="Calibri Light" w:cs="Calibri Light"/>
                <w:sz w:val="22"/>
                <w:szCs w:val="22"/>
              </w:rPr>
              <w:t>;</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Pozna koncept in postopek usmerjanja OPP ter sisteme podpore in pomoči OPP;</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zna oblikovati ustrezne odnose v vzgojni skupini, ki predstavljajo sprejemajoče in spodbudno okolje za otroka s posebnimi potrebami.</w:t>
            </w:r>
          </w:p>
          <w:p w:rsidR="002F6D9D" w:rsidRPr="001169CC" w:rsidRDefault="002F6D9D" w:rsidP="002F6D9D">
            <w:pPr>
              <w:numPr>
                <w:ilvl w:val="0"/>
                <w:numId w:val="7"/>
              </w:numPr>
              <w:shd w:val="clear" w:color="auto" w:fill="FFFFFF"/>
              <w:spacing w:before="120" w:after="120" w:line="215" w:lineRule="atLeast"/>
              <w:textAlignment w:val="baseline"/>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Uporaba:</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 xml:space="preserve">Celostno in procesno ocenjuje otrokov razvoj in </w:t>
            </w:r>
            <w:r w:rsidRPr="001169CC">
              <w:rPr>
                <w:rFonts w:ascii="Calibri Light" w:eastAsia="Times New Roman" w:hAnsi="Calibri Light" w:cs="Calibri Light"/>
                <w:sz w:val="22"/>
                <w:szCs w:val="22"/>
              </w:rPr>
              <w:t>zmore prepoznati posebne potrebe  otroka in jih upoštevati pri vzgojnem delu;</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Ustvarjalno in inovativno pristopa k zagotavljanju spodbudnega socialnega in učnega okolja za OPP</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 xml:space="preserve">Sodeluje pri načrtovanju, izvajanju in evalvaciji </w:t>
            </w:r>
            <w:r w:rsidRPr="001169CC">
              <w:rPr>
                <w:rFonts w:ascii="Calibri Light" w:eastAsia="Times New Roman" w:hAnsi="Calibri Light" w:cs="Calibri Light"/>
                <w:sz w:val="22"/>
                <w:szCs w:val="22"/>
              </w:rPr>
              <w:t>individualiziranega programa.</w:t>
            </w:r>
          </w:p>
          <w:p w:rsidR="002F6D9D" w:rsidRPr="001169CC" w:rsidRDefault="002F6D9D" w:rsidP="002F6D9D">
            <w:pPr>
              <w:numPr>
                <w:ilvl w:val="0"/>
                <w:numId w:val="7"/>
              </w:numPr>
              <w:shd w:val="clear" w:color="auto" w:fill="FFFFFF"/>
              <w:spacing w:before="120" w:after="120" w:line="215" w:lineRule="atLeast"/>
              <w:textAlignment w:val="baseline"/>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Refleksija:</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zmožen je sproti preverjati ustreznost prilagoditve in strokovne pomoči otroku s posebnimi potrebami.</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Spodbuja razvoj inkluzivnih stališč v družbi.</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Samoiniciativno skrbi za profesionalni razvoj na področju skrbi za OPP in uresničevanje inkluzije.</w:t>
            </w:r>
          </w:p>
        </w:tc>
        <w:tc>
          <w:tcPr>
            <w:tcW w:w="142" w:type="dxa"/>
            <w:tcBorders>
              <w:top w:val="nil"/>
              <w:left w:val="single" w:sz="4" w:space="0" w:color="auto"/>
              <w:bottom w:val="nil"/>
              <w:right w:val="single" w:sz="4" w:space="0" w:color="auto"/>
            </w:tcBorders>
          </w:tcPr>
          <w:p w:rsidR="002F6D9D" w:rsidRPr="001169CC" w:rsidRDefault="002F6D9D" w:rsidP="002F6D9D">
            <w:pPr>
              <w:numPr>
                <w:ilvl w:val="0"/>
                <w:numId w:val="7"/>
              </w:numPr>
              <w:rPr>
                <w:rFonts w:ascii="Calibri Light" w:hAnsi="Calibri Light" w:cs="Calibri Light"/>
                <w:sz w:val="22"/>
                <w:szCs w:val="22"/>
              </w:rPr>
            </w:pPr>
          </w:p>
          <w:p w:rsidR="002F6D9D" w:rsidRPr="001169CC" w:rsidRDefault="002F6D9D" w:rsidP="00237239">
            <w:pPr>
              <w:rPr>
                <w:rFonts w:ascii="Calibri Light" w:hAnsi="Calibri Light" w:cs="Calibri Light"/>
                <w:sz w:val="22"/>
                <w:szCs w:val="22"/>
              </w:rPr>
            </w:pPr>
          </w:p>
          <w:p w:rsidR="002F6D9D" w:rsidRPr="001169CC" w:rsidRDefault="002F6D9D" w:rsidP="00237239">
            <w:pPr>
              <w:rPr>
                <w:rFonts w:ascii="Calibri Light" w:hAnsi="Calibri Light" w:cs="Calibri Light"/>
                <w:sz w:val="22"/>
                <w:szCs w:val="22"/>
              </w:rPr>
            </w:pPr>
          </w:p>
        </w:tc>
        <w:tc>
          <w:tcPr>
            <w:tcW w:w="4825" w:type="dxa"/>
            <w:gridSpan w:val="6"/>
            <w:tcBorders>
              <w:top w:val="single" w:sz="4" w:space="0" w:color="auto"/>
              <w:left w:val="single" w:sz="4" w:space="0" w:color="auto"/>
              <w:bottom w:val="nil"/>
              <w:right w:val="single" w:sz="4" w:space="0" w:color="auto"/>
            </w:tcBorders>
          </w:tcPr>
          <w:p w:rsidR="002F6D9D" w:rsidRPr="001169CC" w:rsidRDefault="002F6D9D" w:rsidP="002F6D9D">
            <w:pPr>
              <w:numPr>
                <w:ilvl w:val="0"/>
                <w:numId w:val="7"/>
              </w:numPr>
              <w:shd w:val="clear" w:color="auto" w:fill="FFFFFF"/>
              <w:spacing w:before="120" w:after="120" w:line="215" w:lineRule="atLeast"/>
              <w:textAlignment w:val="baseline"/>
              <w:rPr>
                <w:rFonts w:ascii="Calibri Light" w:hAnsi="Calibri Light" w:cs="Calibri Light"/>
                <w:b/>
                <w:bCs/>
                <w:sz w:val="22"/>
                <w:szCs w:val="22"/>
                <w:lang w:val="en-GB"/>
              </w:rPr>
            </w:pPr>
            <w:r w:rsidRPr="001169CC">
              <w:rPr>
                <w:rFonts w:ascii="Calibri Light" w:hAnsi="Calibri Light" w:cs="Calibri Light"/>
                <w:b/>
                <w:bCs/>
                <w:sz w:val="22"/>
                <w:szCs w:val="22"/>
                <w:lang w:val="en-GB"/>
              </w:rPr>
              <w:t>Knowledge and understanding:</w:t>
            </w:r>
          </w:p>
          <w:p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Understanding and knowing how to define the concept of inclusion and knowing the systems of social assistance and support to SEN persons in the framework of education.</w:t>
            </w:r>
          </w:p>
          <w:p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 xml:space="preserve">Knowing the aetiology and </w:t>
            </w:r>
            <w:proofErr w:type="spellStart"/>
            <w:r w:rsidRPr="001169CC">
              <w:rPr>
                <w:rFonts w:ascii="Calibri Light" w:hAnsi="Calibri Light" w:cs="Calibri Light"/>
                <w:bCs/>
                <w:sz w:val="22"/>
                <w:szCs w:val="22"/>
                <w:lang w:val="en-GB"/>
              </w:rPr>
              <w:t>symptomatics</w:t>
            </w:r>
            <w:proofErr w:type="spellEnd"/>
            <w:r w:rsidRPr="001169CC">
              <w:rPr>
                <w:rFonts w:ascii="Calibri Light" w:hAnsi="Calibri Light" w:cs="Calibri Light"/>
                <w:bCs/>
                <w:sz w:val="22"/>
                <w:szCs w:val="22"/>
                <w:lang w:val="en-GB"/>
              </w:rPr>
              <w:t xml:space="preserve"> of </w:t>
            </w:r>
            <w:r w:rsidRPr="001169CC">
              <w:rPr>
                <w:rFonts w:ascii="Calibri Light" w:eastAsia="Times New Roman" w:hAnsi="Calibri Light" w:cs="Calibri Light"/>
                <w:sz w:val="22"/>
                <w:szCs w:val="22"/>
                <w:lang w:val="en-GB"/>
              </w:rPr>
              <w:t>disadvantages, impairments, or developmental disorders of children, which is the basis for the identification of child’s special needs and finding efficient adaptation strategies and provision of assistance and support.</w:t>
            </w:r>
          </w:p>
          <w:p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eastAsia="Times New Roman" w:hAnsi="Calibri Light" w:cs="Calibri Light"/>
                <w:sz w:val="22"/>
                <w:szCs w:val="22"/>
                <w:lang w:val="en-GB"/>
              </w:rPr>
              <w:t>Knowing the concept and procedures of SEN guidance as well as systems of assistance and support to SEN persons.</w:t>
            </w:r>
          </w:p>
          <w:p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eastAsia="Times New Roman" w:hAnsi="Calibri Light" w:cs="Calibri Light"/>
                <w:sz w:val="22"/>
                <w:szCs w:val="22"/>
                <w:lang w:val="en-GB"/>
              </w:rPr>
              <w:t>Knowing how to shape appropriate relations in an educational group that represent welcoming and encouraging environment for SEN children.</w:t>
            </w:r>
          </w:p>
          <w:p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b/>
                <w:sz w:val="22"/>
                <w:szCs w:val="22"/>
                <w:lang w:val="en-GB"/>
              </w:rPr>
            </w:pPr>
            <w:r w:rsidRPr="001169CC">
              <w:rPr>
                <w:rFonts w:ascii="Calibri Light" w:eastAsia="Times New Roman" w:hAnsi="Calibri Light" w:cs="Calibri Light"/>
                <w:b/>
                <w:sz w:val="22"/>
                <w:szCs w:val="22"/>
                <w:lang w:val="en-GB"/>
              </w:rPr>
              <w:t>Application</w:t>
            </w:r>
          </w:p>
          <w:p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Assessing child’s development in a holistic way and ability to identify the child’s special needs and to take account of these in educational work.</w:t>
            </w:r>
          </w:p>
          <w:p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Creative and innovative approach to the provision of encouraging social and learning environment to SEN children.</w:t>
            </w:r>
          </w:p>
          <w:p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Participation in planning, implementation, and evaluation of individualised programme.</w:t>
            </w:r>
          </w:p>
          <w:p w:rsidR="002F6D9D" w:rsidRPr="001169CC" w:rsidRDefault="002F6D9D" w:rsidP="002F6D9D">
            <w:pPr>
              <w:numPr>
                <w:ilvl w:val="0"/>
                <w:numId w:val="7"/>
              </w:numPr>
              <w:spacing w:after="72" w:line="215" w:lineRule="atLeast"/>
              <w:textAlignment w:val="baseline"/>
              <w:rPr>
                <w:rFonts w:ascii="Calibri Light" w:hAnsi="Calibri Light" w:cs="Calibri Light"/>
                <w:b/>
                <w:bCs/>
                <w:sz w:val="22"/>
                <w:szCs w:val="22"/>
                <w:lang w:val="en-GB"/>
              </w:rPr>
            </w:pPr>
            <w:r w:rsidRPr="001169CC">
              <w:rPr>
                <w:rFonts w:ascii="Calibri Light" w:hAnsi="Calibri Light" w:cs="Calibri Light"/>
                <w:b/>
                <w:bCs/>
                <w:sz w:val="22"/>
                <w:szCs w:val="22"/>
                <w:lang w:val="en-GB"/>
              </w:rPr>
              <w:t>Reflection</w:t>
            </w:r>
          </w:p>
          <w:p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The ability to regularly check the appropriateness of adaptation and of professional assistance to SEN children.</w:t>
            </w:r>
          </w:p>
          <w:p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 xml:space="preserve">Encouraging the development of inclusive views in the society. </w:t>
            </w:r>
          </w:p>
          <w:p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Self-initiatively taking care for own professional development in the area of care for SEN children and implementation of inclusion.</w:t>
            </w:r>
          </w:p>
          <w:p w:rsidR="002F6D9D" w:rsidRDefault="002F6D9D" w:rsidP="00237239">
            <w:pPr>
              <w:rPr>
                <w:rFonts w:ascii="Calibri Light" w:hAnsi="Calibri Light" w:cs="Calibri Light"/>
                <w:bCs/>
                <w:sz w:val="22"/>
                <w:szCs w:val="22"/>
                <w:lang w:val="en-GB"/>
              </w:rPr>
            </w:pPr>
          </w:p>
          <w:p w:rsidR="003E4B87" w:rsidRDefault="003E4B87" w:rsidP="00237239">
            <w:pPr>
              <w:rPr>
                <w:rFonts w:ascii="Calibri Light" w:hAnsi="Calibri Light" w:cs="Calibri Light"/>
                <w:bCs/>
                <w:sz w:val="22"/>
                <w:szCs w:val="22"/>
                <w:lang w:val="en-GB"/>
              </w:rPr>
            </w:pPr>
          </w:p>
          <w:p w:rsidR="003E4B87" w:rsidRDefault="003E4B87" w:rsidP="00237239">
            <w:pPr>
              <w:rPr>
                <w:rFonts w:ascii="Calibri Light" w:hAnsi="Calibri Light" w:cs="Calibri Light"/>
                <w:bCs/>
                <w:sz w:val="22"/>
                <w:szCs w:val="22"/>
                <w:lang w:val="en-GB"/>
              </w:rPr>
            </w:pPr>
          </w:p>
          <w:p w:rsidR="003E4B87" w:rsidRDefault="003E4B87" w:rsidP="00237239">
            <w:pPr>
              <w:rPr>
                <w:rFonts w:ascii="Calibri Light" w:hAnsi="Calibri Light" w:cs="Calibri Light"/>
                <w:bCs/>
                <w:sz w:val="22"/>
                <w:szCs w:val="22"/>
                <w:lang w:val="en-GB"/>
              </w:rPr>
            </w:pPr>
          </w:p>
          <w:p w:rsidR="003E4B87" w:rsidRPr="001169CC" w:rsidRDefault="003E4B87" w:rsidP="00237239">
            <w:pPr>
              <w:rPr>
                <w:rFonts w:ascii="Calibri Light" w:hAnsi="Calibri Light" w:cs="Calibri Light"/>
                <w:bCs/>
                <w:sz w:val="22"/>
                <w:szCs w:val="22"/>
                <w:lang w:val="en-GB"/>
              </w:rPr>
            </w:pPr>
          </w:p>
        </w:tc>
      </w:tr>
      <w:tr w:rsidR="002F6D9D" w:rsidRPr="001169CC" w:rsidTr="00AC4BFC">
        <w:trPr>
          <w:gridAfter w:val="1"/>
          <w:wAfter w:w="10" w:type="dxa"/>
          <w:trHeight w:val="136"/>
        </w:trPr>
        <w:tc>
          <w:tcPr>
            <w:tcW w:w="4878" w:type="dxa"/>
            <w:gridSpan w:val="6"/>
            <w:tcBorders>
              <w:top w:val="nil"/>
              <w:left w:val="single" w:sz="4" w:space="0" w:color="auto"/>
              <w:bottom w:val="single" w:sz="4" w:space="0" w:color="auto"/>
              <w:right w:val="single" w:sz="4" w:space="0" w:color="auto"/>
            </w:tcBorders>
          </w:tcPr>
          <w:p w:rsidR="002F6D9D" w:rsidRPr="001169CC" w:rsidRDefault="002F6D9D" w:rsidP="00237239">
            <w:pPr>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rsidR="002F6D9D" w:rsidRPr="001169CC" w:rsidRDefault="002F6D9D" w:rsidP="00237239">
            <w:pPr>
              <w:rPr>
                <w:rFonts w:ascii="Calibri Light" w:hAnsi="Calibri Light" w:cs="Calibri Light"/>
                <w:b/>
                <w:sz w:val="22"/>
                <w:szCs w:val="22"/>
              </w:rPr>
            </w:pPr>
          </w:p>
        </w:tc>
        <w:tc>
          <w:tcPr>
            <w:tcW w:w="4825" w:type="dxa"/>
            <w:gridSpan w:val="6"/>
            <w:tcBorders>
              <w:top w:val="nil"/>
              <w:left w:val="single" w:sz="4" w:space="0" w:color="auto"/>
              <w:bottom w:val="single" w:sz="4" w:space="0" w:color="auto"/>
              <w:right w:val="single" w:sz="4" w:space="0" w:color="auto"/>
            </w:tcBorders>
          </w:tcPr>
          <w:p w:rsidR="002F6D9D" w:rsidRPr="001169CC" w:rsidRDefault="002F6D9D" w:rsidP="00237239">
            <w:pPr>
              <w:rPr>
                <w:rFonts w:ascii="Calibri Light" w:hAnsi="Calibri Light" w:cs="Calibri Light"/>
                <w:sz w:val="22"/>
                <w:szCs w:val="22"/>
              </w:rPr>
            </w:pPr>
          </w:p>
        </w:tc>
      </w:tr>
      <w:tr w:rsidR="002F6D9D" w:rsidRPr="001169CC" w:rsidTr="00AC4BFC">
        <w:trPr>
          <w:gridAfter w:val="1"/>
          <w:wAfter w:w="10" w:type="dxa"/>
        </w:trPr>
        <w:tc>
          <w:tcPr>
            <w:tcW w:w="4878" w:type="dxa"/>
            <w:gridSpan w:val="6"/>
            <w:tcBorders>
              <w:top w:val="nil"/>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Metode poučevanja in učenja:</w:t>
            </w:r>
          </w:p>
        </w:tc>
        <w:tc>
          <w:tcPr>
            <w:tcW w:w="142" w:type="dxa"/>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p>
        </w:tc>
        <w:tc>
          <w:tcPr>
            <w:tcW w:w="4825" w:type="dxa"/>
            <w:gridSpan w:val="6"/>
            <w:tcBorders>
              <w:top w:val="nil"/>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proofErr w:type="spellStart"/>
            <w:r w:rsidRPr="001169CC">
              <w:rPr>
                <w:rFonts w:ascii="Calibri Light" w:hAnsi="Calibri Light" w:cs="Calibri Light"/>
                <w:b/>
                <w:sz w:val="22"/>
                <w:szCs w:val="22"/>
              </w:rPr>
              <w:t>Learning</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and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teaching</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methods</w:t>
            </w:r>
            <w:proofErr w:type="spellEnd"/>
            <w:r w:rsidRPr="001169CC">
              <w:rPr>
                <w:rFonts w:ascii="Calibri Light" w:hAnsi="Calibri Light" w:cs="Calibri Light"/>
                <w:b/>
                <w:sz w:val="22"/>
                <w:szCs w:val="22"/>
              </w:rPr>
              <w:t>:</w:t>
            </w:r>
          </w:p>
        </w:tc>
      </w:tr>
      <w:tr w:rsidR="002F6D9D" w:rsidRPr="001169CC" w:rsidTr="00AC4BFC">
        <w:trPr>
          <w:gridAfter w:val="1"/>
          <w:wAfter w:w="10" w:type="dxa"/>
          <w:trHeight w:val="1474"/>
        </w:trPr>
        <w:tc>
          <w:tcPr>
            <w:tcW w:w="4878" w:type="dxa"/>
            <w:gridSpan w:val="6"/>
            <w:tcBorders>
              <w:top w:val="single" w:sz="4" w:space="0" w:color="auto"/>
              <w:left w:val="single" w:sz="4" w:space="0" w:color="auto"/>
              <w:bottom w:val="single" w:sz="4" w:space="0" w:color="auto"/>
              <w:right w:val="single" w:sz="4" w:space="0" w:color="auto"/>
            </w:tcBorders>
            <w:hideMark/>
          </w:tcPr>
          <w:p w:rsidR="002F6D9D" w:rsidRPr="001169CC" w:rsidRDefault="002F6D9D" w:rsidP="002F6D9D">
            <w:pPr>
              <w:numPr>
                <w:ilvl w:val="0"/>
                <w:numId w:val="4"/>
              </w:numPr>
              <w:rPr>
                <w:rFonts w:ascii="Calibri Light" w:hAnsi="Calibri Light" w:cs="Calibri Light"/>
                <w:sz w:val="22"/>
                <w:szCs w:val="22"/>
              </w:rPr>
            </w:pPr>
            <w:r w:rsidRPr="001169CC">
              <w:rPr>
                <w:rFonts w:ascii="Calibri Light" w:hAnsi="Calibri Light" w:cs="Calibri Light"/>
                <w:sz w:val="22"/>
                <w:szCs w:val="22"/>
              </w:rPr>
              <w:t xml:space="preserve">Interaktivna predavanja z diskusijo. </w:t>
            </w:r>
          </w:p>
          <w:p w:rsidR="002F6D9D" w:rsidRPr="001169CC" w:rsidRDefault="002F6D9D" w:rsidP="002F6D9D">
            <w:pPr>
              <w:numPr>
                <w:ilvl w:val="0"/>
                <w:numId w:val="4"/>
              </w:numPr>
              <w:rPr>
                <w:rFonts w:ascii="Calibri Light" w:hAnsi="Calibri Light" w:cs="Calibri Light"/>
                <w:sz w:val="22"/>
                <w:szCs w:val="22"/>
              </w:rPr>
            </w:pPr>
            <w:r w:rsidRPr="001169CC">
              <w:rPr>
                <w:rFonts w:ascii="Calibri Light" w:hAnsi="Calibri Light" w:cs="Calibri Light"/>
                <w:sz w:val="22"/>
                <w:szCs w:val="22"/>
              </w:rPr>
              <w:t>Delo v parih in skupinah.</w:t>
            </w:r>
          </w:p>
          <w:p w:rsidR="002F6D9D" w:rsidRPr="001169CC" w:rsidRDefault="002F6D9D" w:rsidP="002F6D9D">
            <w:pPr>
              <w:numPr>
                <w:ilvl w:val="0"/>
                <w:numId w:val="4"/>
              </w:numPr>
              <w:rPr>
                <w:rFonts w:ascii="Calibri Light" w:hAnsi="Calibri Light" w:cs="Calibri Light"/>
                <w:sz w:val="22"/>
                <w:szCs w:val="22"/>
              </w:rPr>
            </w:pPr>
            <w:r w:rsidRPr="001169CC">
              <w:rPr>
                <w:rFonts w:ascii="Calibri Light" w:hAnsi="Calibri Light" w:cs="Calibri Light"/>
                <w:sz w:val="22"/>
                <w:szCs w:val="22"/>
              </w:rPr>
              <w:t xml:space="preserve">Izkustveno učenje. </w:t>
            </w:r>
          </w:p>
          <w:p w:rsidR="002F6D9D" w:rsidRPr="001169CC" w:rsidRDefault="002F6D9D" w:rsidP="002F6D9D">
            <w:pPr>
              <w:numPr>
                <w:ilvl w:val="0"/>
                <w:numId w:val="4"/>
              </w:numPr>
              <w:rPr>
                <w:rFonts w:ascii="Calibri Light" w:hAnsi="Calibri Light" w:cs="Calibri Light"/>
                <w:sz w:val="22"/>
                <w:szCs w:val="22"/>
              </w:rPr>
            </w:pPr>
            <w:r w:rsidRPr="001169CC">
              <w:rPr>
                <w:rFonts w:ascii="Calibri Light" w:hAnsi="Calibri Light" w:cs="Calibri Light"/>
                <w:sz w:val="22"/>
                <w:szCs w:val="22"/>
              </w:rPr>
              <w:t>Refleksija izkušenj in spoznanj.</w:t>
            </w:r>
          </w:p>
          <w:p w:rsidR="002F6D9D" w:rsidRPr="001169CC" w:rsidRDefault="002F6D9D" w:rsidP="002F6D9D">
            <w:pPr>
              <w:numPr>
                <w:ilvl w:val="0"/>
                <w:numId w:val="4"/>
              </w:numPr>
              <w:rPr>
                <w:rFonts w:ascii="Calibri Light" w:hAnsi="Calibri Light" w:cs="Calibri Light"/>
                <w:sz w:val="22"/>
                <w:szCs w:val="22"/>
              </w:rPr>
            </w:pPr>
            <w:r w:rsidRPr="001169CC">
              <w:rPr>
                <w:rFonts w:ascii="Calibri Light" w:hAnsi="Calibri Light" w:cs="Calibri Light"/>
                <w:sz w:val="22"/>
                <w:szCs w:val="22"/>
              </w:rPr>
              <w:t>Praktično/projektno/raziskovalno delo.</w:t>
            </w:r>
          </w:p>
        </w:tc>
        <w:tc>
          <w:tcPr>
            <w:tcW w:w="142" w:type="dxa"/>
            <w:tcBorders>
              <w:top w:val="nil"/>
              <w:left w:val="single" w:sz="4" w:space="0" w:color="auto"/>
              <w:bottom w:val="nil"/>
              <w:right w:val="single" w:sz="4" w:space="0" w:color="auto"/>
            </w:tcBorders>
          </w:tcPr>
          <w:p w:rsidR="002F6D9D" w:rsidRPr="001169CC" w:rsidRDefault="002F6D9D" w:rsidP="00237239">
            <w:pPr>
              <w:rPr>
                <w:rFonts w:ascii="Calibri Light" w:hAnsi="Calibri Light" w:cs="Calibri Light"/>
                <w:sz w:val="22"/>
                <w:szCs w:val="22"/>
              </w:rPr>
            </w:pPr>
          </w:p>
        </w:tc>
        <w:tc>
          <w:tcPr>
            <w:tcW w:w="4825" w:type="dxa"/>
            <w:gridSpan w:val="6"/>
            <w:tcBorders>
              <w:top w:val="single" w:sz="4" w:space="0" w:color="auto"/>
              <w:left w:val="single" w:sz="4" w:space="0" w:color="auto"/>
              <w:bottom w:val="single" w:sz="4" w:space="0" w:color="auto"/>
              <w:right w:val="single" w:sz="4" w:space="0" w:color="auto"/>
            </w:tcBorders>
            <w:hideMark/>
          </w:tcPr>
          <w:p w:rsidR="002F6D9D" w:rsidRPr="001169CC" w:rsidRDefault="002F6D9D" w:rsidP="002F6D9D">
            <w:pPr>
              <w:numPr>
                <w:ilvl w:val="0"/>
                <w:numId w:val="4"/>
              </w:numPr>
              <w:rPr>
                <w:rFonts w:ascii="Calibri Light" w:hAnsi="Calibri Light" w:cs="Calibri Light"/>
                <w:sz w:val="22"/>
                <w:szCs w:val="22"/>
                <w:lang w:val="en-GB"/>
              </w:rPr>
            </w:pPr>
            <w:r w:rsidRPr="001169CC">
              <w:rPr>
                <w:rFonts w:ascii="Calibri Light" w:hAnsi="Calibri Light" w:cs="Calibri Light"/>
                <w:sz w:val="22"/>
                <w:szCs w:val="22"/>
                <w:lang w:val="en-GB"/>
              </w:rPr>
              <w:t>Interactive lectures with discussion.</w:t>
            </w:r>
          </w:p>
          <w:p w:rsidR="002F6D9D" w:rsidRPr="001169CC" w:rsidRDefault="002F6D9D" w:rsidP="002F6D9D">
            <w:pPr>
              <w:numPr>
                <w:ilvl w:val="0"/>
                <w:numId w:val="4"/>
              </w:numPr>
              <w:rPr>
                <w:rFonts w:ascii="Calibri Light" w:hAnsi="Calibri Light" w:cs="Calibri Light"/>
                <w:sz w:val="22"/>
                <w:szCs w:val="22"/>
                <w:lang w:val="en-GB"/>
              </w:rPr>
            </w:pPr>
            <w:r w:rsidRPr="001169CC">
              <w:rPr>
                <w:rFonts w:ascii="Calibri Light" w:hAnsi="Calibri Light" w:cs="Calibri Light"/>
                <w:sz w:val="22"/>
                <w:szCs w:val="22"/>
                <w:lang w:val="en-GB"/>
              </w:rPr>
              <w:t>Work in pairs and groups.</w:t>
            </w:r>
          </w:p>
          <w:p w:rsidR="002F6D9D" w:rsidRPr="001169CC" w:rsidRDefault="002F6D9D" w:rsidP="002F6D9D">
            <w:pPr>
              <w:numPr>
                <w:ilvl w:val="0"/>
                <w:numId w:val="4"/>
              </w:numPr>
              <w:rPr>
                <w:rFonts w:ascii="Calibri Light" w:hAnsi="Calibri Light" w:cs="Calibri Light"/>
                <w:sz w:val="22"/>
                <w:szCs w:val="22"/>
                <w:lang w:val="en-GB"/>
              </w:rPr>
            </w:pPr>
            <w:r w:rsidRPr="001169CC">
              <w:rPr>
                <w:rFonts w:ascii="Calibri Light" w:hAnsi="Calibri Light" w:cs="Calibri Light"/>
                <w:sz w:val="22"/>
                <w:szCs w:val="22"/>
                <w:lang w:val="en-GB"/>
              </w:rPr>
              <w:t>Experiential learning.</w:t>
            </w:r>
          </w:p>
          <w:p w:rsidR="002F6D9D" w:rsidRPr="001169CC" w:rsidRDefault="002F6D9D" w:rsidP="002F6D9D">
            <w:pPr>
              <w:numPr>
                <w:ilvl w:val="0"/>
                <w:numId w:val="4"/>
              </w:numPr>
              <w:rPr>
                <w:rFonts w:ascii="Calibri Light" w:hAnsi="Calibri Light" w:cs="Calibri Light"/>
                <w:sz w:val="22"/>
                <w:szCs w:val="22"/>
                <w:lang w:val="en-GB"/>
              </w:rPr>
            </w:pPr>
            <w:r w:rsidRPr="001169CC">
              <w:rPr>
                <w:rFonts w:ascii="Calibri Light" w:hAnsi="Calibri Light" w:cs="Calibri Light"/>
                <w:sz w:val="22"/>
                <w:szCs w:val="22"/>
                <w:lang w:val="en-GB"/>
              </w:rPr>
              <w:t>Reflection of experiences and findings.</w:t>
            </w:r>
          </w:p>
          <w:p w:rsidR="002F6D9D" w:rsidRPr="001169CC" w:rsidRDefault="002F6D9D" w:rsidP="002F6D9D">
            <w:pPr>
              <w:numPr>
                <w:ilvl w:val="0"/>
                <w:numId w:val="4"/>
              </w:numPr>
              <w:rPr>
                <w:rFonts w:ascii="Calibri Light" w:hAnsi="Calibri Light" w:cs="Calibri Light"/>
                <w:sz w:val="22"/>
                <w:szCs w:val="22"/>
                <w:lang w:val="en-GB"/>
              </w:rPr>
            </w:pPr>
            <w:r w:rsidRPr="001169CC">
              <w:rPr>
                <w:rFonts w:ascii="Calibri Light" w:hAnsi="Calibri Light" w:cs="Calibri Light"/>
                <w:sz w:val="22"/>
                <w:szCs w:val="22"/>
                <w:lang w:val="en-GB"/>
              </w:rPr>
              <w:t>Practical/project/research work.</w:t>
            </w:r>
          </w:p>
        </w:tc>
      </w:tr>
      <w:tr w:rsidR="002F6D9D" w:rsidRPr="001169CC" w:rsidTr="00AC4BFC">
        <w:tc>
          <w:tcPr>
            <w:tcW w:w="4020" w:type="dxa"/>
            <w:gridSpan w:val="5"/>
            <w:tcBorders>
              <w:top w:val="nil"/>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Načini ocenjevanja:</w:t>
            </w:r>
          </w:p>
        </w:tc>
        <w:tc>
          <w:tcPr>
            <w:tcW w:w="1867" w:type="dxa"/>
            <w:gridSpan w:val="5"/>
            <w:tcBorders>
              <w:top w:val="nil"/>
              <w:left w:val="nil"/>
              <w:bottom w:val="single" w:sz="4" w:space="0" w:color="auto"/>
              <w:right w:val="nil"/>
            </w:tcBorders>
            <w:hideMark/>
          </w:tcPr>
          <w:p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Delež (v %) /</w:t>
            </w:r>
          </w:p>
          <w:p w:rsidR="002F6D9D" w:rsidRPr="001169CC" w:rsidRDefault="002F6D9D" w:rsidP="00237239">
            <w:pPr>
              <w:rPr>
                <w:rFonts w:ascii="Calibri Light" w:hAnsi="Calibri Light" w:cs="Calibri Light"/>
                <w:b/>
                <w:sz w:val="22"/>
                <w:szCs w:val="22"/>
              </w:rPr>
            </w:pPr>
            <w:proofErr w:type="spellStart"/>
            <w:r w:rsidRPr="001169CC">
              <w:rPr>
                <w:rFonts w:ascii="Calibri Light" w:hAnsi="Calibri Light" w:cs="Calibri Light"/>
                <w:sz w:val="22"/>
                <w:szCs w:val="22"/>
              </w:rPr>
              <w:t>Weight</w:t>
            </w:r>
            <w:proofErr w:type="spellEnd"/>
            <w:r w:rsidRPr="001169CC">
              <w:rPr>
                <w:rFonts w:ascii="Calibri Light" w:hAnsi="Calibri Light" w:cs="Calibri Light"/>
                <w:sz w:val="22"/>
                <w:szCs w:val="22"/>
              </w:rPr>
              <w:t xml:space="preserve"> (in %)</w:t>
            </w:r>
          </w:p>
        </w:tc>
        <w:tc>
          <w:tcPr>
            <w:tcW w:w="3968" w:type="dxa"/>
            <w:gridSpan w:val="4"/>
            <w:tcBorders>
              <w:top w:val="nil"/>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proofErr w:type="spellStart"/>
            <w:r w:rsidRPr="001169CC">
              <w:rPr>
                <w:rFonts w:ascii="Calibri Light" w:hAnsi="Calibri Light" w:cs="Calibri Light"/>
                <w:b/>
                <w:sz w:val="22"/>
                <w:szCs w:val="22"/>
              </w:rPr>
              <w:t>Assessment</w:t>
            </w:r>
            <w:proofErr w:type="spellEnd"/>
            <w:r w:rsidRPr="001169CC">
              <w:rPr>
                <w:rFonts w:ascii="Calibri Light" w:hAnsi="Calibri Light" w:cs="Calibri Light"/>
                <w:b/>
                <w:sz w:val="22"/>
                <w:szCs w:val="22"/>
              </w:rPr>
              <w:t>:</w:t>
            </w:r>
          </w:p>
        </w:tc>
      </w:tr>
      <w:tr w:rsidR="002F6D9D" w:rsidRPr="001169CC" w:rsidTr="00AC4BFC">
        <w:trPr>
          <w:trHeight w:val="397"/>
        </w:trPr>
        <w:tc>
          <w:tcPr>
            <w:tcW w:w="4020" w:type="dxa"/>
            <w:gridSpan w:val="5"/>
            <w:tcBorders>
              <w:top w:val="single" w:sz="4" w:space="0" w:color="auto"/>
              <w:left w:val="single" w:sz="4" w:space="0" w:color="auto"/>
              <w:bottom w:val="single" w:sz="4" w:space="0" w:color="auto"/>
              <w:right w:val="single" w:sz="4" w:space="0" w:color="auto"/>
            </w:tcBorders>
            <w:hideMark/>
          </w:tcPr>
          <w:p w:rsidR="002F6D9D" w:rsidRPr="001169CC" w:rsidRDefault="002F6D9D" w:rsidP="00237239">
            <w:pPr>
              <w:spacing w:after="120"/>
              <w:rPr>
                <w:rFonts w:ascii="Calibri Light" w:eastAsia="Times New Roman" w:hAnsi="Calibri Light" w:cs="Calibri Light"/>
                <w:sz w:val="22"/>
                <w:szCs w:val="22"/>
                <w:lang w:eastAsia="en-US"/>
              </w:rPr>
            </w:pPr>
            <w:r w:rsidRPr="001169CC">
              <w:rPr>
                <w:rFonts w:ascii="Calibri Light" w:eastAsia="Times New Roman" w:hAnsi="Calibri Light" w:cs="Calibri Light"/>
                <w:sz w:val="22"/>
                <w:szCs w:val="22"/>
                <w:lang w:eastAsia="en-US"/>
              </w:rPr>
              <w:t>Način (</w:t>
            </w:r>
            <w:r w:rsidRPr="001169CC">
              <w:rPr>
                <w:rFonts w:ascii="Calibri Light" w:hAnsi="Calibri Light" w:cs="Calibri Light"/>
                <w:sz w:val="22"/>
                <w:szCs w:val="22"/>
              </w:rPr>
              <w:t>pisni</w:t>
            </w:r>
            <w:r w:rsidRPr="001169CC">
              <w:rPr>
                <w:rFonts w:ascii="Calibri Light" w:eastAsia="Times New Roman" w:hAnsi="Calibri Light" w:cs="Calibri Light"/>
                <w:sz w:val="22"/>
                <w:szCs w:val="22"/>
                <w:lang w:eastAsia="en-US"/>
              </w:rPr>
              <w:t xml:space="preserve"> izpit, ustno izpraševanje, naloge, projekt)</w:t>
            </w:r>
          </w:p>
          <w:p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 xml:space="preserve">Pisni </w:t>
            </w:r>
          </w:p>
          <w:p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ustni izpit</w:t>
            </w:r>
          </w:p>
          <w:p w:rsidR="002F6D9D" w:rsidRPr="001169CC" w:rsidRDefault="002F6D9D" w:rsidP="003E4B87">
            <w:pPr>
              <w:rPr>
                <w:rFonts w:ascii="Calibri Light" w:hAnsi="Calibri Light" w:cs="Calibri Light"/>
                <w:sz w:val="22"/>
                <w:szCs w:val="22"/>
              </w:rPr>
            </w:pPr>
            <w:r w:rsidRPr="001169CC">
              <w:rPr>
                <w:rFonts w:ascii="Calibri Light" w:hAnsi="Calibri Light" w:cs="Calibri Light"/>
                <w:sz w:val="22"/>
                <w:szCs w:val="22"/>
              </w:rPr>
              <w:t xml:space="preserve">Seminarska </w:t>
            </w:r>
            <w:r w:rsidR="003E4B87">
              <w:rPr>
                <w:rFonts w:ascii="Calibri Light" w:hAnsi="Calibri Light" w:cs="Calibri Light"/>
                <w:sz w:val="22"/>
                <w:szCs w:val="22"/>
              </w:rPr>
              <w:t>ali</w:t>
            </w:r>
            <w:r w:rsidRPr="001169CC">
              <w:rPr>
                <w:rFonts w:ascii="Calibri Light" w:hAnsi="Calibri Light" w:cs="Calibri Light"/>
                <w:sz w:val="22"/>
                <w:szCs w:val="22"/>
              </w:rPr>
              <w:t xml:space="preserve"> projektna naloga</w:t>
            </w:r>
          </w:p>
        </w:tc>
        <w:tc>
          <w:tcPr>
            <w:tcW w:w="1867" w:type="dxa"/>
            <w:gridSpan w:val="5"/>
            <w:tcBorders>
              <w:top w:val="single" w:sz="4" w:space="0" w:color="auto"/>
              <w:left w:val="single" w:sz="4" w:space="0" w:color="auto"/>
              <w:bottom w:val="single" w:sz="4" w:space="0" w:color="auto"/>
              <w:right w:val="single" w:sz="4" w:space="0" w:color="auto"/>
            </w:tcBorders>
            <w:vAlign w:val="bottom"/>
          </w:tcPr>
          <w:p w:rsidR="002F6D9D" w:rsidRPr="001169CC" w:rsidRDefault="002F6D9D" w:rsidP="00237239">
            <w:pPr>
              <w:ind w:left="-51" w:right="-56"/>
              <w:rPr>
                <w:rFonts w:ascii="Calibri Light" w:hAnsi="Calibri Light" w:cs="Calibri Light"/>
                <w:spacing w:val="-8"/>
                <w:sz w:val="22"/>
                <w:szCs w:val="22"/>
              </w:rPr>
            </w:pPr>
          </w:p>
          <w:p w:rsidR="002F6D9D" w:rsidRPr="001169CC" w:rsidRDefault="002F6D9D" w:rsidP="00237239">
            <w:pPr>
              <w:ind w:left="-51" w:right="-56"/>
              <w:jc w:val="center"/>
              <w:rPr>
                <w:rFonts w:ascii="Calibri Light" w:hAnsi="Calibri Light" w:cs="Calibri Light"/>
                <w:spacing w:val="-8"/>
                <w:sz w:val="22"/>
                <w:szCs w:val="22"/>
              </w:rPr>
            </w:pPr>
            <w:r w:rsidRPr="001169CC">
              <w:rPr>
                <w:rFonts w:ascii="Calibri Light" w:hAnsi="Calibri Light" w:cs="Calibri Light"/>
                <w:spacing w:val="-8"/>
                <w:sz w:val="22"/>
                <w:szCs w:val="22"/>
              </w:rPr>
              <w:t>50 %</w:t>
            </w:r>
          </w:p>
          <w:p w:rsidR="002F6D9D" w:rsidRPr="001169CC" w:rsidRDefault="002F6D9D" w:rsidP="00237239">
            <w:pPr>
              <w:ind w:left="-51" w:right="-56"/>
              <w:jc w:val="center"/>
              <w:rPr>
                <w:rFonts w:ascii="Calibri Light" w:hAnsi="Calibri Light" w:cs="Calibri Light"/>
                <w:spacing w:val="-8"/>
                <w:sz w:val="22"/>
                <w:szCs w:val="22"/>
              </w:rPr>
            </w:pPr>
            <w:r w:rsidRPr="001169CC">
              <w:rPr>
                <w:rFonts w:ascii="Calibri Light" w:hAnsi="Calibri Light" w:cs="Calibri Light"/>
                <w:spacing w:val="-8"/>
                <w:sz w:val="22"/>
                <w:szCs w:val="22"/>
              </w:rPr>
              <w:t>20 %</w:t>
            </w:r>
          </w:p>
          <w:p w:rsidR="002F6D9D" w:rsidRPr="001169CC" w:rsidRDefault="002F6D9D" w:rsidP="00237239">
            <w:pPr>
              <w:ind w:left="-51" w:right="-56"/>
              <w:jc w:val="center"/>
              <w:rPr>
                <w:rFonts w:ascii="Calibri Light" w:hAnsi="Calibri Light" w:cs="Calibri Light"/>
                <w:spacing w:val="-8"/>
                <w:sz w:val="22"/>
                <w:szCs w:val="22"/>
              </w:rPr>
            </w:pPr>
            <w:r w:rsidRPr="001169CC">
              <w:rPr>
                <w:rFonts w:ascii="Calibri Light" w:hAnsi="Calibri Light" w:cs="Calibri Light"/>
                <w:spacing w:val="-8"/>
                <w:sz w:val="22"/>
                <w:szCs w:val="22"/>
              </w:rPr>
              <w:t>30 %</w:t>
            </w:r>
          </w:p>
        </w:tc>
        <w:tc>
          <w:tcPr>
            <w:tcW w:w="3968" w:type="dxa"/>
            <w:gridSpan w:val="4"/>
            <w:tcBorders>
              <w:top w:val="single" w:sz="4" w:space="0" w:color="auto"/>
              <w:left w:val="single" w:sz="4" w:space="0" w:color="auto"/>
              <w:bottom w:val="single" w:sz="4" w:space="0" w:color="auto"/>
              <w:right w:val="single" w:sz="4" w:space="0" w:color="auto"/>
            </w:tcBorders>
            <w:hideMark/>
          </w:tcPr>
          <w:p w:rsidR="002F6D9D" w:rsidRPr="001169CC" w:rsidRDefault="002F6D9D" w:rsidP="00237239">
            <w:pPr>
              <w:spacing w:after="120"/>
              <w:rPr>
                <w:rFonts w:ascii="Calibri Light" w:hAnsi="Calibri Light" w:cs="Calibri Light"/>
                <w:sz w:val="22"/>
                <w:szCs w:val="22"/>
              </w:rPr>
            </w:pPr>
            <w:proofErr w:type="spellStart"/>
            <w:r w:rsidRPr="001169CC">
              <w:rPr>
                <w:rFonts w:ascii="Calibri Light" w:hAnsi="Calibri Light" w:cs="Calibri Light"/>
                <w:sz w:val="22"/>
                <w:szCs w:val="22"/>
              </w:rPr>
              <w:t>Type</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examination</w:t>
            </w:r>
            <w:proofErr w:type="spellEnd"/>
            <w:r w:rsidRPr="001169CC">
              <w:rPr>
                <w:rFonts w:ascii="Calibri Light" w:hAnsi="Calibri Light" w:cs="Calibri Light"/>
                <w:sz w:val="22"/>
                <w:szCs w:val="22"/>
              </w:rPr>
              <w:t xml:space="preserve">, oral, </w:t>
            </w:r>
            <w:proofErr w:type="spellStart"/>
            <w:r w:rsidRPr="001169CC">
              <w:rPr>
                <w:rFonts w:ascii="Calibri Light" w:hAnsi="Calibri Light" w:cs="Calibri Light"/>
                <w:sz w:val="22"/>
                <w:szCs w:val="22"/>
              </w:rPr>
              <w:t>coursework</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project</w:t>
            </w:r>
            <w:proofErr w:type="spellEnd"/>
            <w:r w:rsidRPr="001169CC">
              <w:rPr>
                <w:rFonts w:ascii="Calibri Light" w:hAnsi="Calibri Light" w:cs="Calibri Light"/>
                <w:sz w:val="22"/>
                <w:szCs w:val="22"/>
              </w:rPr>
              <w:t>):</w:t>
            </w:r>
          </w:p>
          <w:p w:rsidR="002F6D9D" w:rsidRPr="001169CC" w:rsidRDefault="002F6D9D" w:rsidP="00237239">
            <w:pPr>
              <w:rPr>
                <w:rFonts w:ascii="Calibri Light" w:hAnsi="Calibri Light" w:cs="Calibri Light"/>
                <w:sz w:val="22"/>
                <w:szCs w:val="22"/>
              </w:rPr>
            </w:pPr>
            <w:proofErr w:type="spellStart"/>
            <w:r w:rsidRPr="001169CC">
              <w:rPr>
                <w:rFonts w:ascii="Calibri Light" w:hAnsi="Calibri Light" w:cs="Calibri Light"/>
                <w:sz w:val="22"/>
                <w:szCs w:val="22"/>
              </w:rPr>
              <w:t>Written</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and</w:t>
            </w:r>
            <w:proofErr w:type="spellEnd"/>
          </w:p>
          <w:p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 xml:space="preserve">oral </w:t>
            </w:r>
            <w:proofErr w:type="spellStart"/>
            <w:r w:rsidRPr="001169CC">
              <w:rPr>
                <w:rFonts w:ascii="Calibri Light" w:hAnsi="Calibri Light" w:cs="Calibri Light"/>
                <w:sz w:val="22"/>
                <w:szCs w:val="22"/>
              </w:rPr>
              <w:t>exam</w:t>
            </w:r>
            <w:proofErr w:type="spellEnd"/>
            <w:r w:rsidRPr="001169CC">
              <w:rPr>
                <w:rFonts w:ascii="Calibri Light" w:hAnsi="Calibri Light" w:cs="Calibri Light"/>
                <w:sz w:val="22"/>
                <w:szCs w:val="22"/>
              </w:rPr>
              <w:t>.</w:t>
            </w:r>
          </w:p>
          <w:p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 xml:space="preserve">Seminar </w:t>
            </w:r>
            <w:proofErr w:type="spellStart"/>
            <w:r w:rsidRPr="001169CC">
              <w:rPr>
                <w:rFonts w:ascii="Calibri Light" w:hAnsi="Calibri Light" w:cs="Calibri Light"/>
                <w:sz w:val="22"/>
                <w:szCs w:val="22"/>
              </w:rPr>
              <w:t>and</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project</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asignment</w:t>
            </w:r>
            <w:proofErr w:type="spellEnd"/>
            <w:r w:rsidRPr="001169CC">
              <w:rPr>
                <w:rFonts w:ascii="Calibri Light" w:hAnsi="Calibri Light" w:cs="Calibri Light"/>
                <w:sz w:val="22"/>
                <w:szCs w:val="22"/>
              </w:rPr>
              <w:t>.</w:t>
            </w:r>
          </w:p>
        </w:tc>
      </w:tr>
      <w:tr w:rsidR="002F6D9D" w:rsidRPr="001169CC" w:rsidTr="00AC4BFC">
        <w:tc>
          <w:tcPr>
            <w:tcW w:w="9855" w:type="dxa"/>
            <w:gridSpan w:val="14"/>
            <w:tcBorders>
              <w:top w:val="single" w:sz="4" w:space="0" w:color="auto"/>
              <w:left w:val="nil"/>
              <w:bottom w:val="single" w:sz="4" w:space="0" w:color="auto"/>
              <w:right w:val="nil"/>
            </w:tcBorders>
          </w:tcPr>
          <w:p w:rsidR="002F6D9D" w:rsidRPr="001169CC" w:rsidRDefault="002F6D9D" w:rsidP="00237239">
            <w:pPr>
              <w:rPr>
                <w:rFonts w:ascii="Calibri Light" w:hAnsi="Calibri Light" w:cs="Calibri Light"/>
                <w:b/>
                <w:sz w:val="22"/>
                <w:szCs w:val="22"/>
              </w:rPr>
            </w:pPr>
          </w:p>
          <w:p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 xml:space="preserve">Reference nosilca / </w:t>
            </w:r>
            <w:proofErr w:type="spellStart"/>
            <w:r w:rsidRPr="001169CC">
              <w:rPr>
                <w:rFonts w:ascii="Calibri Light" w:hAnsi="Calibri Light" w:cs="Calibri Light"/>
                <w:b/>
                <w:sz w:val="22"/>
                <w:szCs w:val="22"/>
              </w:rPr>
              <w:t>Lecturer's</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references</w:t>
            </w:r>
            <w:proofErr w:type="spellEnd"/>
            <w:r w:rsidRPr="001169CC">
              <w:rPr>
                <w:rFonts w:ascii="Calibri Light" w:hAnsi="Calibri Light" w:cs="Calibri Light"/>
                <w:b/>
                <w:sz w:val="22"/>
                <w:szCs w:val="22"/>
              </w:rPr>
              <w:t xml:space="preserve">: </w:t>
            </w:r>
          </w:p>
        </w:tc>
      </w:tr>
      <w:tr w:rsidR="002F6D9D" w:rsidRPr="001169CC" w:rsidTr="00AC4BFC">
        <w:tc>
          <w:tcPr>
            <w:tcW w:w="9855" w:type="dxa"/>
            <w:gridSpan w:val="14"/>
            <w:tcBorders>
              <w:top w:val="single" w:sz="4" w:space="0" w:color="auto"/>
              <w:left w:val="single" w:sz="4" w:space="0" w:color="auto"/>
              <w:bottom w:val="single" w:sz="4" w:space="0" w:color="auto"/>
              <w:right w:val="single" w:sz="4" w:space="0" w:color="auto"/>
            </w:tcBorders>
            <w:hideMark/>
          </w:tcPr>
          <w:p w:rsidR="003D3D0F" w:rsidRPr="00AC4BFC" w:rsidRDefault="003D3D0F" w:rsidP="00B33B8C">
            <w:pPr>
              <w:spacing w:after="160" w:line="259" w:lineRule="auto"/>
              <w:rPr>
                <w:rFonts w:asciiTheme="majorHAnsi" w:eastAsia="Times New Roman" w:hAnsiTheme="majorHAnsi" w:cstheme="majorHAnsi"/>
                <w:bCs/>
                <w:sz w:val="22"/>
                <w:szCs w:val="22"/>
              </w:rPr>
            </w:pPr>
            <w:r w:rsidRPr="00AC4BFC">
              <w:rPr>
                <w:rFonts w:asciiTheme="majorHAnsi" w:eastAsia="Times New Roman" w:hAnsiTheme="majorHAnsi" w:cstheme="majorHAnsi"/>
                <w:bCs/>
                <w:sz w:val="22"/>
                <w:szCs w:val="22"/>
              </w:rPr>
              <w:t xml:space="preserve">Kiswarday, V. R. (2023). Analiza tem zaključnih del študijskega programa Inkluzivna pedagogika do danes: za načrtovanje prihodnosti. Istenič, A., M. Gačnik, B. Horvat, M. Kukanja Gabrijelčič, V. R. Kiswarday, M. Lebeničnik, M. Mezgec in M. Volk, (ur.), </w:t>
            </w:r>
            <w:r w:rsidRPr="00AC4BFC">
              <w:rPr>
                <w:rFonts w:asciiTheme="majorHAnsi" w:eastAsia="Times New Roman" w:hAnsiTheme="majorHAnsi" w:cstheme="majorHAnsi"/>
                <w:bCs/>
                <w:i/>
                <w:sz w:val="22"/>
                <w:szCs w:val="22"/>
              </w:rPr>
              <w:t>Vzgoja in izobraževanje med preteklostjo in prihodnostjo</w:t>
            </w:r>
            <w:r w:rsidRPr="00AC4BFC">
              <w:rPr>
                <w:rFonts w:asciiTheme="majorHAnsi" w:eastAsia="Times New Roman" w:hAnsiTheme="majorHAnsi" w:cstheme="majorHAnsi"/>
                <w:bCs/>
                <w:sz w:val="22"/>
                <w:szCs w:val="22"/>
              </w:rPr>
              <w:t xml:space="preserve">. (str. 123-146) Koper: Založba Univerze na Primorskem. </w:t>
            </w:r>
          </w:p>
          <w:p w:rsidR="008A3E30" w:rsidRPr="00AC4BFC" w:rsidRDefault="004D45CB" w:rsidP="00B33B8C">
            <w:pPr>
              <w:pStyle w:val="Naslov3"/>
              <w:shd w:val="clear" w:color="auto" w:fill="FFFFFF"/>
              <w:spacing w:beforeAutospacing="0" w:after="60" w:afterAutospacing="0"/>
              <w:ind w:right="240"/>
              <w:rPr>
                <w:rFonts w:asciiTheme="majorHAnsi" w:hAnsiTheme="majorHAnsi" w:cstheme="majorHAnsi"/>
                <w:b w:val="0"/>
                <w:sz w:val="22"/>
                <w:szCs w:val="22"/>
              </w:rPr>
            </w:pPr>
            <w:r w:rsidRPr="00AC4BFC">
              <w:rPr>
                <w:rFonts w:asciiTheme="majorHAnsi" w:hAnsiTheme="majorHAnsi" w:cstheme="majorHAnsi"/>
                <w:b w:val="0"/>
                <w:sz w:val="22"/>
                <w:szCs w:val="22"/>
              </w:rPr>
              <w:t>Kiswarday, V. R.</w:t>
            </w:r>
            <w:r w:rsidR="008A3E30" w:rsidRPr="00AC4BFC">
              <w:rPr>
                <w:rFonts w:asciiTheme="majorHAnsi" w:hAnsiTheme="majorHAnsi" w:cstheme="majorHAnsi"/>
                <w:b w:val="0"/>
                <w:sz w:val="22"/>
                <w:szCs w:val="22"/>
              </w:rPr>
              <w:t xml:space="preserve"> </w:t>
            </w:r>
            <w:r w:rsidRPr="00AC4BFC">
              <w:rPr>
                <w:rFonts w:asciiTheme="majorHAnsi" w:hAnsiTheme="majorHAnsi" w:cstheme="majorHAnsi"/>
                <w:b w:val="0"/>
                <w:sz w:val="22"/>
                <w:szCs w:val="22"/>
              </w:rPr>
              <w:t>in</w:t>
            </w:r>
            <w:r w:rsidR="008A3E30" w:rsidRPr="00AC4BFC">
              <w:rPr>
                <w:rFonts w:asciiTheme="majorHAnsi" w:hAnsiTheme="majorHAnsi" w:cstheme="majorHAnsi"/>
                <w:b w:val="0"/>
                <w:sz w:val="22"/>
                <w:szCs w:val="22"/>
              </w:rPr>
              <w:t xml:space="preserve"> Rejc, M. </w:t>
            </w:r>
            <w:r w:rsidRPr="00AC4BFC">
              <w:rPr>
                <w:rFonts w:asciiTheme="majorHAnsi" w:hAnsiTheme="majorHAnsi" w:cstheme="majorHAnsi"/>
                <w:b w:val="0"/>
                <w:sz w:val="22"/>
                <w:szCs w:val="22"/>
              </w:rPr>
              <w:t xml:space="preserve">(2022). </w:t>
            </w:r>
            <w:r w:rsidR="008A3E30" w:rsidRPr="00AC4BFC">
              <w:rPr>
                <w:rFonts w:asciiTheme="majorHAnsi" w:hAnsiTheme="majorHAnsi" w:cstheme="majorHAnsi"/>
                <w:b w:val="0"/>
                <w:sz w:val="22"/>
                <w:szCs w:val="22"/>
              </w:rPr>
              <w:t>Pripomočki za vzgojitelje za detekcijo o</w:t>
            </w:r>
            <w:r w:rsidRPr="00AC4BFC">
              <w:rPr>
                <w:rFonts w:asciiTheme="majorHAnsi" w:hAnsiTheme="majorHAnsi" w:cstheme="majorHAnsi"/>
                <w:b w:val="0"/>
                <w:sz w:val="22"/>
                <w:szCs w:val="22"/>
              </w:rPr>
              <w:t>trok z avtizmom v prvem starostn</w:t>
            </w:r>
            <w:r w:rsidR="008A3E30" w:rsidRPr="00AC4BFC">
              <w:rPr>
                <w:rFonts w:asciiTheme="majorHAnsi" w:hAnsiTheme="majorHAnsi" w:cstheme="majorHAnsi"/>
                <w:b w:val="0"/>
                <w:sz w:val="22"/>
                <w:szCs w:val="22"/>
              </w:rPr>
              <w:t>em obdobju (1–3).</w:t>
            </w:r>
            <w:r w:rsidRPr="00AC4BFC">
              <w:rPr>
                <w:rFonts w:asciiTheme="majorHAnsi" w:hAnsiTheme="majorHAnsi" w:cstheme="majorHAnsi"/>
                <w:b w:val="0"/>
                <w:sz w:val="22"/>
                <w:szCs w:val="22"/>
              </w:rPr>
              <w:t xml:space="preserve"> V S. Čotar Konrad, B. </w:t>
            </w:r>
            <w:proofErr w:type="spellStart"/>
            <w:r w:rsidRPr="00AC4BFC">
              <w:rPr>
                <w:rFonts w:asciiTheme="majorHAnsi" w:hAnsiTheme="majorHAnsi" w:cstheme="majorHAnsi"/>
                <w:b w:val="0"/>
                <w:sz w:val="22"/>
                <w:szCs w:val="22"/>
              </w:rPr>
              <w:t>Borota</w:t>
            </w:r>
            <w:proofErr w:type="spellEnd"/>
            <w:r w:rsidRPr="00AC4BFC">
              <w:rPr>
                <w:rFonts w:asciiTheme="majorHAnsi" w:hAnsiTheme="majorHAnsi" w:cstheme="majorHAnsi"/>
                <w:b w:val="0"/>
                <w:sz w:val="22"/>
                <w:szCs w:val="22"/>
              </w:rPr>
              <w:t xml:space="preserve">, S. Rutar, K. Drljić in G. Jelovčan, ur. </w:t>
            </w:r>
            <w:r w:rsidRPr="00AC4BFC">
              <w:rPr>
                <w:rFonts w:asciiTheme="majorHAnsi" w:hAnsiTheme="majorHAnsi" w:cstheme="majorHAnsi"/>
                <w:b w:val="0"/>
                <w:i/>
                <w:sz w:val="22"/>
                <w:szCs w:val="22"/>
              </w:rPr>
              <w:t>Vzgoja in izobraževanje predšolskih otrok prvega starostnega obdobja</w:t>
            </w:r>
            <w:r w:rsidRPr="00AC4BFC">
              <w:rPr>
                <w:rFonts w:asciiTheme="majorHAnsi" w:hAnsiTheme="majorHAnsi" w:cstheme="majorHAnsi"/>
                <w:b w:val="0"/>
                <w:sz w:val="22"/>
                <w:szCs w:val="22"/>
              </w:rPr>
              <w:t xml:space="preserve">. </w:t>
            </w:r>
            <w:r w:rsidR="003D3D0F" w:rsidRPr="00AC4BFC">
              <w:rPr>
                <w:rFonts w:asciiTheme="majorHAnsi" w:hAnsiTheme="majorHAnsi" w:cstheme="majorHAnsi"/>
                <w:b w:val="0"/>
                <w:sz w:val="22"/>
                <w:szCs w:val="22"/>
              </w:rPr>
              <w:t xml:space="preserve">(str. 189-210). </w:t>
            </w:r>
            <w:r w:rsidRPr="00AC4BFC">
              <w:rPr>
                <w:rFonts w:asciiTheme="majorHAnsi" w:hAnsiTheme="majorHAnsi" w:cstheme="majorHAnsi"/>
                <w:b w:val="0"/>
                <w:sz w:val="22"/>
                <w:szCs w:val="22"/>
              </w:rPr>
              <w:t xml:space="preserve">Koper: Založba Univerze na Primorskem. </w:t>
            </w:r>
          </w:p>
          <w:p w:rsidR="003D3D0F" w:rsidRPr="00AC4BFC" w:rsidRDefault="00AC4BFC" w:rsidP="003D3D0F">
            <w:pPr>
              <w:pStyle w:val="Naslov3"/>
              <w:shd w:val="clear" w:color="auto" w:fill="FFFFFF"/>
              <w:spacing w:beforeAutospacing="0" w:after="60" w:afterAutospacing="0"/>
              <w:ind w:right="240"/>
              <w:rPr>
                <w:rFonts w:asciiTheme="majorHAnsi" w:hAnsiTheme="majorHAnsi" w:cstheme="majorHAnsi"/>
                <w:b w:val="0"/>
                <w:sz w:val="22"/>
                <w:szCs w:val="22"/>
              </w:rPr>
            </w:pPr>
            <w:r w:rsidRPr="00AC4BFC">
              <w:rPr>
                <w:rFonts w:asciiTheme="majorHAnsi" w:hAnsiTheme="majorHAnsi" w:cstheme="majorHAnsi"/>
                <w:b w:val="0"/>
                <w:sz w:val="22"/>
                <w:szCs w:val="22"/>
              </w:rPr>
              <w:t>Drljić, K., Štemberger, T.</w:t>
            </w:r>
            <w:r w:rsidR="003D3D0F" w:rsidRPr="00AC4BFC">
              <w:rPr>
                <w:rFonts w:asciiTheme="majorHAnsi" w:hAnsiTheme="majorHAnsi" w:cstheme="majorHAnsi"/>
                <w:b w:val="0"/>
                <w:sz w:val="22"/>
                <w:szCs w:val="22"/>
              </w:rPr>
              <w:t xml:space="preserve"> in Kiswarday, V. (2019). Pomen rezilientnosti bodočih pedagoških delavcev. </w:t>
            </w:r>
            <w:proofErr w:type="spellStart"/>
            <w:r w:rsidR="003D3D0F" w:rsidRPr="00AC4BFC">
              <w:rPr>
                <w:rFonts w:asciiTheme="majorHAnsi" w:hAnsiTheme="majorHAnsi" w:cstheme="majorHAnsi"/>
                <w:b w:val="0"/>
                <w:i/>
                <w:sz w:val="22"/>
                <w:szCs w:val="22"/>
              </w:rPr>
              <w:t>Journal</w:t>
            </w:r>
            <w:proofErr w:type="spellEnd"/>
            <w:r w:rsidR="003D3D0F" w:rsidRPr="00AC4BFC">
              <w:rPr>
                <w:rFonts w:asciiTheme="majorHAnsi" w:hAnsiTheme="majorHAnsi" w:cstheme="majorHAnsi"/>
                <w:b w:val="0"/>
                <w:i/>
                <w:sz w:val="22"/>
                <w:szCs w:val="22"/>
              </w:rPr>
              <w:t xml:space="preserve"> </w:t>
            </w:r>
            <w:proofErr w:type="spellStart"/>
            <w:r w:rsidR="003D3D0F" w:rsidRPr="00AC4BFC">
              <w:rPr>
                <w:rFonts w:asciiTheme="majorHAnsi" w:hAnsiTheme="majorHAnsi" w:cstheme="majorHAnsi"/>
                <w:b w:val="0"/>
                <w:i/>
                <w:sz w:val="22"/>
                <w:szCs w:val="22"/>
              </w:rPr>
              <w:t>of</w:t>
            </w:r>
            <w:proofErr w:type="spellEnd"/>
            <w:r w:rsidR="003D3D0F" w:rsidRPr="00AC4BFC">
              <w:rPr>
                <w:rFonts w:asciiTheme="majorHAnsi" w:hAnsiTheme="majorHAnsi" w:cstheme="majorHAnsi"/>
                <w:b w:val="0"/>
                <w:i/>
                <w:sz w:val="22"/>
                <w:szCs w:val="22"/>
              </w:rPr>
              <w:t xml:space="preserve"> </w:t>
            </w:r>
            <w:proofErr w:type="spellStart"/>
            <w:r w:rsidR="003D3D0F" w:rsidRPr="00AC4BFC">
              <w:rPr>
                <w:rFonts w:asciiTheme="majorHAnsi" w:hAnsiTheme="majorHAnsi" w:cstheme="majorHAnsi"/>
                <w:b w:val="0"/>
                <w:i/>
                <w:sz w:val="22"/>
                <w:szCs w:val="22"/>
              </w:rPr>
              <w:t>Contemporary</w:t>
            </w:r>
            <w:proofErr w:type="spellEnd"/>
            <w:r w:rsidR="003D3D0F" w:rsidRPr="00AC4BFC">
              <w:rPr>
                <w:rFonts w:asciiTheme="majorHAnsi" w:hAnsiTheme="majorHAnsi" w:cstheme="majorHAnsi"/>
                <w:b w:val="0"/>
                <w:i/>
                <w:sz w:val="22"/>
                <w:szCs w:val="22"/>
              </w:rPr>
              <w:t xml:space="preserve"> </w:t>
            </w:r>
            <w:proofErr w:type="spellStart"/>
            <w:r w:rsidR="003D3D0F" w:rsidRPr="00AC4BFC">
              <w:rPr>
                <w:rFonts w:asciiTheme="majorHAnsi" w:hAnsiTheme="majorHAnsi" w:cstheme="majorHAnsi"/>
                <w:b w:val="0"/>
                <w:i/>
                <w:sz w:val="22"/>
                <w:szCs w:val="22"/>
              </w:rPr>
              <w:t>Educational</w:t>
            </w:r>
            <w:proofErr w:type="spellEnd"/>
            <w:r w:rsidR="003D3D0F" w:rsidRPr="00AC4BFC">
              <w:rPr>
                <w:rFonts w:asciiTheme="majorHAnsi" w:hAnsiTheme="majorHAnsi" w:cstheme="majorHAnsi"/>
                <w:b w:val="0"/>
                <w:i/>
                <w:sz w:val="22"/>
                <w:szCs w:val="22"/>
              </w:rPr>
              <w:t xml:space="preserve"> </w:t>
            </w:r>
            <w:proofErr w:type="spellStart"/>
            <w:r w:rsidR="003D3D0F" w:rsidRPr="00AC4BFC">
              <w:rPr>
                <w:rFonts w:asciiTheme="majorHAnsi" w:hAnsiTheme="majorHAnsi" w:cstheme="majorHAnsi"/>
                <w:b w:val="0"/>
                <w:i/>
                <w:sz w:val="22"/>
                <w:szCs w:val="22"/>
              </w:rPr>
              <w:t>Studies</w:t>
            </w:r>
            <w:proofErr w:type="spellEnd"/>
            <w:r w:rsidR="003D3D0F" w:rsidRPr="00AC4BFC">
              <w:rPr>
                <w:rFonts w:asciiTheme="majorHAnsi" w:hAnsiTheme="majorHAnsi" w:cstheme="majorHAnsi"/>
                <w:b w:val="0"/>
                <w:i/>
                <w:sz w:val="22"/>
                <w:szCs w:val="22"/>
              </w:rPr>
              <w:t>/Sodobna Pedagogika</w:t>
            </w:r>
            <w:r w:rsidR="003D3D0F" w:rsidRPr="00AC4BFC">
              <w:rPr>
                <w:rFonts w:asciiTheme="majorHAnsi" w:hAnsiTheme="majorHAnsi" w:cstheme="majorHAnsi"/>
                <w:b w:val="0"/>
                <w:sz w:val="22"/>
                <w:szCs w:val="22"/>
              </w:rPr>
              <w:t>, 70(4).</w:t>
            </w:r>
          </w:p>
          <w:p w:rsidR="004D45CB" w:rsidRPr="00AC4BFC" w:rsidRDefault="004D45CB" w:rsidP="00B33B8C">
            <w:pPr>
              <w:pStyle w:val="Naslov3"/>
              <w:shd w:val="clear" w:color="auto" w:fill="FFFFFF"/>
              <w:spacing w:beforeAutospacing="0" w:after="60" w:afterAutospacing="0"/>
              <w:ind w:right="240"/>
              <w:rPr>
                <w:rFonts w:asciiTheme="majorHAnsi" w:hAnsiTheme="majorHAnsi" w:cstheme="majorHAnsi"/>
                <w:b w:val="0"/>
                <w:sz w:val="22"/>
                <w:szCs w:val="22"/>
              </w:rPr>
            </w:pPr>
            <w:r w:rsidRPr="00AC4BFC">
              <w:rPr>
                <w:rFonts w:asciiTheme="majorHAnsi" w:hAnsiTheme="majorHAnsi" w:cstheme="majorHAnsi"/>
                <w:b w:val="0"/>
                <w:sz w:val="22"/>
                <w:szCs w:val="22"/>
              </w:rPr>
              <w:t>Kiswarday, V. (2018). Individualiziran program v inkluziji. V M. Schmidt Krajnc, D. Rus Kolar in E. Kranjec (ur.) Vloga inkluzivnega pedagoga v vzgoji in izobraževanju</w:t>
            </w:r>
            <w:r w:rsidR="003D3D0F" w:rsidRPr="00AC4BFC">
              <w:rPr>
                <w:rFonts w:asciiTheme="majorHAnsi" w:hAnsiTheme="majorHAnsi" w:cstheme="majorHAnsi"/>
                <w:b w:val="0"/>
                <w:sz w:val="22"/>
                <w:szCs w:val="22"/>
              </w:rPr>
              <w:t xml:space="preserve"> (str. 48-58).</w:t>
            </w:r>
            <w:r w:rsidRPr="00AC4BFC">
              <w:rPr>
                <w:rFonts w:asciiTheme="majorHAnsi" w:hAnsiTheme="majorHAnsi" w:cstheme="majorHAnsi"/>
                <w:b w:val="0"/>
                <w:sz w:val="22"/>
                <w:szCs w:val="22"/>
              </w:rPr>
              <w:t xml:space="preserve"> Univerzitetna založba Univerze v Mariboru.</w:t>
            </w:r>
            <w:r w:rsidR="00F36345" w:rsidRPr="00AC4BFC">
              <w:rPr>
                <w:rFonts w:asciiTheme="majorHAnsi" w:hAnsiTheme="majorHAnsi" w:cstheme="majorHAnsi"/>
                <w:b w:val="0"/>
                <w:sz w:val="22"/>
                <w:szCs w:val="22"/>
              </w:rPr>
              <w:t xml:space="preserve"> </w:t>
            </w:r>
          </w:p>
          <w:p w:rsidR="00F46AA4" w:rsidRPr="00AC4BFC" w:rsidRDefault="00F46AA4" w:rsidP="00B33B8C">
            <w:pPr>
              <w:pStyle w:val="Naslov3"/>
              <w:shd w:val="clear" w:color="auto" w:fill="FFFFFF"/>
              <w:spacing w:beforeAutospacing="0" w:after="60" w:afterAutospacing="0"/>
              <w:ind w:right="240"/>
              <w:rPr>
                <w:rFonts w:asciiTheme="majorHAnsi" w:hAnsiTheme="majorHAnsi" w:cstheme="majorHAnsi"/>
                <w:b w:val="0"/>
                <w:sz w:val="22"/>
                <w:szCs w:val="22"/>
              </w:rPr>
            </w:pPr>
            <w:r w:rsidRPr="00AC4BFC">
              <w:rPr>
                <w:rFonts w:asciiTheme="majorHAnsi" w:hAnsiTheme="majorHAnsi" w:cstheme="majorHAnsi"/>
                <w:b w:val="0"/>
                <w:sz w:val="22"/>
                <w:szCs w:val="22"/>
              </w:rPr>
              <w:t>Kiswarday, V. in Drljić, K. (2018). Sodelovalno poučevanje: priložnost za inkluzivne pedagoge. V M. Schmidt Krajnc, D. Rus Kolar in E. Kranjec (ur.)</w:t>
            </w:r>
            <w:r w:rsidRPr="00AC4BFC">
              <w:rPr>
                <w:rFonts w:asciiTheme="majorHAnsi" w:hAnsiTheme="majorHAnsi" w:cstheme="majorHAnsi"/>
                <w:b w:val="0"/>
                <w:i/>
                <w:sz w:val="22"/>
                <w:szCs w:val="22"/>
              </w:rPr>
              <w:t xml:space="preserve"> Vloga inkluzivnega pedagoga v vzgoji in izobraževanju </w:t>
            </w:r>
            <w:r w:rsidRPr="00AC4BFC">
              <w:rPr>
                <w:rFonts w:asciiTheme="majorHAnsi" w:hAnsiTheme="majorHAnsi" w:cstheme="majorHAnsi"/>
                <w:b w:val="0"/>
                <w:sz w:val="22"/>
                <w:szCs w:val="22"/>
              </w:rPr>
              <w:t>(str. 225-236). Univerzitetna založba Univerze v Mariboru.</w:t>
            </w:r>
          </w:p>
          <w:p w:rsidR="002F6D9D" w:rsidRPr="001169CC" w:rsidRDefault="008A3E30" w:rsidP="00B33B8C">
            <w:pPr>
              <w:pStyle w:val="Naslov3"/>
              <w:shd w:val="clear" w:color="auto" w:fill="FFFFFF"/>
              <w:spacing w:beforeAutospacing="0" w:after="60" w:afterAutospacing="0"/>
              <w:ind w:right="240"/>
              <w:rPr>
                <w:rFonts w:ascii="Calibri Light" w:hAnsi="Calibri Light" w:cs="Calibri Light"/>
                <w:sz w:val="22"/>
                <w:szCs w:val="22"/>
              </w:rPr>
            </w:pPr>
            <w:r w:rsidRPr="00AC4BFC">
              <w:rPr>
                <w:rFonts w:asciiTheme="majorHAnsi" w:hAnsiTheme="majorHAnsi" w:cstheme="majorHAnsi"/>
                <w:b w:val="0"/>
                <w:sz w:val="22"/>
                <w:szCs w:val="22"/>
              </w:rPr>
              <w:t>Šte</w:t>
            </w:r>
            <w:r w:rsidR="00AC4BFC" w:rsidRPr="00AC4BFC">
              <w:rPr>
                <w:rFonts w:asciiTheme="majorHAnsi" w:hAnsiTheme="majorHAnsi" w:cstheme="majorHAnsi"/>
                <w:b w:val="0"/>
                <w:sz w:val="22"/>
                <w:szCs w:val="22"/>
              </w:rPr>
              <w:t>mberger, T.</w:t>
            </w:r>
            <w:r w:rsidR="00D45312" w:rsidRPr="00AC4BFC">
              <w:rPr>
                <w:rFonts w:asciiTheme="majorHAnsi" w:hAnsiTheme="majorHAnsi" w:cstheme="majorHAnsi"/>
                <w:b w:val="0"/>
                <w:sz w:val="22"/>
                <w:szCs w:val="22"/>
              </w:rPr>
              <w:t xml:space="preserve"> in</w:t>
            </w:r>
            <w:r w:rsidRPr="00AC4BFC">
              <w:rPr>
                <w:rFonts w:asciiTheme="majorHAnsi" w:hAnsiTheme="majorHAnsi" w:cstheme="majorHAnsi"/>
                <w:b w:val="0"/>
                <w:sz w:val="22"/>
                <w:szCs w:val="22"/>
              </w:rPr>
              <w:t xml:space="preserve"> Kiswarday, V. R. (2018). </w:t>
            </w:r>
            <w:proofErr w:type="spellStart"/>
            <w:r w:rsidRPr="00AC4BFC">
              <w:rPr>
                <w:rFonts w:asciiTheme="majorHAnsi" w:hAnsiTheme="majorHAnsi" w:cstheme="majorHAnsi"/>
                <w:b w:val="0"/>
                <w:sz w:val="22"/>
                <w:szCs w:val="22"/>
              </w:rPr>
              <w:t>Attitude</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towards</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inclusive</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education</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the</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perspective</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of</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Slovenian</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preschool</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and</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primary</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school</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teachers</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i/>
                <w:sz w:val="22"/>
                <w:szCs w:val="22"/>
              </w:rPr>
              <w:t>European</w:t>
            </w:r>
            <w:proofErr w:type="spellEnd"/>
            <w:r w:rsidRPr="00AC4BFC">
              <w:rPr>
                <w:rFonts w:asciiTheme="majorHAnsi" w:hAnsiTheme="majorHAnsi" w:cstheme="majorHAnsi"/>
                <w:b w:val="0"/>
                <w:i/>
                <w:sz w:val="22"/>
                <w:szCs w:val="22"/>
              </w:rPr>
              <w:t xml:space="preserve"> </w:t>
            </w:r>
            <w:proofErr w:type="spellStart"/>
            <w:r w:rsidRPr="00AC4BFC">
              <w:rPr>
                <w:rFonts w:asciiTheme="majorHAnsi" w:hAnsiTheme="majorHAnsi" w:cstheme="majorHAnsi"/>
                <w:b w:val="0"/>
                <w:i/>
                <w:sz w:val="22"/>
                <w:szCs w:val="22"/>
              </w:rPr>
              <w:t>journal</w:t>
            </w:r>
            <w:proofErr w:type="spellEnd"/>
            <w:r w:rsidRPr="00AC4BFC">
              <w:rPr>
                <w:rFonts w:asciiTheme="majorHAnsi" w:hAnsiTheme="majorHAnsi" w:cstheme="majorHAnsi"/>
                <w:b w:val="0"/>
                <w:i/>
                <w:sz w:val="22"/>
                <w:szCs w:val="22"/>
              </w:rPr>
              <w:t xml:space="preserve"> </w:t>
            </w:r>
            <w:proofErr w:type="spellStart"/>
            <w:r w:rsidRPr="00AC4BFC">
              <w:rPr>
                <w:rFonts w:asciiTheme="majorHAnsi" w:hAnsiTheme="majorHAnsi" w:cstheme="majorHAnsi"/>
                <w:b w:val="0"/>
                <w:i/>
                <w:sz w:val="22"/>
                <w:szCs w:val="22"/>
              </w:rPr>
              <w:t>of</w:t>
            </w:r>
            <w:proofErr w:type="spellEnd"/>
            <w:r w:rsidRPr="00AC4BFC">
              <w:rPr>
                <w:rFonts w:asciiTheme="majorHAnsi" w:hAnsiTheme="majorHAnsi" w:cstheme="majorHAnsi"/>
                <w:b w:val="0"/>
                <w:i/>
                <w:sz w:val="22"/>
                <w:szCs w:val="22"/>
              </w:rPr>
              <w:t xml:space="preserve"> </w:t>
            </w:r>
            <w:proofErr w:type="spellStart"/>
            <w:r w:rsidRPr="00AC4BFC">
              <w:rPr>
                <w:rFonts w:asciiTheme="majorHAnsi" w:hAnsiTheme="majorHAnsi" w:cstheme="majorHAnsi"/>
                <w:b w:val="0"/>
                <w:i/>
                <w:sz w:val="22"/>
                <w:szCs w:val="22"/>
              </w:rPr>
              <w:t>special</w:t>
            </w:r>
            <w:proofErr w:type="spellEnd"/>
            <w:r w:rsidRPr="00AC4BFC">
              <w:rPr>
                <w:rFonts w:asciiTheme="majorHAnsi" w:hAnsiTheme="majorHAnsi" w:cstheme="majorHAnsi"/>
                <w:b w:val="0"/>
                <w:i/>
                <w:sz w:val="22"/>
                <w:szCs w:val="22"/>
              </w:rPr>
              <w:t xml:space="preserve"> </w:t>
            </w:r>
            <w:proofErr w:type="spellStart"/>
            <w:r w:rsidRPr="00AC4BFC">
              <w:rPr>
                <w:rFonts w:asciiTheme="majorHAnsi" w:hAnsiTheme="majorHAnsi" w:cstheme="majorHAnsi"/>
                <w:b w:val="0"/>
                <w:i/>
                <w:sz w:val="22"/>
                <w:szCs w:val="22"/>
              </w:rPr>
              <w:t>needs</w:t>
            </w:r>
            <w:proofErr w:type="spellEnd"/>
            <w:r w:rsidRPr="00AC4BFC">
              <w:rPr>
                <w:rFonts w:asciiTheme="majorHAnsi" w:hAnsiTheme="majorHAnsi" w:cstheme="majorHAnsi"/>
                <w:b w:val="0"/>
                <w:i/>
                <w:sz w:val="22"/>
                <w:szCs w:val="22"/>
              </w:rPr>
              <w:t xml:space="preserve"> </w:t>
            </w:r>
            <w:proofErr w:type="spellStart"/>
            <w:r w:rsidRPr="00AC4BFC">
              <w:rPr>
                <w:rFonts w:asciiTheme="majorHAnsi" w:hAnsiTheme="majorHAnsi" w:cstheme="majorHAnsi"/>
                <w:b w:val="0"/>
                <w:i/>
                <w:sz w:val="22"/>
                <w:szCs w:val="22"/>
              </w:rPr>
              <w:t>education</w:t>
            </w:r>
            <w:proofErr w:type="spellEnd"/>
            <w:r w:rsidRPr="00AC4BFC">
              <w:rPr>
                <w:rFonts w:asciiTheme="majorHAnsi" w:hAnsiTheme="majorHAnsi" w:cstheme="majorHAnsi"/>
                <w:b w:val="0"/>
                <w:i/>
                <w:sz w:val="22"/>
                <w:szCs w:val="22"/>
              </w:rPr>
              <w:t>,</w:t>
            </w:r>
            <w:r w:rsidRPr="00AC4BFC">
              <w:rPr>
                <w:rFonts w:asciiTheme="majorHAnsi" w:hAnsiTheme="majorHAnsi" w:cstheme="majorHAnsi"/>
                <w:b w:val="0"/>
                <w:sz w:val="22"/>
                <w:szCs w:val="22"/>
              </w:rPr>
              <w:t xml:space="preserve"> </w:t>
            </w:r>
            <w:r w:rsidRPr="00AC4BFC">
              <w:rPr>
                <w:rFonts w:asciiTheme="majorHAnsi" w:hAnsiTheme="majorHAnsi" w:cstheme="majorHAnsi"/>
                <w:b w:val="0"/>
                <w:i/>
                <w:sz w:val="22"/>
                <w:szCs w:val="22"/>
              </w:rPr>
              <w:t>33(1),</w:t>
            </w:r>
            <w:r w:rsidRPr="00AC4BFC">
              <w:rPr>
                <w:rFonts w:asciiTheme="majorHAnsi" w:hAnsiTheme="majorHAnsi" w:cstheme="majorHAnsi"/>
                <w:b w:val="0"/>
                <w:sz w:val="22"/>
                <w:szCs w:val="22"/>
              </w:rPr>
              <w:t xml:space="preserve"> 47-58.</w:t>
            </w:r>
            <w:r w:rsidRPr="00B33B8C" w:rsidDel="008A3E30">
              <w:rPr>
                <w:rFonts w:ascii="Calibri Light" w:hAnsi="Calibri Light" w:cs="Calibri Light"/>
                <w:b w:val="0"/>
                <w:sz w:val="22"/>
                <w:szCs w:val="22"/>
              </w:rPr>
              <w:t xml:space="preserve"> </w:t>
            </w:r>
            <w:r w:rsidR="002F6D9D" w:rsidRPr="001169CC">
              <w:rPr>
                <w:rFonts w:ascii="Calibri Light" w:hAnsi="Calibri Light" w:cs="Calibri Light"/>
                <w:b w:val="0"/>
                <w:sz w:val="22"/>
                <w:szCs w:val="22"/>
              </w:rPr>
              <w:t xml:space="preserve"> </w:t>
            </w:r>
          </w:p>
        </w:tc>
      </w:tr>
    </w:tbl>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C6E0A"/>
    <w:multiLevelType w:val="hybridMultilevel"/>
    <w:tmpl w:val="AE301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3D143CD"/>
    <w:multiLevelType w:val="hybridMultilevel"/>
    <w:tmpl w:val="B6067D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2A4D769B"/>
    <w:multiLevelType w:val="multilevel"/>
    <w:tmpl w:val="45E82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DC6683"/>
    <w:multiLevelType w:val="multilevel"/>
    <w:tmpl w:val="F89C445A"/>
    <w:lvl w:ilvl="0">
      <w:start w:val="2"/>
      <w:numFmt w:val="bullet"/>
      <w:lvlText w:val="-"/>
      <w:lvlJc w:val="left"/>
      <w:pPr>
        <w:tabs>
          <w:tab w:val="num" w:pos="720"/>
        </w:tabs>
        <w:ind w:left="720" w:hanging="360"/>
      </w:pPr>
      <w:rPr>
        <w:rFonts w:ascii="Calibri" w:eastAsia="Calibri" w:hAnsi="Calibri"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E765DA"/>
    <w:multiLevelType w:val="hybridMultilevel"/>
    <w:tmpl w:val="75F260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E1D3D5B"/>
    <w:multiLevelType w:val="multilevel"/>
    <w:tmpl w:val="1AFA5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C86774"/>
    <w:multiLevelType w:val="hybridMultilevel"/>
    <w:tmpl w:val="29B0A3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D9D"/>
    <w:rsid w:val="000110C6"/>
    <w:rsid w:val="00030A02"/>
    <w:rsid w:val="0005244A"/>
    <w:rsid w:val="000A3FF5"/>
    <w:rsid w:val="000D5443"/>
    <w:rsid w:val="00101D40"/>
    <w:rsid w:val="00115671"/>
    <w:rsid w:val="001E1204"/>
    <w:rsid w:val="00206060"/>
    <w:rsid w:val="00235D36"/>
    <w:rsid w:val="002641D1"/>
    <w:rsid w:val="002F6D9D"/>
    <w:rsid w:val="00302F83"/>
    <w:rsid w:val="00332C9B"/>
    <w:rsid w:val="00374833"/>
    <w:rsid w:val="003D3D0F"/>
    <w:rsid w:val="003E4B87"/>
    <w:rsid w:val="00455068"/>
    <w:rsid w:val="004A0E84"/>
    <w:rsid w:val="004B7AEB"/>
    <w:rsid w:val="004D45CB"/>
    <w:rsid w:val="004D76E0"/>
    <w:rsid w:val="00503D64"/>
    <w:rsid w:val="00533718"/>
    <w:rsid w:val="005D07EB"/>
    <w:rsid w:val="006665A0"/>
    <w:rsid w:val="00687DF8"/>
    <w:rsid w:val="00691138"/>
    <w:rsid w:val="006B25DE"/>
    <w:rsid w:val="0074749E"/>
    <w:rsid w:val="007733A8"/>
    <w:rsid w:val="007A45A6"/>
    <w:rsid w:val="007C3673"/>
    <w:rsid w:val="007D01CE"/>
    <w:rsid w:val="0084097D"/>
    <w:rsid w:val="00884E00"/>
    <w:rsid w:val="008A3E30"/>
    <w:rsid w:val="00904EE4"/>
    <w:rsid w:val="00953B73"/>
    <w:rsid w:val="00990EEF"/>
    <w:rsid w:val="00997D4F"/>
    <w:rsid w:val="009B0661"/>
    <w:rsid w:val="009C11A9"/>
    <w:rsid w:val="009C3367"/>
    <w:rsid w:val="00AB5E28"/>
    <w:rsid w:val="00AC4BFC"/>
    <w:rsid w:val="00AD79C9"/>
    <w:rsid w:val="00B32E39"/>
    <w:rsid w:val="00B33B8C"/>
    <w:rsid w:val="00B83FBD"/>
    <w:rsid w:val="00BB5292"/>
    <w:rsid w:val="00C02B53"/>
    <w:rsid w:val="00CA4561"/>
    <w:rsid w:val="00D40401"/>
    <w:rsid w:val="00D45312"/>
    <w:rsid w:val="00D838CF"/>
    <w:rsid w:val="00D90BE6"/>
    <w:rsid w:val="00DB52AF"/>
    <w:rsid w:val="00DE73E5"/>
    <w:rsid w:val="00E30C8C"/>
    <w:rsid w:val="00E35AAF"/>
    <w:rsid w:val="00E563DB"/>
    <w:rsid w:val="00E7431C"/>
    <w:rsid w:val="00E9393C"/>
    <w:rsid w:val="00EC6BD0"/>
    <w:rsid w:val="00F36345"/>
    <w:rsid w:val="00F46AA4"/>
    <w:rsid w:val="00F74FC0"/>
    <w:rsid w:val="00FB2354"/>
    <w:rsid w:val="00FB75B9"/>
    <w:rsid w:val="00FD34A2"/>
    <w:rsid w:val="00FD4C80"/>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D7AAAB-EA6F-4D2D-9820-F6F69C392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F6D9D"/>
    <w:pPr>
      <w:spacing w:after="0" w:line="240" w:lineRule="auto"/>
    </w:pPr>
    <w:rPr>
      <w:rFonts w:ascii="Calibri" w:eastAsia="Calibri" w:hAnsi="Calibri" w:cs="Times New Roman"/>
      <w:sz w:val="24"/>
      <w:szCs w:val="24"/>
      <w:lang w:val="sl-SI" w:eastAsia="sl-SI"/>
    </w:rPr>
  </w:style>
  <w:style w:type="paragraph" w:styleId="Naslov3">
    <w:name w:val="heading 3"/>
    <w:basedOn w:val="Navaden"/>
    <w:link w:val="Naslov3Znak"/>
    <w:uiPriority w:val="9"/>
    <w:unhideWhenUsed/>
    <w:qFormat/>
    <w:rsid w:val="002F6D9D"/>
    <w:pPr>
      <w:spacing w:before="100" w:beforeAutospacing="1" w:after="100" w:afterAutospacing="1"/>
      <w:outlineLvl w:val="2"/>
    </w:pPr>
    <w:rPr>
      <w:rFonts w:ascii="Times New Roman" w:eastAsia="Times New Roman" w:hAnsi="Times New Roman"/>
      <w:b/>
      <w:bCs/>
      <w:sz w:val="27"/>
      <w:szCs w:val="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rsid w:val="002F6D9D"/>
    <w:rPr>
      <w:rFonts w:ascii="Times New Roman" w:eastAsia="Times New Roman" w:hAnsi="Times New Roman" w:cs="Times New Roman"/>
      <w:b/>
      <w:bCs/>
      <w:sz w:val="27"/>
      <w:szCs w:val="27"/>
      <w:lang w:val="sl-SI" w:eastAsia="sl-SI"/>
    </w:rPr>
  </w:style>
  <w:style w:type="character" w:customStyle="1" w:styleId="apple-converted-space">
    <w:name w:val="apple-converted-space"/>
    <w:rsid w:val="002F6D9D"/>
  </w:style>
  <w:style w:type="character" w:styleId="Hiperpovezava">
    <w:name w:val="Hyperlink"/>
    <w:unhideWhenUsed/>
    <w:rsid w:val="002F6D9D"/>
    <w:rPr>
      <w:color w:val="0000FF"/>
      <w:u w:val="single"/>
    </w:rPr>
  </w:style>
  <w:style w:type="paragraph" w:styleId="Telobesedila">
    <w:name w:val="Body Text"/>
    <w:basedOn w:val="Navaden"/>
    <w:link w:val="TelobesedilaZnak"/>
    <w:unhideWhenUsed/>
    <w:rsid w:val="002F6D9D"/>
    <w:pPr>
      <w:jc w:val="center"/>
    </w:pPr>
    <w:rPr>
      <w:rFonts w:ascii="Arial" w:eastAsia="Times New Roman" w:hAnsi="Arial" w:cs="Arial"/>
      <w:b/>
      <w:bCs/>
      <w:sz w:val="32"/>
      <w:szCs w:val="32"/>
    </w:rPr>
  </w:style>
  <w:style w:type="character" w:customStyle="1" w:styleId="TelobesedilaZnak">
    <w:name w:val="Telo besedila Znak"/>
    <w:basedOn w:val="Privzetapisavaodstavka"/>
    <w:link w:val="Telobesedila"/>
    <w:rsid w:val="002F6D9D"/>
    <w:rPr>
      <w:rFonts w:ascii="Arial" w:eastAsia="Times New Roman" w:hAnsi="Arial" w:cs="Arial"/>
      <w:b/>
      <w:bCs/>
      <w:sz w:val="32"/>
      <w:szCs w:val="32"/>
      <w:lang w:val="sl-SI" w:eastAsia="sl-SI"/>
    </w:rPr>
  </w:style>
  <w:style w:type="paragraph" w:styleId="Besedilooblaka">
    <w:name w:val="Balloon Text"/>
    <w:basedOn w:val="Navaden"/>
    <w:link w:val="BesedilooblakaZnak"/>
    <w:uiPriority w:val="99"/>
    <w:semiHidden/>
    <w:unhideWhenUsed/>
    <w:rsid w:val="00B33B8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3B8C"/>
    <w:rPr>
      <w:rFonts w:ascii="Segoe UI" w:eastAsia="Calibri" w:hAnsi="Segoe UI"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A21A570-EFAA-473D-9B23-0AFFA604A426}"/>
</file>

<file path=customXml/itemProps2.xml><?xml version="1.0" encoding="utf-8"?>
<ds:datastoreItem xmlns:ds="http://schemas.openxmlformats.org/officeDocument/2006/customXml" ds:itemID="{C3D3A04E-795D-4378-919F-F8CE40E89256}"/>
</file>

<file path=customXml/itemProps3.xml><?xml version="1.0" encoding="utf-8"?>
<ds:datastoreItem xmlns:ds="http://schemas.openxmlformats.org/officeDocument/2006/customXml" ds:itemID="{06A8AF8E-2994-4588-807A-97FF27626DA6}"/>
</file>

<file path=docProps/app.xml><?xml version="1.0" encoding="utf-8"?>
<Properties xmlns="http://schemas.openxmlformats.org/officeDocument/2006/extended-properties" xmlns:vt="http://schemas.openxmlformats.org/officeDocument/2006/docPropsVTypes">
  <Template>Normal.dotm</Template>
  <TotalTime>1</TotalTime>
  <Pages>6</Pages>
  <Words>2587</Words>
  <Characters>14749</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UP PEF</cp:lastModifiedBy>
  <cp:revision>2</cp:revision>
  <dcterms:created xsi:type="dcterms:W3CDTF">2023-10-26T17:02:00Z</dcterms:created>
  <dcterms:modified xsi:type="dcterms:W3CDTF">2023-10-26T17:02:00Z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16437600</vt:r8>
  </property>
</Properties>
</file>